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499" w:rsidRDefault="00803499" w:rsidP="00803499">
      <w:pPr>
        <w:framePr w:h="16805" w:wrap="none" w:vAnchor="text" w:hAnchor="page" w:x="134" w:y="-736"/>
        <w:jc w:val="center"/>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9.15pt;height:841.45pt">
            <v:imagedata r:id="rId8" r:href="rId9"/>
          </v:shape>
        </w:pict>
      </w:r>
    </w:p>
    <w:p w:rsidR="00594D55" w:rsidRDefault="00594D55" w:rsidP="008F7991">
      <w:pPr>
        <w:rPr>
          <w:sz w:val="26"/>
          <w:szCs w:val="26"/>
        </w:rPr>
      </w:pPr>
    </w:p>
    <w:p w:rsidR="00594D55" w:rsidRDefault="00594D55" w:rsidP="008A2C4E">
      <w:pPr>
        <w:rPr>
          <w:sz w:val="26"/>
          <w:szCs w:val="26"/>
        </w:rPr>
      </w:pPr>
    </w:p>
    <w:p w:rsidR="00594D55" w:rsidRDefault="00594D55" w:rsidP="00594D55">
      <w:pPr>
        <w:jc w:val="center"/>
      </w:pPr>
    </w:p>
    <w:p w:rsidR="00946AF0" w:rsidRDefault="00946AF0"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8F7991" w:rsidRDefault="008F7991" w:rsidP="008A2C4E">
      <w:pPr>
        <w:rPr>
          <w:sz w:val="26"/>
          <w:szCs w:val="26"/>
        </w:rPr>
      </w:pPr>
    </w:p>
    <w:p w:rsidR="00594D55" w:rsidRPr="00594D55" w:rsidRDefault="00594D55" w:rsidP="008A2C4E">
      <w:pPr>
        <w:rPr>
          <w:sz w:val="26"/>
          <w:szCs w:val="26"/>
        </w:rPr>
      </w:pPr>
    </w:p>
    <w:tbl>
      <w:tblPr>
        <w:tblW w:w="0" w:type="auto"/>
        <w:tblLook w:val="01E0"/>
      </w:tblPr>
      <w:tblGrid>
        <w:gridCol w:w="8466"/>
        <w:gridCol w:w="1460"/>
      </w:tblGrid>
      <w:tr w:rsidR="004B215F" w:rsidRPr="00831F24" w:rsidTr="00497CFD">
        <w:trPr>
          <w:trHeight w:val="107"/>
        </w:trPr>
        <w:tc>
          <w:tcPr>
            <w:tcW w:w="9926" w:type="dxa"/>
            <w:gridSpan w:val="2"/>
          </w:tcPr>
          <w:p w:rsidR="004B215F" w:rsidRPr="00831F24" w:rsidRDefault="0014301E" w:rsidP="00267EC6">
            <w:pPr>
              <w:jc w:val="center"/>
              <w:rPr>
                <w:b/>
                <w:sz w:val="25"/>
                <w:szCs w:val="25"/>
              </w:rPr>
            </w:pPr>
            <w:r>
              <w:rPr>
                <w:sz w:val="23"/>
                <w:szCs w:val="23"/>
              </w:rPr>
              <w:lastRenderedPageBreak/>
              <w:tab/>
            </w:r>
            <w:bookmarkStart w:id="0" w:name="_Toc223077811"/>
            <w:bookmarkStart w:id="1" w:name="_Toc223079464"/>
            <w:bookmarkStart w:id="2" w:name="_Toc229924196"/>
            <w:r w:rsidR="004B215F" w:rsidRPr="00831F24">
              <w:rPr>
                <w:b/>
                <w:sz w:val="25"/>
                <w:szCs w:val="25"/>
              </w:rPr>
              <w:t>СОДЕРЖАНИЕ</w:t>
            </w:r>
          </w:p>
          <w:p w:rsidR="004B215F" w:rsidRPr="00831F24" w:rsidRDefault="004B215F" w:rsidP="00267EC6">
            <w:pPr>
              <w:jc w:val="center"/>
              <w:rPr>
                <w:sz w:val="23"/>
                <w:szCs w:val="23"/>
              </w:rPr>
            </w:pPr>
          </w:p>
        </w:tc>
      </w:tr>
      <w:tr w:rsidR="004B215F" w:rsidRPr="00831F24" w:rsidTr="00497CFD">
        <w:trPr>
          <w:trHeight w:val="107"/>
        </w:trPr>
        <w:tc>
          <w:tcPr>
            <w:tcW w:w="8466" w:type="dxa"/>
          </w:tcPr>
          <w:p w:rsidR="004B215F" w:rsidRPr="00CE7C83" w:rsidRDefault="002C74F8" w:rsidP="00CE7C83">
            <w:pPr>
              <w:ind w:firstLine="426"/>
              <w:rPr>
                <w:b/>
              </w:rPr>
            </w:pPr>
            <w:r w:rsidRPr="00CE7C83">
              <w:rPr>
                <w:b/>
              </w:rPr>
              <w:t>1. Общие с</w:t>
            </w:r>
            <w:r w:rsidR="00497CFD">
              <w:rPr>
                <w:b/>
              </w:rPr>
              <w:t>ведения об акционерном обществе</w:t>
            </w:r>
          </w:p>
        </w:tc>
        <w:tc>
          <w:tcPr>
            <w:tcW w:w="1460" w:type="dxa"/>
          </w:tcPr>
          <w:p w:rsidR="004B215F" w:rsidRPr="00831F24" w:rsidRDefault="00497CFD" w:rsidP="00DE48CF">
            <w:pPr>
              <w:jc w:val="right"/>
              <w:rPr>
                <w:sz w:val="23"/>
                <w:szCs w:val="23"/>
              </w:rPr>
            </w:pPr>
            <w:r>
              <w:rPr>
                <w:sz w:val="23"/>
                <w:szCs w:val="23"/>
              </w:rPr>
              <w:t>5-6</w:t>
            </w:r>
          </w:p>
        </w:tc>
      </w:tr>
      <w:tr w:rsidR="004B215F" w:rsidRPr="00831F24" w:rsidTr="00497CFD">
        <w:trPr>
          <w:trHeight w:val="107"/>
        </w:trPr>
        <w:tc>
          <w:tcPr>
            <w:tcW w:w="8466" w:type="dxa"/>
          </w:tcPr>
          <w:p w:rsidR="004B215F" w:rsidRPr="00CE7C83" w:rsidRDefault="004B215F" w:rsidP="00CE7C83">
            <w:pPr>
              <w:ind w:firstLine="426"/>
              <w:rPr>
                <w:b/>
              </w:rPr>
            </w:pPr>
            <w:r w:rsidRPr="00CE7C83">
              <w:rPr>
                <w:b/>
              </w:rPr>
              <w:t>2. Сведения о проведении общего собрания акционеров:</w:t>
            </w:r>
          </w:p>
        </w:tc>
        <w:tc>
          <w:tcPr>
            <w:tcW w:w="1460" w:type="dxa"/>
          </w:tcPr>
          <w:p w:rsidR="004B215F" w:rsidRPr="00831F24" w:rsidRDefault="004B215F" w:rsidP="00DE48CF">
            <w:pPr>
              <w:jc w:val="right"/>
              <w:rPr>
                <w:sz w:val="23"/>
                <w:szCs w:val="23"/>
              </w:rPr>
            </w:pPr>
          </w:p>
        </w:tc>
      </w:tr>
      <w:tr w:rsidR="00497CFD" w:rsidRPr="00831F24" w:rsidTr="00497CFD">
        <w:trPr>
          <w:trHeight w:val="174"/>
        </w:trPr>
        <w:tc>
          <w:tcPr>
            <w:tcW w:w="8466" w:type="dxa"/>
          </w:tcPr>
          <w:p w:rsidR="00497CFD" w:rsidRPr="00CE7C83" w:rsidRDefault="00497CFD" w:rsidP="00497CFD">
            <w:pPr>
              <w:ind w:firstLine="426"/>
            </w:pPr>
            <w:r w:rsidRPr="00CE7C83">
              <w:t>2.1.Годовое общее собрание акционеров</w:t>
            </w:r>
          </w:p>
        </w:tc>
        <w:tc>
          <w:tcPr>
            <w:tcW w:w="1460" w:type="dxa"/>
          </w:tcPr>
          <w:p w:rsidR="00497CFD" w:rsidRDefault="00497CFD" w:rsidP="00497CFD">
            <w:pPr>
              <w:tabs>
                <w:tab w:val="left" w:pos="900"/>
              </w:tabs>
              <w:ind w:firstLine="426"/>
              <w:jc w:val="right"/>
              <w:rPr>
                <w:sz w:val="23"/>
                <w:szCs w:val="23"/>
              </w:rPr>
            </w:pPr>
            <w:r>
              <w:rPr>
                <w:sz w:val="23"/>
                <w:szCs w:val="23"/>
              </w:rPr>
              <w:t>7</w:t>
            </w:r>
          </w:p>
        </w:tc>
      </w:tr>
      <w:tr w:rsidR="00497CFD" w:rsidRPr="00831F24" w:rsidTr="00497CFD">
        <w:trPr>
          <w:trHeight w:val="174"/>
        </w:trPr>
        <w:tc>
          <w:tcPr>
            <w:tcW w:w="8466" w:type="dxa"/>
          </w:tcPr>
          <w:p w:rsidR="00497CFD" w:rsidRPr="00CE7C83" w:rsidRDefault="00497CFD" w:rsidP="00497CFD">
            <w:pPr>
              <w:ind w:firstLine="426"/>
            </w:pPr>
            <w:r w:rsidRPr="00CE7C83">
              <w:t>2.2.Внеочередное общее собрание акционеров.</w:t>
            </w:r>
          </w:p>
        </w:tc>
        <w:tc>
          <w:tcPr>
            <w:tcW w:w="1460" w:type="dxa"/>
          </w:tcPr>
          <w:p w:rsidR="00497CFD" w:rsidRDefault="00497CFD" w:rsidP="00497CFD">
            <w:pPr>
              <w:tabs>
                <w:tab w:val="left" w:pos="900"/>
              </w:tabs>
              <w:ind w:firstLine="426"/>
              <w:jc w:val="right"/>
              <w:rPr>
                <w:sz w:val="23"/>
                <w:szCs w:val="23"/>
              </w:rPr>
            </w:pPr>
            <w:r>
              <w:rPr>
                <w:sz w:val="23"/>
                <w:szCs w:val="23"/>
              </w:rPr>
              <w:t>7</w:t>
            </w:r>
          </w:p>
        </w:tc>
      </w:tr>
      <w:tr w:rsidR="004B215F" w:rsidRPr="00831F24" w:rsidTr="00497CFD">
        <w:trPr>
          <w:trHeight w:val="107"/>
        </w:trPr>
        <w:tc>
          <w:tcPr>
            <w:tcW w:w="8466" w:type="dxa"/>
          </w:tcPr>
          <w:p w:rsidR="004B215F" w:rsidRPr="00CE7C83" w:rsidRDefault="004B215F" w:rsidP="002020F3">
            <w:pPr>
              <w:ind w:firstLine="426"/>
              <w:rPr>
                <w:b/>
              </w:rPr>
            </w:pPr>
            <w:r w:rsidRPr="00CE7C83">
              <w:rPr>
                <w:b/>
              </w:rPr>
              <w:t xml:space="preserve">3. Сведения о совете директоров </w:t>
            </w:r>
            <w:r w:rsidR="002020F3">
              <w:rPr>
                <w:b/>
              </w:rPr>
              <w:t>акционерного общества</w:t>
            </w:r>
            <w:r w:rsidRPr="00CE7C83">
              <w:rPr>
                <w:b/>
              </w:rPr>
              <w:t>:</w:t>
            </w:r>
          </w:p>
        </w:tc>
        <w:tc>
          <w:tcPr>
            <w:tcW w:w="1460" w:type="dxa"/>
          </w:tcPr>
          <w:p w:rsidR="004B215F" w:rsidRPr="00831F24" w:rsidRDefault="004B215F" w:rsidP="00DE48CF">
            <w:pPr>
              <w:jc w:val="right"/>
              <w:rPr>
                <w:sz w:val="23"/>
                <w:szCs w:val="23"/>
              </w:rPr>
            </w:pPr>
          </w:p>
        </w:tc>
      </w:tr>
      <w:tr w:rsidR="004B215F" w:rsidRPr="00831F24" w:rsidTr="00497CFD">
        <w:trPr>
          <w:trHeight w:val="107"/>
        </w:trPr>
        <w:tc>
          <w:tcPr>
            <w:tcW w:w="8466" w:type="dxa"/>
          </w:tcPr>
          <w:p w:rsidR="004B215F" w:rsidRPr="00CE7C83" w:rsidRDefault="004B215F" w:rsidP="006E3635">
            <w:pPr>
              <w:ind w:firstLine="360"/>
              <w:jc w:val="both"/>
            </w:pPr>
            <w:r w:rsidRPr="00CE7C83">
              <w:t>3.1. состав совета директоров общества, включая сведе</w:t>
            </w:r>
            <w:r w:rsidR="006E3635" w:rsidRPr="00CE7C83">
              <w:t>ния о членах совета директоров</w:t>
            </w:r>
            <w:r w:rsidR="00457F0C" w:rsidRPr="00CE7C83">
              <w:t>, в том числе их краткие биографические данные,</w:t>
            </w:r>
            <w:r w:rsidRPr="00CE7C83">
              <w:t xml:space="preserve"> информация о владении акциями общества в течение отчетного года;</w:t>
            </w:r>
          </w:p>
        </w:tc>
        <w:tc>
          <w:tcPr>
            <w:tcW w:w="1460" w:type="dxa"/>
          </w:tcPr>
          <w:p w:rsidR="004B215F" w:rsidRPr="00831F24" w:rsidRDefault="00497CFD" w:rsidP="00DE48CF">
            <w:pPr>
              <w:jc w:val="right"/>
              <w:rPr>
                <w:sz w:val="23"/>
                <w:szCs w:val="23"/>
              </w:rPr>
            </w:pPr>
            <w:r>
              <w:rPr>
                <w:sz w:val="23"/>
                <w:szCs w:val="23"/>
              </w:rPr>
              <w:t>8-14</w:t>
            </w:r>
          </w:p>
        </w:tc>
      </w:tr>
      <w:tr w:rsidR="004B215F" w:rsidRPr="00831F24" w:rsidTr="00497CFD">
        <w:trPr>
          <w:trHeight w:val="107"/>
        </w:trPr>
        <w:tc>
          <w:tcPr>
            <w:tcW w:w="8466" w:type="dxa"/>
          </w:tcPr>
          <w:p w:rsidR="004B215F" w:rsidRPr="00CE7C83" w:rsidRDefault="004B215F" w:rsidP="00BB458C">
            <w:pPr>
              <w:ind w:firstLine="360"/>
              <w:jc w:val="both"/>
            </w:pPr>
            <w:r w:rsidRPr="00CE7C83">
              <w:t>3.2. наличие специализированных комитетов при совете директоров (номера и даты протоколов заседаний, рассмотренные вопросы);</w:t>
            </w:r>
          </w:p>
        </w:tc>
        <w:tc>
          <w:tcPr>
            <w:tcW w:w="1460" w:type="dxa"/>
          </w:tcPr>
          <w:p w:rsidR="004B215F" w:rsidRPr="00831F24" w:rsidRDefault="00497CFD" w:rsidP="00DE48CF">
            <w:pPr>
              <w:jc w:val="right"/>
              <w:rPr>
                <w:sz w:val="23"/>
                <w:szCs w:val="23"/>
              </w:rPr>
            </w:pPr>
            <w:r>
              <w:rPr>
                <w:sz w:val="23"/>
                <w:szCs w:val="23"/>
              </w:rPr>
              <w:t>15</w:t>
            </w:r>
          </w:p>
        </w:tc>
      </w:tr>
      <w:tr w:rsidR="004B215F" w:rsidRPr="00831F24" w:rsidTr="00497CFD">
        <w:trPr>
          <w:trHeight w:val="107"/>
        </w:trPr>
        <w:tc>
          <w:tcPr>
            <w:tcW w:w="8466" w:type="dxa"/>
          </w:tcPr>
          <w:p w:rsidR="004B215F" w:rsidRPr="00CE7C83" w:rsidRDefault="004B215F" w:rsidP="00BB458C">
            <w:pPr>
              <w:ind w:firstLine="360"/>
              <w:jc w:val="both"/>
            </w:pPr>
            <w:r w:rsidRPr="00CE7C83">
              <w:t>3.3. информация о проведении заседаний совета директоров (номера и даты протоколов заседаний, рассмотренные вопросы, принятые решения);</w:t>
            </w:r>
          </w:p>
        </w:tc>
        <w:tc>
          <w:tcPr>
            <w:tcW w:w="1460" w:type="dxa"/>
          </w:tcPr>
          <w:p w:rsidR="004B215F" w:rsidRPr="00831F24" w:rsidRDefault="00497CFD" w:rsidP="00DE48CF">
            <w:pPr>
              <w:jc w:val="right"/>
              <w:rPr>
                <w:sz w:val="23"/>
                <w:szCs w:val="23"/>
              </w:rPr>
            </w:pPr>
            <w:r>
              <w:rPr>
                <w:sz w:val="23"/>
                <w:szCs w:val="23"/>
              </w:rPr>
              <w:t>16-2</w:t>
            </w:r>
            <w:r w:rsidR="00B90C4C">
              <w:rPr>
                <w:sz w:val="23"/>
                <w:szCs w:val="23"/>
              </w:rPr>
              <w:t>6</w:t>
            </w:r>
          </w:p>
        </w:tc>
      </w:tr>
      <w:tr w:rsidR="004B215F" w:rsidRPr="00831F24" w:rsidTr="00497CFD">
        <w:trPr>
          <w:trHeight w:val="107"/>
        </w:trPr>
        <w:tc>
          <w:tcPr>
            <w:tcW w:w="8466" w:type="dxa"/>
          </w:tcPr>
          <w:p w:rsidR="004B215F" w:rsidRPr="00CE7C83" w:rsidRDefault="004B215F" w:rsidP="003C6C75">
            <w:pPr>
              <w:ind w:firstLine="360"/>
              <w:jc w:val="both"/>
            </w:pPr>
            <w:r w:rsidRPr="00CE7C83">
              <w:t>3.4. информация о наличии положения о совете директоров общества;</w:t>
            </w:r>
          </w:p>
        </w:tc>
        <w:tc>
          <w:tcPr>
            <w:tcW w:w="1460" w:type="dxa"/>
          </w:tcPr>
          <w:p w:rsidR="004B215F" w:rsidRPr="00831F24" w:rsidRDefault="00497CFD" w:rsidP="00DE48CF">
            <w:pPr>
              <w:jc w:val="right"/>
              <w:rPr>
                <w:sz w:val="23"/>
                <w:szCs w:val="23"/>
              </w:rPr>
            </w:pPr>
            <w:r>
              <w:rPr>
                <w:sz w:val="23"/>
                <w:szCs w:val="23"/>
              </w:rPr>
              <w:t>2</w:t>
            </w:r>
            <w:r w:rsidR="00B90C4C">
              <w:rPr>
                <w:sz w:val="23"/>
                <w:szCs w:val="23"/>
              </w:rPr>
              <w:t>7</w:t>
            </w:r>
          </w:p>
        </w:tc>
      </w:tr>
      <w:tr w:rsidR="004B215F" w:rsidRPr="00831F24" w:rsidTr="00497CFD">
        <w:trPr>
          <w:trHeight w:val="107"/>
        </w:trPr>
        <w:tc>
          <w:tcPr>
            <w:tcW w:w="8466" w:type="dxa"/>
          </w:tcPr>
          <w:p w:rsidR="004B215F" w:rsidRPr="00CE7C83" w:rsidRDefault="004B215F" w:rsidP="00BB458C">
            <w:pPr>
              <w:ind w:firstLine="360"/>
              <w:jc w:val="both"/>
            </w:pPr>
            <w:r w:rsidRPr="00CE7C83">
              <w:t>3.5. информация о наличии положений о специализированных комитетах при совете директоров общества (дата утверждения и номер протокола заседания совета дир</w:t>
            </w:r>
            <w:r w:rsidR="00CE7C83">
              <w:t>екторов</w:t>
            </w:r>
            <w:r w:rsidRPr="00CE7C83">
              <w:t>);</w:t>
            </w:r>
          </w:p>
        </w:tc>
        <w:tc>
          <w:tcPr>
            <w:tcW w:w="1460" w:type="dxa"/>
          </w:tcPr>
          <w:p w:rsidR="004B215F" w:rsidRPr="00831F24" w:rsidRDefault="00497CFD" w:rsidP="00DE48CF">
            <w:pPr>
              <w:jc w:val="right"/>
              <w:rPr>
                <w:sz w:val="23"/>
                <w:szCs w:val="23"/>
              </w:rPr>
            </w:pPr>
            <w:r>
              <w:rPr>
                <w:sz w:val="23"/>
                <w:szCs w:val="23"/>
              </w:rPr>
              <w:t>2</w:t>
            </w:r>
            <w:r w:rsidR="00B90C4C">
              <w:rPr>
                <w:sz w:val="23"/>
                <w:szCs w:val="23"/>
              </w:rPr>
              <w:t>7</w:t>
            </w:r>
          </w:p>
        </w:tc>
      </w:tr>
      <w:tr w:rsidR="004B215F" w:rsidRPr="00831F24" w:rsidTr="00497CFD">
        <w:trPr>
          <w:trHeight w:val="107"/>
        </w:trPr>
        <w:tc>
          <w:tcPr>
            <w:tcW w:w="8466" w:type="dxa"/>
          </w:tcPr>
          <w:p w:rsidR="004B215F" w:rsidRPr="00CE7C83" w:rsidRDefault="004B215F" w:rsidP="00BB458C">
            <w:pPr>
              <w:ind w:firstLine="360"/>
              <w:jc w:val="both"/>
            </w:pPr>
            <w:r w:rsidRPr="00CE7C83">
              <w:t>3.6. информация о наличии положения о вознаграждении членов совета директоров общества (дата утверждения и номер протокола общего собрания акционеров);</w:t>
            </w:r>
          </w:p>
        </w:tc>
        <w:tc>
          <w:tcPr>
            <w:tcW w:w="1460" w:type="dxa"/>
          </w:tcPr>
          <w:p w:rsidR="004B215F" w:rsidRPr="00831F24" w:rsidRDefault="00497CFD" w:rsidP="00DE48CF">
            <w:pPr>
              <w:jc w:val="right"/>
              <w:rPr>
                <w:sz w:val="23"/>
                <w:szCs w:val="23"/>
              </w:rPr>
            </w:pPr>
            <w:r>
              <w:rPr>
                <w:sz w:val="23"/>
                <w:szCs w:val="23"/>
              </w:rPr>
              <w:t>2</w:t>
            </w:r>
            <w:r w:rsidR="00B90C4C">
              <w:rPr>
                <w:sz w:val="23"/>
                <w:szCs w:val="23"/>
              </w:rPr>
              <w:t>7</w:t>
            </w:r>
          </w:p>
        </w:tc>
      </w:tr>
      <w:tr w:rsidR="004B215F" w:rsidRPr="00831F24" w:rsidTr="00497CFD">
        <w:trPr>
          <w:trHeight w:val="107"/>
        </w:trPr>
        <w:tc>
          <w:tcPr>
            <w:tcW w:w="8466" w:type="dxa"/>
          </w:tcPr>
          <w:p w:rsidR="00B241DD" w:rsidRPr="00CE7C83" w:rsidRDefault="004B215F" w:rsidP="003C6C75">
            <w:pPr>
              <w:ind w:firstLine="360"/>
              <w:jc w:val="both"/>
            </w:pPr>
            <w:r w:rsidRPr="00CE7C83">
              <w:t>3.7. размер вознаграждения, получаемого членами совета директоров общества.</w:t>
            </w:r>
          </w:p>
        </w:tc>
        <w:tc>
          <w:tcPr>
            <w:tcW w:w="1460" w:type="dxa"/>
          </w:tcPr>
          <w:p w:rsidR="004B215F" w:rsidRPr="00831F24" w:rsidRDefault="00497CFD" w:rsidP="00DE48CF">
            <w:pPr>
              <w:jc w:val="right"/>
              <w:rPr>
                <w:sz w:val="23"/>
                <w:szCs w:val="23"/>
              </w:rPr>
            </w:pPr>
            <w:r>
              <w:rPr>
                <w:sz w:val="23"/>
                <w:szCs w:val="23"/>
              </w:rPr>
              <w:t>2</w:t>
            </w:r>
            <w:r w:rsidR="00B90C4C">
              <w:rPr>
                <w:sz w:val="23"/>
                <w:szCs w:val="23"/>
              </w:rPr>
              <w:t>7</w:t>
            </w:r>
          </w:p>
        </w:tc>
      </w:tr>
      <w:tr w:rsidR="004B215F" w:rsidRPr="00831F24" w:rsidTr="00497CFD">
        <w:trPr>
          <w:trHeight w:val="107"/>
        </w:trPr>
        <w:tc>
          <w:tcPr>
            <w:tcW w:w="8466" w:type="dxa"/>
          </w:tcPr>
          <w:p w:rsidR="004B215F" w:rsidRPr="00CE7C83" w:rsidRDefault="004B215F" w:rsidP="00CE7C83">
            <w:pPr>
              <w:ind w:firstLine="426"/>
              <w:rPr>
                <w:b/>
              </w:rPr>
            </w:pPr>
            <w:r w:rsidRPr="00CE7C83">
              <w:rPr>
                <w:b/>
              </w:rPr>
              <w:t>4. Сведения о ревизионной комиссии акционерного общества:</w:t>
            </w:r>
          </w:p>
        </w:tc>
        <w:tc>
          <w:tcPr>
            <w:tcW w:w="1460" w:type="dxa"/>
          </w:tcPr>
          <w:p w:rsidR="004B215F" w:rsidRPr="00831F24" w:rsidRDefault="004B215F" w:rsidP="00DE48CF">
            <w:pPr>
              <w:jc w:val="right"/>
              <w:rPr>
                <w:sz w:val="23"/>
                <w:szCs w:val="23"/>
              </w:rPr>
            </w:pPr>
          </w:p>
        </w:tc>
      </w:tr>
      <w:tr w:rsidR="004B215F" w:rsidRPr="00831F24" w:rsidTr="00497CFD">
        <w:trPr>
          <w:trHeight w:val="1096"/>
        </w:trPr>
        <w:tc>
          <w:tcPr>
            <w:tcW w:w="8466" w:type="dxa"/>
          </w:tcPr>
          <w:p w:rsidR="009B73E1" w:rsidRPr="00CE7C83" w:rsidRDefault="0061602A" w:rsidP="003C6C75">
            <w:pPr>
              <w:jc w:val="both"/>
            </w:pPr>
            <w:r w:rsidRPr="00CE7C83">
              <w:t xml:space="preserve">      4.1. К</w:t>
            </w:r>
            <w:r w:rsidR="004B215F" w:rsidRPr="00CE7C83">
              <w:t>оличество членов ревизионной комиссии;</w:t>
            </w:r>
            <w:r w:rsidR="00BB458C" w:rsidRPr="00CE7C83">
              <w:t xml:space="preserve"> </w:t>
            </w:r>
            <w:r w:rsidR="004B215F" w:rsidRPr="00CE7C83">
              <w:t>фамилия, имя, отчество и должности членов ревизионной комиссии;</w:t>
            </w:r>
            <w:r w:rsidR="00BB458C" w:rsidRPr="00CE7C83">
              <w:t xml:space="preserve"> сведения о заседаниях ревизионной комиссии в отчетном году; </w:t>
            </w:r>
            <w:r w:rsidR="004B215F" w:rsidRPr="00CE7C83">
              <w:t>размер вознаграждения, получаемого членами ревизионной комиссии.</w:t>
            </w:r>
          </w:p>
        </w:tc>
        <w:tc>
          <w:tcPr>
            <w:tcW w:w="1460" w:type="dxa"/>
          </w:tcPr>
          <w:p w:rsidR="004B215F" w:rsidRPr="00831F24" w:rsidRDefault="00497CFD" w:rsidP="00DE48CF">
            <w:pPr>
              <w:jc w:val="right"/>
              <w:rPr>
                <w:sz w:val="23"/>
                <w:szCs w:val="23"/>
              </w:rPr>
            </w:pPr>
            <w:r>
              <w:rPr>
                <w:sz w:val="23"/>
                <w:szCs w:val="23"/>
              </w:rPr>
              <w:t>2</w:t>
            </w:r>
            <w:r w:rsidR="00B90C4C">
              <w:rPr>
                <w:sz w:val="23"/>
                <w:szCs w:val="23"/>
              </w:rPr>
              <w:t>8</w:t>
            </w:r>
          </w:p>
        </w:tc>
      </w:tr>
      <w:tr w:rsidR="004B215F" w:rsidRPr="00831F24" w:rsidTr="00497CFD">
        <w:trPr>
          <w:trHeight w:val="107"/>
        </w:trPr>
        <w:tc>
          <w:tcPr>
            <w:tcW w:w="8466" w:type="dxa"/>
          </w:tcPr>
          <w:p w:rsidR="004B215F" w:rsidRPr="00CE7C83" w:rsidRDefault="004B215F" w:rsidP="00CE7C83">
            <w:pPr>
              <w:ind w:firstLine="426"/>
              <w:jc w:val="both"/>
              <w:rPr>
                <w:b/>
              </w:rPr>
            </w:pPr>
            <w:r w:rsidRPr="00CE7C83">
              <w:rPr>
                <w:b/>
              </w:rPr>
              <w:t>5. Сведения об исполнительном органе акционерного общества:</w:t>
            </w:r>
          </w:p>
        </w:tc>
        <w:tc>
          <w:tcPr>
            <w:tcW w:w="1460" w:type="dxa"/>
          </w:tcPr>
          <w:p w:rsidR="004B215F" w:rsidRPr="00831F24" w:rsidRDefault="004B215F" w:rsidP="00DE48CF">
            <w:pPr>
              <w:jc w:val="right"/>
              <w:rPr>
                <w:sz w:val="23"/>
                <w:szCs w:val="23"/>
              </w:rPr>
            </w:pPr>
          </w:p>
        </w:tc>
      </w:tr>
      <w:tr w:rsidR="004B215F" w:rsidRPr="00831F24" w:rsidTr="00497CFD">
        <w:trPr>
          <w:trHeight w:val="107"/>
        </w:trPr>
        <w:tc>
          <w:tcPr>
            <w:tcW w:w="8466" w:type="dxa"/>
          </w:tcPr>
          <w:p w:rsidR="004B215F" w:rsidRPr="00CE7C83" w:rsidRDefault="004B215F" w:rsidP="00B77B14">
            <w:pPr>
              <w:ind w:firstLine="360"/>
              <w:jc w:val="both"/>
            </w:pPr>
            <w:r w:rsidRPr="00CE7C83">
              <w:t xml:space="preserve">5.1. Сведения о лице, занимающем должность единоличного исполнительного органа </w:t>
            </w:r>
          </w:p>
        </w:tc>
        <w:tc>
          <w:tcPr>
            <w:tcW w:w="1460" w:type="dxa"/>
          </w:tcPr>
          <w:p w:rsidR="004B215F" w:rsidRPr="00831F24" w:rsidRDefault="00B90C4C" w:rsidP="00DE48CF">
            <w:pPr>
              <w:jc w:val="right"/>
              <w:rPr>
                <w:sz w:val="23"/>
                <w:szCs w:val="23"/>
              </w:rPr>
            </w:pPr>
            <w:r>
              <w:rPr>
                <w:sz w:val="23"/>
                <w:szCs w:val="23"/>
              </w:rPr>
              <w:t>29</w:t>
            </w:r>
          </w:p>
        </w:tc>
      </w:tr>
      <w:tr w:rsidR="004B215F" w:rsidRPr="00831F24" w:rsidTr="00497CFD">
        <w:trPr>
          <w:trHeight w:val="107"/>
        </w:trPr>
        <w:tc>
          <w:tcPr>
            <w:tcW w:w="8466" w:type="dxa"/>
          </w:tcPr>
          <w:p w:rsidR="004B215F" w:rsidRPr="00CE7C83" w:rsidRDefault="004B215F" w:rsidP="00CE7C83">
            <w:pPr>
              <w:ind w:firstLine="360"/>
              <w:jc w:val="both"/>
            </w:pPr>
            <w:r w:rsidRPr="00CE7C83">
              <w:t>5.2. Информация о наличии положения о вознаграждении исполнительного органа общества и его взаимосвязи с системой ключевых показателей эффективности деятельности общества (дата утверждения и номер протокола общего собрания акционеров, совета директоров);</w:t>
            </w:r>
          </w:p>
        </w:tc>
        <w:tc>
          <w:tcPr>
            <w:tcW w:w="1460" w:type="dxa"/>
          </w:tcPr>
          <w:p w:rsidR="004B215F" w:rsidRPr="00831F24" w:rsidRDefault="00B90C4C" w:rsidP="00DE48CF">
            <w:pPr>
              <w:jc w:val="right"/>
              <w:rPr>
                <w:sz w:val="23"/>
                <w:szCs w:val="23"/>
              </w:rPr>
            </w:pPr>
            <w:r>
              <w:rPr>
                <w:sz w:val="23"/>
                <w:szCs w:val="23"/>
              </w:rPr>
              <w:t>29</w:t>
            </w:r>
          </w:p>
        </w:tc>
      </w:tr>
      <w:tr w:rsidR="004B215F" w:rsidRPr="00831F24" w:rsidTr="00497CFD">
        <w:trPr>
          <w:trHeight w:val="264"/>
        </w:trPr>
        <w:tc>
          <w:tcPr>
            <w:tcW w:w="8466" w:type="dxa"/>
          </w:tcPr>
          <w:p w:rsidR="00B241DD" w:rsidRPr="00CE7C83" w:rsidRDefault="004B215F" w:rsidP="00414E72">
            <w:pPr>
              <w:ind w:firstLine="360"/>
              <w:jc w:val="both"/>
            </w:pPr>
            <w:r w:rsidRPr="00CE7C83">
              <w:t>5.3. Размер вознаграждения, выплаченного лицу, занимающему должность единоличного исполнительного органа, информация о раскрытии размера вознаграждения на официальном сайте общества в сети Интернет.</w:t>
            </w:r>
          </w:p>
        </w:tc>
        <w:tc>
          <w:tcPr>
            <w:tcW w:w="1460" w:type="dxa"/>
          </w:tcPr>
          <w:p w:rsidR="004B215F" w:rsidRPr="00831F24" w:rsidRDefault="00B90C4C" w:rsidP="00DE48CF">
            <w:pPr>
              <w:jc w:val="right"/>
              <w:rPr>
                <w:sz w:val="23"/>
                <w:szCs w:val="23"/>
              </w:rPr>
            </w:pPr>
            <w:r>
              <w:rPr>
                <w:sz w:val="23"/>
                <w:szCs w:val="23"/>
              </w:rPr>
              <w:t>29</w:t>
            </w:r>
          </w:p>
        </w:tc>
      </w:tr>
      <w:tr w:rsidR="00647E30" w:rsidRPr="00831F24" w:rsidTr="00497CFD">
        <w:trPr>
          <w:trHeight w:val="264"/>
        </w:trPr>
        <w:tc>
          <w:tcPr>
            <w:tcW w:w="8466" w:type="dxa"/>
          </w:tcPr>
          <w:p w:rsidR="00647E30" w:rsidRPr="00CE7C83" w:rsidRDefault="00647E30" w:rsidP="00B77B14">
            <w:pPr>
              <w:ind w:firstLine="360"/>
              <w:jc w:val="both"/>
            </w:pPr>
            <w:r w:rsidRPr="00CE7C83">
              <w:t>5.4 Сведения о членах коллегиального исполнительного органа.</w:t>
            </w:r>
          </w:p>
        </w:tc>
        <w:tc>
          <w:tcPr>
            <w:tcW w:w="1460" w:type="dxa"/>
          </w:tcPr>
          <w:p w:rsidR="00647E30" w:rsidRPr="00831F24" w:rsidRDefault="00B90C4C" w:rsidP="00DE48CF">
            <w:pPr>
              <w:jc w:val="right"/>
              <w:rPr>
                <w:sz w:val="23"/>
                <w:szCs w:val="23"/>
              </w:rPr>
            </w:pPr>
            <w:r>
              <w:rPr>
                <w:sz w:val="23"/>
                <w:szCs w:val="23"/>
              </w:rPr>
              <w:t>30</w:t>
            </w:r>
            <w:r w:rsidR="00497CFD">
              <w:rPr>
                <w:sz w:val="23"/>
                <w:szCs w:val="23"/>
              </w:rPr>
              <w:t>-3</w:t>
            </w:r>
            <w:r w:rsidR="009A2CE5">
              <w:rPr>
                <w:sz w:val="23"/>
                <w:szCs w:val="23"/>
              </w:rPr>
              <w:t>2</w:t>
            </w:r>
          </w:p>
        </w:tc>
      </w:tr>
      <w:tr w:rsidR="009225BE" w:rsidRPr="00831F24" w:rsidTr="009225BE">
        <w:trPr>
          <w:trHeight w:val="134"/>
        </w:trPr>
        <w:tc>
          <w:tcPr>
            <w:tcW w:w="8466" w:type="dxa"/>
          </w:tcPr>
          <w:p w:rsidR="009225BE" w:rsidRPr="00CE7C83" w:rsidRDefault="009225BE" w:rsidP="00B77B14">
            <w:pPr>
              <w:ind w:firstLine="360"/>
              <w:jc w:val="both"/>
            </w:pPr>
            <w:r>
              <w:t>5.5.  И</w:t>
            </w:r>
            <w:r w:rsidRPr="00CE7C83">
              <w:t>нформация о проведении заседаний коллегиального исполнительного органа</w:t>
            </w:r>
          </w:p>
        </w:tc>
        <w:tc>
          <w:tcPr>
            <w:tcW w:w="1460" w:type="dxa"/>
          </w:tcPr>
          <w:p w:rsidR="009225BE" w:rsidRDefault="00344B29" w:rsidP="00DE48CF">
            <w:pPr>
              <w:jc w:val="right"/>
              <w:rPr>
                <w:sz w:val="23"/>
                <w:szCs w:val="23"/>
              </w:rPr>
            </w:pPr>
            <w:r>
              <w:rPr>
                <w:sz w:val="23"/>
                <w:szCs w:val="23"/>
              </w:rPr>
              <w:t>3</w:t>
            </w:r>
            <w:r w:rsidR="009A2CE5">
              <w:rPr>
                <w:sz w:val="23"/>
                <w:szCs w:val="23"/>
              </w:rPr>
              <w:t>2</w:t>
            </w:r>
          </w:p>
        </w:tc>
      </w:tr>
      <w:tr w:rsidR="00647E30" w:rsidRPr="00831F24" w:rsidTr="00497CFD">
        <w:trPr>
          <w:trHeight w:val="264"/>
        </w:trPr>
        <w:tc>
          <w:tcPr>
            <w:tcW w:w="8466" w:type="dxa"/>
          </w:tcPr>
          <w:p w:rsidR="00647E30" w:rsidRPr="00CE7C83" w:rsidRDefault="009225BE" w:rsidP="00B77B14">
            <w:pPr>
              <w:ind w:firstLine="360"/>
              <w:jc w:val="both"/>
            </w:pPr>
            <w:r>
              <w:t>5.6.</w:t>
            </w:r>
            <w:r w:rsidR="00647E30" w:rsidRPr="00CE7C83">
              <w:t xml:space="preserve"> Информация о наличии положения о вознаграждении членам коллегиального исполнительного органа общества</w:t>
            </w:r>
            <w:r w:rsidR="00234913" w:rsidRPr="00CE7C83">
              <w:t>.</w:t>
            </w:r>
          </w:p>
        </w:tc>
        <w:tc>
          <w:tcPr>
            <w:tcW w:w="1460" w:type="dxa"/>
          </w:tcPr>
          <w:p w:rsidR="00647E30" w:rsidRPr="00BC0505" w:rsidRDefault="00344B29" w:rsidP="00DE48CF">
            <w:pPr>
              <w:jc w:val="right"/>
              <w:rPr>
                <w:sz w:val="23"/>
                <w:szCs w:val="23"/>
              </w:rPr>
            </w:pPr>
            <w:r>
              <w:rPr>
                <w:sz w:val="23"/>
                <w:szCs w:val="23"/>
              </w:rPr>
              <w:t>3</w:t>
            </w:r>
            <w:r w:rsidR="009A2CE5">
              <w:rPr>
                <w:sz w:val="23"/>
                <w:szCs w:val="23"/>
              </w:rPr>
              <w:t>3</w:t>
            </w:r>
          </w:p>
        </w:tc>
      </w:tr>
      <w:tr w:rsidR="00647E30" w:rsidRPr="00831F24" w:rsidTr="00497CFD">
        <w:trPr>
          <w:trHeight w:val="264"/>
        </w:trPr>
        <w:tc>
          <w:tcPr>
            <w:tcW w:w="8466" w:type="dxa"/>
          </w:tcPr>
          <w:p w:rsidR="009B73E1" w:rsidRPr="00CE7C83" w:rsidRDefault="009225BE" w:rsidP="00B77B14">
            <w:pPr>
              <w:ind w:firstLine="360"/>
              <w:jc w:val="both"/>
            </w:pPr>
            <w:r>
              <w:t>5.7.</w:t>
            </w:r>
            <w:r w:rsidR="00234913" w:rsidRPr="00CE7C83">
              <w:t xml:space="preserve"> Размер вознаграждений, выплаченных лицам, занимающих должности членов коллегиального исполнительного органа общества в отчетном году. </w:t>
            </w:r>
          </w:p>
        </w:tc>
        <w:tc>
          <w:tcPr>
            <w:tcW w:w="1460" w:type="dxa"/>
          </w:tcPr>
          <w:p w:rsidR="00647E30" w:rsidRPr="00BC0505" w:rsidRDefault="00344B29" w:rsidP="00DE48CF">
            <w:pPr>
              <w:jc w:val="right"/>
              <w:rPr>
                <w:sz w:val="23"/>
                <w:szCs w:val="23"/>
              </w:rPr>
            </w:pPr>
            <w:r>
              <w:rPr>
                <w:sz w:val="23"/>
                <w:szCs w:val="23"/>
              </w:rPr>
              <w:t>3</w:t>
            </w:r>
            <w:r w:rsidR="009A2CE5">
              <w:rPr>
                <w:sz w:val="23"/>
                <w:szCs w:val="23"/>
              </w:rPr>
              <w:t>3</w:t>
            </w:r>
          </w:p>
        </w:tc>
      </w:tr>
      <w:tr w:rsidR="004B215F" w:rsidRPr="00831F24" w:rsidTr="00497CFD">
        <w:trPr>
          <w:trHeight w:val="107"/>
        </w:trPr>
        <w:tc>
          <w:tcPr>
            <w:tcW w:w="8466" w:type="dxa"/>
          </w:tcPr>
          <w:p w:rsidR="004B215F" w:rsidRPr="00CE7C83" w:rsidRDefault="004B215F" w:rsidP="00CE7C83">
            <w:pPr>
              <w:ind w:firstLine="284"/>
              <w:jc w:val="both"/>
              <w:rPr>
                <w:b/>
              </w:rPr>
            </w:pPr>
            <w:r w:rsidRPr="00CE7C83">
              <w:rPr>
                <w:b/>
              </w:rPr>
              <w:t>6. Положение акционерного общества в отрасли:</w:t>
            </w:r>
          </w:p>
        </w:tc>
        <w:tc>
          <w:tcPr>
            <w:tcW w:w="1460" w:type="dxa"/>
          </w:tcPr>
          <w:p w:rsidR="004B215F" w:rsidRPr="00E16FD4" w:rsidRDefault="004B215F" w:rsidP="00DE48CF">
            <w:pPr>
              <w:jc w:val="right"/>
              <w:rPr>
                <w:sz w:val="23"/>
                <w:szCs w:val="23"/>
              </w:rPr>
            </w:pPr>
          </w:p>
        </w:tc>
      </w:tr>
      <w:tr w:rsidR="004B215F" w:rsidRPr="00831F24" w:rsidTr="00497CFD">
        <w:trPr>
          <w:trHeight w:val="107"/>
        </w:trPr>
        <w:tc>
          <w:tcPr>
            <w:tcW w:w="8466" w:type="dxa"/>
          </w:tcPr>
          <w:p w:rsidR="004B215F" w:rsidRPr="00CE7C83" w:rsidRDefault="004B215F" w:rsidP="00B77B14">
            <w:pPr>
              <w:ind w:firstLine="360"/>
              <w:jc w:val="both"/>
            </w:pPr>
            <w:r w:rsidRPr="00CE7C83">
              <w:t>6.1. Период деятельности общества в соответствующей отрасли (лет);</w:t>
            </w:r>
          </w:p>
        </w:tc>
        <w:tc>
          <w:tcPr>
            <w:tcW w:w="1460" w:type="dxa"/>
          </w:tcPr>
          <w:p w:rsidR="004B215F" w:rsidRPr="009F5505" w:rsidRDefault="00344B29" w:rsidP="00DE48CF">
            <w:pPr>
              <w:jc w:val="right"/>
              <w:rPr>
                <w:sz w:val="23"/>
                <w:szCs w:val="23"/>
              </w:rPr>
            </w:pPr>
            <w:r>
              <w:rPr>
                <w:sz w:val="23"/>
                <w:szCs w:val="23"/>
              </w:rPr>
              <w:t>3</w:t>
            </w:r>
            <w:r w:rsidR="009A2CE5">
              <w:rPr>
                <w:sz w:val="23"/>
                <w:szCs w:val="23"/>
              </w:rPr>
              <w:t>4</w:t>
            </w:r>
          </w:p>
        </w:tc>
      </w:tr>
      <w:tr w:rsidR="004B215F" w:rsidRPr="00831F24" w:rsidTr="00497CFD">
        <w:trPr>
          <w:trHeight w:val="107"/>
        </w:trPr>
        <w:tc>
          <w:tcPr>
            <w:tcW w:w="8466" w:type="dxa"/>
          </w:tcPr>
          <w:p w:rsidR="004B215F" w:rsidRPr="00CE7C83" w:rsidRDefault="004B215F" w:rsidP="00B77B14">
            <w:pPr>
              <w:ind w:firstLine="360"/>
              <w:jc w:val="both"/>
            </w:pPr>
            <w:r w:rsidRPr="00CE7C83">
              <w:t>6.2. Основные конкуренты общества в данной отрасли;</w:t>
            </w:r>
          </w:p>
        </w:tc>
        <w:tc>
          <w:tcPr>
            <w:tcW w:w="1460" w:type="dxa"/>
          </w:tcPr>
          <w:p w:rsidR="004B215F" w:rsidRPr="009F5505" w:rsidRDefault="00344B29" w:rsidP="00DE48CF">
            <w:pPr>
              <w:jc w:val="right"/>
              <w:rPr>
                <w:sz w:val="23"/>
                <w:szCs w:val="23"/>
              </w:rPr>
            </w:pPr>
            <w:r>
              <w:rPr>
                <w:sz w:val="23"/>
                <w:szCs w:val="23"/>
              </w:rPr>
              <w:t>3</w:t>
            </w:r>
            <w:r w:rsidR="009A2CE5">
              <w:rPr>
                <w:sz w:val="23"/>
                <w:szCs w:val="23"/>
              </w:rPr>
              <w:t>4</w:t>
            </w:r>
          </w:p>
        </w:tc>
      </w:tr>
      <w:tr w:rsidR="004B215F" w:rsidRPr="00831F24" w:rsidTr="00497CFD">
        <w:trPr>
          <w:trHeight w:val="107"/>
        </w:trPr>
        <w:tc>
          <w:tcPr>
            <w:tcW w:w="8466" w:type="dxa"/>
          </w:tcPr>
          <w:p w:rsidR="00BB458C" w:rsidRDefault="004B215F" w:rsidP="00B77B14">
            <w:pPr>
              <w:ind w:firstLine="360"/>
              <w:jc w:val="both"/>
            </w:pPr>
            <w:r w:rsidRPr="00CE7C83">
              <w:t>6.3. Доля общества на соответствующем сегменте рынка в разрезе основных видов деятельности общества и изменение данного показателя за последние 3 года (процентов).</w:t>
            </w:r>
          </w:p>
          <w:p w:rsidR="00B90C4C" w:rsidRPr="00CE7C83" w:rsidRDefault="00B90C4C" w:rsidP="001D6C32">
            <w:pPr>
              <w:jc w:val="both"/>
            </w:pPr>
          </w:p>
        </w:tc>
        <w:tc>
          <w:tcPr>
            <w:tcW w:w="1460" w:type="dxa"/>
          </w:tcPr>
          <w:p w:rsidR="004B215F" w:rsidRPr="009F5505" w:rsidRDefault="00344B29" w:rsidP="00DE48CF">
            <w:pPr>
              <w:jc w:val="right"/>
              <w:rPr>
                <w:sz w:val="23"/>
                <w:szCs w:val="23"/>
              </w:rPr>
            </w:pPr>
            <w:r>
              <w:rPr>
                <w:sz w:val="23"/>
                <w:szCs w:val="23"/>
              </w:rPr>
              <w:t>3</w:t>
            </w:r>
            <w:r w:rsidR="009A2CE5">
              <w:rPr>
                <w:sz w:val="23"/>
                <w:szCs w:val="23"/>
              </w:rPr>
              <w:t>4</w:t>
            </w:r>
          </w:p>
        </w:tc>
      </w:tr>
      <w:tr w:rsidR="004B215F" w:rsidRPr="00831F24" w:rsidTr="00497CFD">
        <w:trPr>
          <w:trHeight w:val="107"/>
        </w:trPr>
        <w:tc>
          <w:tcPr>
            <w:tcW w:w="8466" w:type="dxa"/>
          </w:tcPr>
          <w:p w:rsidR="009A2CE5" w:rsidRDefault="009A2CE5" w:rsidP="00CE7C83">
            <w:pPr>
              <w:ind w:firstLine="567"/>
              <w:jc w:val="both"/>
              <w:rPr>
                <w:b/>
              </w:rPr>
            </w:pPr>
          </w:p>
          <w:p w:rsidR="004B215F" w:rsidRPr="00CE7C83" w:rsidRDefault="004B215F" w:rsidP="00CE7C83">
            <w:pPr>
              <w:ind w:firstLine="567"/>
              <w:jc w:val="both"/>
              <w:rPr>
                <w:b/>
              </w:rPr>
            </w:pPr>
            <w:r w:rsidRPr="00CE7C83">
              <w:rPr>
                <w:b/>
              </w:rPr>
              <w:t>7. Основные направления развития акционерного общества:</w:t>
            </w:r>
          </w:p>
        </w:tc>
        <w:tc>
          <w:tcPr>
            <w:tcW w:w="1460" w:type="dxa"/>
          </w:tcPr>
          <w:p w:rsidR="004B215F" w:rsidRPr="00E16FD4" w:rsidRDefault="004B215F" w:rsidP="00DE48CF">
            <w:pPr>
              <w:jc w:val="right"/>
              <w:rPr>
                <w:sz w:val="23"/>
                <w:szCs w:val="23"/>
              </w:rPr>
            </w:pPr>
          </w:p>
        </w:tc>
      </w:tr>
      <w:tr w:rsidR="00AB6919" w:rsidRPr="00831F24" w:rsidTr="009F5505">
        <w:trPr>
          <w:trHeight w:val="859"/>
        </w:trPr>
        <w:tc>
          <w:tcPr>
            <w:tcW w:w="8466" w:type="dxa"/>
          </w:tcPr>
          <w:p w:rsidR="00B241DD" w:rsidRPr="00CE7C83" w:rsidRDefault="00AB6919" w:rsidP="009F5505">
            <w:pPr>
              <w:ind w:firstLine="540"/>
              <w:jc w:val="both"/>
            </w:pPr>
            <w:r w:rsidRPr="00CE7C83">
              <w:t xml:space="preserve">7.1. Информация о наличии </w:t>
            </w:r>
            <w:r w:rsidR="009F5505">
              <w:t xml:space="preserve">в обществе стратегий и программ </w:t>
            </w:r>
            <w:r w:rsidRPr="00CE7C83">
              <w:t>(краткосрочных, среднесрочных и долгосрочных) развития общества, основные направления стратегии (программы), планируемые сроки реализации);</w:t>
            </w:r>
          </w:p>
        </w:tc>
        <w:tc>
          <w:tcPr>
            <w:tcW w:w="1460" w:type="dxa"/>
          </w:tcPr>
          <w:p w:rsidR="0047558F" w:rsidRPr="009F5505" w:rsidRDefault="009A2CE5" w:rsidP="00DE48CF">
            <w:pPr>
              <w:tabs>
                <w:tab w:val="left" w:pos="825"/>
              </w:tabs>
              <w:jc w:val="right"/>
              <w:rPr>
                <w:sz w:val="23"/>
                <w:szCs w:val="23"/>
              </w:rPr>
            </w:pPr>
            <w:r>
              <w:rPr>
                <w:sz w:val="23"/>
                <w:szCs w:val="23"/>
              </w:rPr>
              <w:t>34</w:t>
            </w:r>
            <w:r w:rsidR="00344B29">
              <w:rPr>
                <w:sz w:val="23"/>
                <w:szCs w:val="23"/>
              </w:rPr>
              <w:t>-3</w:t>
            </w:r>
            <w:r>
              <w:rPr>
                <w:sz w:val="23"/>
                <w:szCs w:val="23"/>
              </w:rPr>
              <w:t>5</w:t>
            </w:r>
          </w:p>
        </w:tc>
      </w:tr>
      <w:tr w:rsidR="009F5505" w:rsidRPr="00831F24" w:rsidTr="009F5505">
        <w:trPr>
          <w:trHeight w:val="573"/>
        </w:trPr>
        <w:tc>
          <w:tcPr>
            <w:tcW w:w="8466" w:type="dxa"/>
          </w:tcPr>
          <w:p w:rsidR="009F5505" w:rsidRPr="00CE7C83" w:rsidRDefault="009F5505" w:rsidP="00B90C4C">
            <w:pPr>
              <w:ind w:firstLine="567"/>
              <w:jc w:val="both"/>
            </w:pPr>
            <w:r w:rsidRPr="00CE7C83">
              <w:t xml:space="preserve">7.2. </w:t>
            </w:r>
            <w:r w:rsidR="00B90C4C" w:rsidRPr="00B90C4C">
              <w:t>Объем инвестиций в разрезе проектов и с разбивкой по источникам финансирования</w:t>
            </w:r>
          </w:p>
        </w:tc>
        <w:tc>
          <w:tcPr>
            <w:tcW w:w="1460" w:type="dxa"/>
          </w:tcPr>
          <w:p w:rsidR="009F5505" w:rsidRDefault="009A2CE5" w:rsidP="00DE48CF">
            <w:pPr>
              <w:tabs>
                <w:tab w:val="left" w:pos="825"/>
              </w:tabs>
              <w:jc w:val="right"/>
              <w:rPr>
                <w:sz w:val="23"/>
                <w:szCs w:val="23"/>
              </w:rPr>
            </w:pPr>
            <w:r>
              <w:rPr>
                <w:sz w:val="23"/>
                <w:szCs w:val="23"/>
              </w:rPr>
              <w:t>35</w:t>
            </w:r>
            <w:r w:rsidR="00344B29">
              <w:rPr>
                <w:sz w:val="23"/>
                <w:szCs w:val="23"/>
              </w:rPr>
              <w:t>-4</w:t>
            </w:r>
            <w:r>
              <w:rPr>
                <w:sz w:val="23"/>
                <w:szCs w:val="23"/>
              </w:rPr>
              <w:t>1</w:t>
            </w:r>
          </w:p>
        </w:tc>
      </w:tr>
      <w:tr w:rsidR="009F5505" w:rsidRPr="00831F24" w:rsidTr="00780DD0">
        <w:trPr>
          <w:trHeight w:val="283"/>
        </w:trPr>
        <w:tc>
          <w:tcPr>
            <w:tcW w:w="8466" w:type="dxa"/>
          </w:tcPr>
          <w:p w:rsidR="009F5505" w:rsidRPr="00780DD0" w:rsidRDefault="009F5505" w:rsidP="00780DD0">
            <w:pPr>
              <w:pStyle w:val="aa"/>
              <w:ind w:firstLine="567"/>
              <w:jc w:val="both"/>
            </w:pPr>
            <w:r w:rsidRPr="00780DD0">
              <w:t xml:space="preserve">7.3.  </w:t>
            </w:r>
            <w:r w:rsidR="00780DD0" w:rsidRPr="00780DD0">
              <w:t xml:space="preserve">Основные </w:t>
            </w:r>
            <w:r w:rsidR="00344B29">
              <w:t xml:space="preserve">итоги и </w:t>
            </w:r>
            <w:r w:rsidR="00780DD0" w:rsidRPr="00780DD0">
              <w:t>показатели финансово -  хозяйственной деятельности  Общества в отчетном году</w:t>
            </w:r>
          </w:p>
        </w:tc>
        <w:tc>
          <w:tcPr>
            <w:tcW w:w="1460" w:type="dxa"/>
          </w:tcPr>
          <w:p w:rsidR="009F5505" w:rsidRDefault="009A2CE5" w:rsidP="00DE48CF">
            <w:pPr>
              <w:tabs>
                <w:tab w:val="left" w:pos="825"/>
              </w:tabs>
              <w:jc w:val="right"/>
              <w:rPr>
                <w:sz w:val="23"/>
                <w:szCs w:val="23"/>
              </w:rPr>
            </w:pPr>
            <w:r>
              <w:rPr>
                <w:sz w:val="23"/>
                <w:szCs w:val="23"/>
              </w:rPr>
              <w:t>41</w:t>
            </w:r>
            <w:r w:rsidR="00344B29">
              <w:rPr>
                <w:sz w:val="23"/>
                <w:szCs w:val="23"/>
              </w:rPr>
              <w:t>-4</w:t>
            </w:r>
            <w:r>
              <w:rPr>
                <w:sz w:val="23"/>
                <w:szCs w:val="23"/>
              </w:rPr>
              <w:t>8</w:t>
            </w:r>
          </w:p>
        </w:tc>
      </w:tr>
      <w:tr w:rsidR="00780DD0" w:rsidRPr="00831F24" w:rsidTr="009F5505">
        <w:trPr>
          <w:trHeight w:val="271"/>
        </w:trPr>
        <w:tc>
          <w:tcPr>
            <w:tcW w:w="8466" w:type="dxa"/>
          </w:tcPr>
          <w:p w:rsidR="00780DD0" w:rsidRPr="00780DD0" w:rsidRDefault="00780DD0" w:rsidP="00780DD0">
            <w:pPr>
              <w:pStyle w:val="aa"/>
              <w:ind w:firstLine="567"/>
              <w:jc w:val="both"/>
            </w:pPr>
            <w:r w:rsidRPr="00780DD0">
              <w:t>7.4. Стоимость чистых активов Общества</w:t>
            </w:r>
          </w:p>
        </w:tc>
        <w:tc>
          <w:tcPr>
            <w:tcW w:w="1460" w:type="dxa"/>
          </w:tcPr>
          <w:p w:rsidR="00780DD0" w:rsidRDefault="009A2CE5" w:rsidP="00DE48CF">
            <w:pPr>
              <w:tabs>
                <w:tab w:val="left" w:pos="825"/>
              </w:tabs>
              <w:jc w:val="right"/>
              <w:rPr>
                <w:sz w:val="23"/>
                <w:szCs w:val="23"/>
              </w:rPr>
            </w:pPr>
            <w:r>
              <w:rPr>
                <w:sz w:val="23"/>
                <w:szCs w:val="23"/>
              </w:rPr>
              <w:t>49</w:t>
            </w:r>
          </w:p>
        </w:tc>
      </w:tr>
      <w:tr w:rsidR="004B215F" w:rsidRPr="00831F24" w:rsidTr="00497CFD">
        <w:trPr>
          <w:trHeight w:val="107"/>
        </w:trPr>
        <w:tc>
          <w:tcPr>
            <w:tcW w:w="8466" w:type="dxa"/>
          </w:tcPr>
          <w:p w:rsidR="004B215F" w:rsidRPr="00CE7C83" w:rsidRDefault="004B215F" w:rsidP="00CE7C83">
            <w:pPr>
              <w:ind w:firstLine="567"/>
              <w:jc w:val="both"/>
              <w:rPr>
                <w:b/>
              </w:rPr>
            </w:pPr>
            <w:r w:rsidRPr="00CE7C83">
              <w:rPr>
                <w:b/>
              </w:rPr>
              <w:t>8. Структура акционерного общества:</w:t>
            </w:r>
          </w:p>
        </w:tc>
        <w:tc>
          <w:tcPr>
            <w:tcW w:w="1460" w:type="dxa"/>
          </w:tcPr>
          <w:p w:rsidR="004B215F" w:rsidRPr="00780DD0" w:rsidRDefault="004B215F" w:rsidP="00DE48CF">
            <w:pPr>
              <w:jc w:val="right"/>
              <w:rPr>
                <w:sz w:val="23"/>
                <w:szCs w:val="23"/>
              </w:rPr>
            </w:pPr>
          </w:p>
        </w:tc>
      </w:tr>
      <w:tr w:rsidR="004B215F" w:rsidRPr="00831F24" w:rsidTr="009F5505">
        <w:trPr>
          <w:trHeight w:val="2559"/>
        </w:trPr>
        <w:tc>
          <w:tcPr>
            <w:tcW w:w="8466" w:type="dxa"/>
          </w:tcPr>
          <w:p w:rsidR="004B215F" w:rsidRPr="00CE7C83" w:rsidRDefault="004B215F" w:rsidP="003C6C75">
            <w:pPr>
              <w:pStyle w:val="aa"/>
              <w:ind w:firstLine="426"/>
              <w:jc w:val="both"/>
            </w:pPr>
            <w:r w:rsidRPr="00CE7C83">
              <w:t>а) информация о всех формах участия общества в коммерческих организациях (включая цель участия, форму и финансовые параметры участия, основные сведения о соответствующих организациях (основ</w:t>
            </w:r>
            <w:r w:rsidR="006E3635" w:rsidRPr="00CE7C83">
              <w:t>ные виды деятельности по уставу</w:t>
            </w:r>
            <w:r w:rsidRPr="00CE7C83">
              <w:t>), показатели экономической эффективности участия, в частности размер полученных в отчетном году дивидендов по имеющимся у общества акциям</w:t>
            </w:r>
            <w:r w:rsidR="00AA3AE3" w:rsidRPr="00CE7C83">
              <w:t>.</w:t>
            </w:r>
          </w:p>
          <w:p w:rsidR="00ED175E" w:rsidRPr="00CE7C83" w:rsidRDefault="003936D4" w:rsidP="009F5505">
            <w:pPr>
              <w:pStyle w:val="aa"/>
              <w:ind w:firstLine="426"/>
              <w:jc w:val="both"/>
            </w:pPr>
            <w:r w:rsidRPr="00CE7C83">
              <w:t>б) информация о заключенных договорах купли-продажи долей, акций, паев хозяйственных товариществ и обществ, включая сведения о сторонах, предмете, цене и</w:t>
            </w:r>
            <w:r>
              <w:t xml:space="preserve"> иных условиях данных договоро</w:t>
            </w:r>
            <w:r w:rsidR="009F5505">
              <w:t>в.</w:t>
            </w:r>
          </w:p>
        </w:tc>
        <w:tc>
          <w:tcPr>
            <w:tcW w:w="1460" w:type="dxa"/>
          </w:tcPr>
          <w:p w:rsidR="0047558F" w:rsidRDefault="009A2CE5" w:rsidP="00DE48CF">
            <w:pPr>
              <w:jc w:val="right"/>
              <w:rPr>
                <w:sz w:val="23"/>
                <w:szCs w:val="23"/>
              </w:rPr>
            </w:pPr>
            <w:r>
              <w:rPr>
                <w:sz w:val="23"/>
                <w:szCs w:val="23"/>
              </w:rPr>
              <w:t>50-51</w:t>
            </w:r>
          </w:p>
          <w:p w:rsidR="009F5505" w:rsidRDefault="009F5505" w:rsidP="00DE48CF">
            <w:pPr>
              <w:jc w:val="right"/>
              <w:rPr>
                <w:sz w:val="23"/>
                <w:szCs w:val="23"/>
              </w:rPr>
            </w:pPr>
          </w:p>
          <w:p w:rsidR="009F5505" w:rsidRDefault="009F5505" w:rsidP="00DE48CF">
            <w:pPr>
              <w:jc w:val="right"/>
              <w:rPr>
                <w:sz w:val="23"/>
                <w:szCs w:val="23"/>
              </w:rPr>
            </w:pPr>
          </w:p>
          <w:p w:rsidR="009F5505" w:rsidRDefault="009F5505" w:rsidP="00DE48CF">
            <w:pPr>
              <w:jc w:val="right"/>
              <w:rPr>
                <w:sz w:val="23"/>
                <w:szCs w:val="23"/>
              </w:rPr>
            </w:pPr>
          </w:p>
          <w:p w:rsidR="009F5505" w:rsidRDefault="009F5505" w:rsidP="00DE48CF">
            <w:pPr>
              <w:jc w:val="right"/>
              <w:rPr>
                <w:sz w:val="23"/>
                <w:szCs w:val="23"/>
              </w:rPr>
            </w:pPr>
          </w:p>
          <w:p w:rsidR="009F5505" w:rsidRDefault="009F5505" w:rsidP="00DE48CF">
            <w:pPr>
              <w:jc w:val="right"/>
              <w:rPr>
                <w:sz w:val="23"/>
                <w:szCs w:val="23"/>
              </w:rPr>
            </w:pPr>
          </w:p>
          <w:p w:rsidR="009F5505" w:rsidRDefault="009F5505" w:rsidP="00DE48CF">
            <w:pPr>
              <w:jc w:val="right"/>
              <w:rPr>
                <w:sz w:val="23"/>
                <w:szCs w:val="23"/>
              </w:rPr>
            </w:pPr>
          </w:p>
          <w:p w:rsidR="009F5505" w:rsidRDefault="009A2CE5" w:rsidP="00DE48CF">
            <w:pPr>
              <w:jc w:val="right"/>
              <w:rPr>
                <w:sz w:val="23"/>
                <w:szCs w:val="23"/>
              </w:rPr>
            </w:pPr>
            <w:r>
              <w:rPr>
                <w:sz w:val="23"/>
                <w:szCs w:val="23"/>
              </w:rPr>
              <w:t>51</w:t>
            </w:r>
          </w:p>
          <w:p w:rsidR="009F5505" w:rsidRPr="00603EC0" w:rsidRDefault="009F5505" w:rsidP="009F5505">
            <w:pPr>
              <w:rPr>
                <w:sz w:val="23"/>
                <w:szCs w:val="23"/>
              </w:rPr>
            </w:pPr>
          </w:p>
        </w:tc>
      </w:tr>
      <w:tr w:rsidR="009F5505" w:rsidRPr="00831F24" w:rsidTr="00497CFD">
        <w:trPr>
          <w:trHeight w:val="107"/>
        </w:trPr>
        <w:tc>
          <w:tcPr>
            <w:tcW w:w="8466" w:type="dxa"/>
          </w:tcPr>
          <w:p w:rsidR="009F5505" w:rsidRPr="00CE7C83" w:rsidRDefault="009F5505" w:rsidP="00B77B14">
            <w:pPr>
              <w:ind w:firstLine="426"/>
              <w:jc w:val="both"/>
              <w:rPr>
                <w:b/>
              </w:rPr>
            </w:pPr>
            <w:r w:rsidRPr="00CE7C83">
              <w:t>- сведения об организациях, в</w:t>
            </w:r>
            <w:r>
              <w:t>ходящих в холдинговую структуру.</w:t>
            </w:r>
          </w:p>
        </w:tc>
        <w:tc>
          <w:tcPr>
            <w:tcW w:w="1460" w:type="dxa"/>
          </w:tcPr>
          <w:p w:rsidR="009F5505" w:rsidRDefault="009807EE" w:rsidP="00DE48CF">
            <w:pPr>
              <w:jc w:val="right"/>
              <w:rPr>
                <w:sz w:val="23"/>
                <w:szCs w:val="23"/>
              </w:rPr>
            </w:pPr>
            <w:r>
              <w:rPr>
                <w:sz w:val="23"/>
                <w:szCs w:val="23"/>
              </w:rPr>
              <w:t>5</w:t>
            </w:r>
            <w:r w:rsidR="009A2CE5">
              <w:rPr>
                <w:sz w:val="23"/>
                <w:szCs w:val="23"/>
              </w:rPr>
              <w:t>2</w:t>
            </w:r>
          </w:p>
        </w:tc>
      </w:tr>
      <w:tr w:rsidR="004B215F" w:rsidRPr="00831F24" w:rsidTr="00497CFD">
        <w:trPr>
          <w:trHeight w:val="107"/>
        </w:trPr>
        <w:tc>
          <w:tcPr>
            <w:tcW w:w="8466" w:type="dxa"/>
          </w:tcPr>
          <w:p w:rsidR="009F5505" w:rsidRDefault="009F5505" w:rsidP="00B77B14">
            <w:pPr>
              <w:ind w:firstLine="426"/>
              <w:jc w:val="both"/>
              <w:rPr>
                <w:b/>
              </w:rPr>
            </w:pPr>
          </w:p>
          <w:p w:rsidR="00ED175E" w:rsidRPr="00CE7C83" w:rsidRDefault="004B215F" w:rsidP="00B77B14">
            <w:pPr>
              <w:ind w:firstLine="426"/>
              <w:jc w:val="both"/>
              <w:rPr>
                <w:b/>
              </w:rPr>
            </w:pPr>
            <w:r w:rsidRPr="00CE7C83">
              <w:rPr>
                <w:b/>
              </w:rPr>
              <w:t>9. Бухгалтерская отчетность и аудиторское заключение о достоверности бухгалтерской отчетности за отчетный и предыдущий годы.</w:t>
            </w:r>
          </w:p>
        </w:tc>
        <w:tc>
          <w:tcPr>
            <w:tcW w:w="1460" w:type="dxa"/>
          </w:tcPr>
          <w:p w:rsidR="009F5505" w:rsidRDefault="009F5505" w:rsidP="00DE48CF">
            <w:pPr>
              <w:jc w:val="right"/>
              <w:rPr>
                <w:sz w:val="23"/>
                <w:szCs w:val="23"/>
              </w:rPr>
            </w:pPr>
          </w:p>
          <w:p w:rsidR="009A2CE5" w:rsidRDefault="009A2CE5" w:rsidP="00DE48CF">
            <w:pPr>
              <w:jc w:val="right"/>
              <w:rPr>
                <w:sz w:val="23"/>
                <w:szCs w:val="23"/>
              </w:rPr>
            </w:pPr>
            <w:r>
              <w:rPr>
                <w:sz w:val="23"/>
                <w:szCs w:val="23"/>
              </w:rPr>
              <w:t>53</w:t>
            </w:r>
          </w:p>
          <w:p w:rsidR="004B215F" w:rsidRDefault="00D76828" w:rsidP="00DE48CF">
            <w:pPr>
              <w:jc w:val="right"/>
              <w:rPr>
                <w:sz w:val="23"/>
                <w:szCs w:val="23"/>
              </w:rPr>
            </w:pPr>
            <w:r>
              <w:rPr>
                <w:sz w:val="23"/>
                <w:szCs w:val="23"/>
              </w:rPr>
              <w:t>Приложение</w:t>
            </w:r>
          </w:p>
          <w:p w:rsidR="009F5505" w:rsidRPr="00831F24" w:rsidRDefault="009F5505" w:rsidP="00DE48CF">
            <w:pPr>
              <w:jc w:val="right"/>
              <w:rPr>
                <w:sz w:val="23"/>
                <w:szCs w:val="23"/>
              </w:rPr>
            </w:pPr>
            <w:r>
              <w:rPr>
                <w:sz w:val="23"/>
                <w:szCs w:val="23"/>
              </w:rPr>
              <w:t>№ 1-4</w:t>
            </w:r>
          </w:p>
        </w:tc>
      </w:tr>
      <w:tr w:rsidR="004B215F" w:rsidRPr="00831F24" w:rsidTr="00497CFD">
        <w:trPr>
          <w:trHeight w:val="107"/>
        </w:trPr>
        <w:tc>
          <w:tcPr>
            <w:tcW w:w="8466" w:type="dxa"/>
          </w:tcPr>
          <w:p w:rsidR="003936D4" w:rsidRDefault="003936D4" w:rsidP="00B77B14">
            <w:pPr>
              <w:ind w:firstLine="426"/>
              <w:jc w:val="both"/>
              <w:rPr>
                <w:b/>
              </w:rPr>
            </w:pPr>
          </w:p>
          <w:p w:rsidR="00ED175E" w:rsidRPr="00CE7C83" w:rsidRDefault="004B215F" w:rsidP="003C6C75">
            <w:pPr>
              <w:ind w:firstLine="426"/>
              <w:jc w:val="both"/>
              <w:rPr>
                <w:b/>
              </w:rPr>
            </w:pPr>
            <w:r w:rsidRPr="00CE7C83">
              <w:rPr>
                <w:b/>
              </w:rPr>
              <w:t>10. Информация о совершенных обществом в отчетном году крупных сделках, в том числе перечень совершенных обществом в отчетном году сделок, признаваемых в соответствии с Федеральным законом "Об акционерных обществах" крупными сделками, а также иных сделок, на совершение которых в соответствии с уставом общества распространяется порядок одобрения крупных сделок</w:t>
            </w:r>
            <w:r w:rsidR="003C6C75">
              <w:rPr>
                <w:b/>
              </w:rPr>
              <w:t>.</w:t>
            </w:r>
          </w:p>
        </w:tc>
        <w:tc>
          <w:tcPr>
            <w:tcW w:w="1460" w:type="dxa"/>
          </w:tcPr>
          <w:p w:rsidR="004B215F" w:rsidRDefault="004B215F" w:rsidP="00ED175E">
            <w:pPr>
              <w:tabs>
                <w:tab w:val="left" w:pos="795"/>
              </w:tabs>
              <w:rPr>
                <w:sz w:val="23"/>
                <w:szCs w:val="23"/>
              </w:rPr>
            </w:pPr>
          </w:p>
          <w:p w:rsidR="009F5505" w:rsidRPr="00A4121B" w:rsidRDefault="009807EE" w:rsidP="009F5505">
            <w:pPr>
              <w:tabs>
                <w:tab w:val="left" w:pos="795"/>
              </w:tabs>
              <w:jc w:val="right"/>
              <w:rPr>
                <w:sz w:val="23"/>
                <w:szCs w:val="23"/>
              </w:rPr>
            </w:pPr>
            <w:r>
              <w:rPr>
                <w:sz w:val="23"/>
                <w:szCs w:val="23"/>
              </w:rPr>
              <w:t>5</w:t>
            </w:r>
            <w:r w:rsidR="009A2CE5">
              <w:rPr>
                <w:sz w:val="23"/>
                <w:szCs w:val="23"/>
              </w:rPr>
              <w:t>4</w:t>
            </w:r>
          </w:p>
        </w:tc>
      </w:tr>
      <w:tr w:rsidR="004B215F" w:rsidRPr="00831F24" w:rsidTr="00497CFD">
        <w:trPr>
          <w:trHeight w:val="107"/>
        </w:trPr>
        <w:tc>
          <w:tcPr>
            <w:tcW w:w="8466" w:type="dxa"/>
          </w:tcPr>
          <w:p w:rsidR="003936D4" w:rsidRDefault="003936D4" w:rsidP="00B77B14">
            <w:pPr>
              <w:ind w:firstLine="426"/>
              <w:jc w:val="both"/>
              <w:rPr>
                <w:b/>
              </w:rPr>
            </w:pPr>
          </w:p>
          <w:p w:rsidR="00ED175E" w:rsidRPr="00CE7C83" w:rsidRDefault="004B215F" w:rsidP="003C6C75">
            <w:pPr>
              <w:ind w:firstLine="426"/>
              <w:jc w:val="both"/>
              <w:rPr>
                <w:b/>
              </w:rPr>
            </w:pPr>
            <w:r w:rsidRPr="00CE7C83">
              <w:rPr>
                <w:b/>
              </w:rPr>
              <w:t>11. Информация о заключенных обществом в отчетном году сделках, в совершении которых имеется заинтересованность, в том числе перечень совершенных обществом в отчетном году сделок, признаваемых в соответствии с Федеральным законом "Об акционерных обществах" сделками, в совершении которых имеется заинтересованность</w:t>
            </w:r>
            <w:r w:rsidR="003C6C75">
              <w:rPr>
                <w:b/>
              </w:rPr>
              <w:t>.</w:t>
            </w:r>
          </w:p>
        </w:tc>
        <w:tc>
          <w:tcPr>
            <w:tcW w:w="1460" w:type="dxa"/>
          </w:tcPr>
          <w:p w:rsidR="008D089E" w:rsidRPr="009F5505" w:rsidRDefault="008D089E" w:rsidP="009F5505">
            <w:pPr>
              <w:rPr>
                <w:sz w:val="23"/>
                <w:szCs w:val="23"/>
              </w:rPr>
            </w:pPr>
          </w:p>
          <w:p w:rsidR="009F5505" w:rsidRDefault="009F5505" w:rsidP="009F5505">
            <w:pPr>
              <w:rPr>
                <w:sz w:val="23"/>
                <w:szCs w:val="23"/>
              </w:rPr>
            </w:pPr>
          </w:p>
          <w:p w:rsidR="004B215F" w:rsidRPr="009F5505" w:rsidRDefault="009A2CE5" w:rsidP="009F5505">
            <w:pPr>
              <w:jc w:val="right"/>
              <w:rPr>
                <w:sz w:val="23"/>
                <w:szCs w:val="23"/>
              </w:rPr>
            </w:pPr>
            <w:r>
              <w:rPr>
                <w:sz w:val="23"/>
                <w:szCs w:val="23"/>
              </w:rPr>
              <w:t>54</w:t>
            </w:r>
            <w:r w:rsidR="009807EE">
              <w:rPr>
                <w:sz w:val="23"/>
                <w:szCs w:val="23"/>
              </w:rPr>
              <w:t xml:space="preserve"> </w:t>
            </w:r>
            <w:r w:rsidR="009F5505">
              <w:rPr>
                <w:sz w:val="23"/>
                <w:szCs w:val="23"/>
              </w:rPr>
              <w:t>Приложение №  5</w:t>
            </w:r>
          </w:p>
        </w:tc>
      </w:tr>
      <w:tr w:rsidR="004B215F" w:rsidRPr="00831F24" w:rsidTr="00497CFD">
        <w:trPr>
          <w:trHeight w:val="412"/>
        </w:trPr>
        <w:tc>
          <w:tcPr>
            <w:tcW w:w="8466" w:type="dxa"/>
          </w:tcPr>
          <w:p w:rsidR="003936D4" w:rsidRDefault="003936D4" w:rsidP="00B77B14">
            <w:pPr>
              <w:ind w:firstLine="426"/>
              <w:jc w:val="both"/>
              <w:rPr>
                <w:b/>
              </w:rPr>
            </w:pPr>
          </w:p>
          <w:p w:rsidR="004B215F" w:rsidRPr="00CE7C83" w:rsidRDefault="004B215F" w:rsidP="00B77B14">
            <w:pPr>
              <w:ind w:firstLine="426"/>
              <w:jc w:val="both"/>
              <w:rPr>
                <w:b/>
              </w:rPr>
            </w:pPr>
            <w:r w:rsidRPr="00CE7C83">
              <w:rPr>
                <w:b/>
              </w:rPr>
              <w:t>12. Информация о распределении прибыли общества, полученной в отчетном году, в том числе:</w:t>
            </w:r>
          </w:p>
        </w:tc>
        <w:tc>
          <w:tcPr>
            <w:tcW w:w="1460" w:type="dxa"/>
          </w:tcPr>
          <w:p w:rsidR="004B215F" w:rsidRPr="00A4121B" w:rsidRDefault="004B215F" w:rsidP="00ED175E">
            <w:pPr>
              <w:tabs>
                <w:tab w:val="left" w:pos="960"/>
              </w:tabs>
              <w:jc w:val="right"/>
              <w:rPr>
                <w:sz w:val="23"/>
                <w:szCs w:val="23"/>
              </w:rPr>
            </w:pPr>
          </w:p>
        </w:tc>
      </w:tr>
      <w:tr w:rsidR="004B215F" w:rsidRPr="00831F24" w:rsidTr="00497CFD">
        <w:trPr>
          <w:trHeight w:val="412"/>
        </w:trPr>
        <w:tc>
          <w:tcPr>
            <w:tcW w:w="8466" w:type="dxa"/>
          </w:tcPr>
          <w:p w:rsidR="004B215F" w:rsidRPr="00CE7C83" w:rsidRDefault="004B215F" w:rsidP="00B77B14">
            <w:pPr>
              <w:ind w:firstLine="540"/>
              <w:jc w:val="both"/>
            </w:pPr>
            <w:r w:rsidRPr="00CE7C83">
              <w:t>- отчет о выплате объявленных (начисленных) дивидендов по акциям общества;</w:t>
            </w:r>
          </w:p>
        </w:tc>
        <w:tc>
          <w:tcPr>
            <w:tcW w:w="1460" w:type="dxa"/>
          </w:tcPr>
          <w:p w:rsidR="004B215F" w:rsidRPr="00831F24" w:rsidRDefault="009807EE" w:rsidP="00DE48CF">
            <w:pPr>
              <w:jc w:val="right"/>
              <w:rPr>
                <w:sz w:val="23"/>
                <w:szCs w:val="23"/>
              </w:rPr>
            </w:pPr>
            <w:r>
              <w:rPr>
                <w:sz w:val="23"/>
                <w:szCs w:val="23"/>
              </w:rPr>
              <w:t>5</w:t>
            </w:r>
            <w:r w:rsidR="009A2CE5">
              <w:rPr>
                <w:sz w:val="23"/>
                <w:szCs w:val="23"/>
              </w:rPr>
              <w:t>5</w:t>
            </w:r>
          </w:p>
        </w:tc>
      </w:tr>
      <w:tr w:rsidR="004B215F" w:rsidRPr="00831F24" w:rsidTr="00497CFD">
        <w:trPr>
          <w:trHeight w:val="412"/>
        </w:trPr>
        <w:tc>
          <w:tcPr>
            <w:tcW w:w="8466" w:type="dxa"/>
          </w:tcPr>
          <w:p w:rsidR="004B215F" w:rsidRPr="00CE7C83" w:rsidRDefault="004B215F" w:rsidP="00B77B14">
            <w:pPr>
              <w:ind w:firstLine="540"/>
              <w:jc w:val="both"/>
            </w:pPr>
            <w:r w:rsidRPr="00CE7C83">
              <w:t>- сумма дивидендов, перечисленная в федеральный бюджет в отчетном периоде (рублей);</w:t>
            </w:r>
          </w:p>
        </w:tc>
        <w:tc>
          <w:tcPr>
            <w:tcW w:w="1460" w:type="dxa"/>
          </w:tcPr>
          <w:p w:rsidR="004B215F" w:rsidRPr="00831F24" w:rsidRDefault="009807EE" w:rsidP="00DE48CF">
            <w:pPr>
              <w:jc w:val="right"/>
              <w:rPr>
                <w:sz w:val="23"/>
                <w:szCs w:val="23"/>
              </w:rPr>
            </w:pPr>
            <w:r>
              <w:rPr>
                <w:sz w:val="23"/>
                <w:szCs w:val="23"/>
              </w:rPr>
              <w:t>5</w:t>
            </w:r>
            <w:r w:rsidR="009A2CE5">
              <w:rPr>
                <w:sz w:val="23"/>
                <w:szCs w:val="23"/>
              </w:rPr>
              <w:t>5</w:t>
            </w:r>
          </w:p>
        </w:tc>
      </w:tr>
      <w:tr w:rsidR="004B215F" w:rsidRPr="00831F24" w:rsidTr="00497CFD">
        <w:trPr>
          <w:trHeight w:val="401"/>
        </w:trPr>
        <w:tc>
          <w:tcPr>
            <w:tcW w:w="8466" w:type="dxa"/>
          </w:tcPr>
          <w:p w:rsidR="004B215F" w:rsidRPr="00CE7C83" w:rsidRDefault="004B215F" w:rsidP="00B77B14">
            <w:pPr>
              <w:ind w:firstLine="540"/>
              <w:jc w:val="both"/>
            </w:pPr>
            <w:r w:rsidRPr="00CE7C83">
              <w:t>- задолженность по выплате дивидендов перед федеральным бюджетом (рублей);</w:t>
            </w:r>
          </w:p>
        </w:tc>
        <w:tc>
          <w:tcPr>
            <w:tcW w:w="1460" w:type="dxa"/>
          </w:tcPr>
          <w:p w:rsidR="004B215F" w:rsidRPr="00831F24" w:rsidRDefault="009807EE" w:rsidP="00DE48CF">
            <w:pPr>
              <w:jc w:val="right"/>
              <w:rPr>
                <w:sz w:val="23"/>
                <w:szCs w:val="23"/>
              </w:rPr>
            </w:pPr>
            <w:r>
              <w:rPr>
                <w:sz w:val="23"/>
                <w:szCs w:val="23"/>
              </w:rPr>
              <w:t>5</w:t>
            </w:r>
            <w:r w:rsidR="009A2CE5">
              <w:rPr>
                <w:sz w:val="23"/>
                <w:szCs w:val="23"/>
              </w:rPr>
              <w:t>5</w:t>
            </w:r>
          </w:p>
        </w:tc>
      </w:tr>
      <w:tr w:rsidR="004B215F" w:rsidRPr="00831F24" w:rsidTr="00497CFD">
        <w:trPr>
          <w:trHeight w:val="412"/>
        </w:trPr>
        <w:tc>
          <w:tcPr>
            <w:tcW w:w="8466" w:type="dxa"/>
          </w:tcPr>
          <w:p w:rsidR="004B215F" w:rsidRPr="00CE7C83" w:rsidRDefault="004B215F" w:rsidP="00B77B14">
            <w:pPr>
              <w:ind w:firstLine="540"/>
              <w:jc w:val="both"/>
            </w:pPr>
            <w:r w:rsidRPr="00CE7C83">
              <w:t>- сумма, направленная в резервный фонд общества (рублей, процентов от чистой прибыли);</w:t>
            </w:r>
          </w:p>
        </w:tc>
        <w:tc>
          <w:tcPr>
            <w:tcW w:w="1460" w:type="dxa"/>
          </w:tcPr>
          <w:p w:rsidR="004B215F" w:rsidRPr="00831F24" w:rsidRDefault="009807EE" w:rsidP="00DE48CF">
            <w:pPr>
              <w:jc w:val="right"/>
              <w:rPr>
                <w:sz w:val="23"/>
                <w:szCs w:val="23"/>
              </w:rPr>
            </w:pPr>
            <w:r>
              <w:rPr>
                <w:sz w:val="23"/>
                <w:szCs w:val="23"/>
              </w:rPr>
              <w:t>5</w:t>
            </w:r>
            <w:r w:rsidR="009A2CE5">
              <w:rPr>
                <w:sz w:val="23"/>
                <w:szCs w:val="23"/>
              </w:rPr>
              <w:t>5</w:t>
            </w:r>
          </w:p>
        </w:tc>
      </w:tr>
      <w:tr w:rsidR="004B215F" w:rsidRPr="00831F24" w:rsidTr="00497CFD">
        <w:trPr>
          <w:trHeight w:val="412"/>
        </w:trPr>
        <w:tc>
          <w:tcPr>
            <w:tcW w:w="8466" w:type="dxa"/>
          </w:tcPr>
          <w:p w:rsidR="004B215F" w:rsidRPr="00CE7C83" w:rsidRDefault="004B215F" w:rsidP="00B77B14">
            <w:pPr>
              <w:ind w:firstLine="540"/>
              <w:jc w:val="both"/>
            </w:pPr>
            <w:r w:rsidRPr="00CE7C83">
              <w:t>- сумма, направленная в иные фонды общества, с указанием наименований фондов (рублей, процентов от чистой прибыли);</w:t>
            </w:r>
          </w:p>
        </w:tc>
        <w:tc>
          <w:tcPr>
            <w:tcW w:w="1460" w:type="dxa"/>
          </w:tcPr>
          <w:p w:rsidR="004B215F" w:rsidRPr="00831F24" w:rsidRDefault="009807EE" w:rsidP="00DE48CF">
            <w:pPr>
              <w:jc w:val="right"/>
              <w:rPr>
                <w:sz w:val="23"/>
                <w:szCs w:val="23"/>
              </w:rPr>
            </w:pPr>
            <w:r>
              <w:rPr>
                <w:sz w:val="23"/>
                <w:szCs w:val="23"/>
              </w:rPr>
              <w:t>5</w:t>
            </w:r>
            <w:r w:rsidR="009A2CE5">
              <w:rPr>
                <w:sz w:val="23"/>
                <w:szCs w:val="23"/>
              </w:rPr>
              <w:t>5</w:t>
            </w:r>
          </w:p>
        </w:tc>
      </w:tr>
      <w:tr w:rsidR="004B215F" w:rsidRPr="00831F24" w:rsidTr="00497CFD">
        <w:trPr>
          <w:trHeight w:val="412"/>
        </w:trPr>
        <w:tc>
          <w:tcPr>
            <w:tcW w:w="8466" w:type="dxa"/>
          </w:tcPr>
          <w:p w:rsidR="004B215F" w:rsidRPr="00CE7C83" w:rsidRDefault="004B215F" w:rsidP="00B77B14">
            <w:pPr>
              <w:ind w:firstLine="540"/>
              <w:jc w:val="both"/>
            </w:pPr>
            <w:r w:rsidRPr="00CE7C83">
              <w:t>- сумма, направленная на реализацию инвестиционных проектов (программ) общества (рублей, процентов от чистой прибыли);</w:t>
            </w:r>
          </w:p>
        </w:tc>
        <w:tc>
          <w:tcPr>
            <w:tcW w:w="1460" w:type="dxa"/>
          </w:tcPr>
          <w:p w:rsidR="004B215F" w:rsidRPr="00831F24" w:rsidRDefault="009807EE" w:rsidP="00DE48CF">
            <w:pPr>
              <w:jc w:val="right"/>
              <w:rPr>
                <w:sz w:val="23"/>
                <w:szCs w:val="23"/>
              </w:rPr>
            </w:pPr>
            <w:r>
              <w:rPr>
                <w:sz w:val="23"/>
                <w:szCs w:val="23"/>
              </w:rPr>
              <w:t>5</w:t>
            </w:r>
            <w:r w:rsidR="009A2CE5">
              <w:rPr>
                <w:sz w:val="23"/>
                <w:szCs w:val="23"/>
              </w:rPr>
              <w:t>5</w:t>
            </w:r>
          </w:p>
        </w:tc>
      </w:tr>
      <w:tr w:rsidR="004B215F" w:rsidRPr="00831F24" w:rsidTr="00497CFD">
        <w:trPr>
          <w:trHeight w:val="288"/>
        </w:trPr>
        <w:tc>
          <w:tcPr>
            <w:tcW w:w="8466" w:type="dxa"/>
          </w:tcPr>
          <w:p w:rsidR="009B73E1" w:rsidRPr="00CE7C83" w:rsidRDefault="004B215F" w:rsidP="00B77B14">
            <w:pPr>
              <w:ind w:firstLine="426"/>
              <w:jc w:val="both"/>
              <w:rPr>
                <w:b/>
              </w:rPr>
            </w:pPr>
            <w:r w:rsidRPr="00CE7C83">
              <w:rPr>
                <w:b/>
              </w:rPr>
              <w:lastRenderedPageBreak/>
              <w:t>13. Информация о получении обществом государственной поддержки в отчетном году, в том числе сведения о предоставляемых субсидиях (рублей), цели использования, информация об использовании средств на конец отчетного периода.</w:t>
            </w:r>
          </w:p>
        </w:tc>
        <w:tc>
          <w:tcPr>
            <w:tcW w:w="1460" w:type="dxa"/>
          </w:tcPr>
          <w:p w:rsidR="0047558F" w:rsidRPr="00A4121B" w:rsidRDefault="009807EE" w:rsidP="00DE48CF">
            <w:pPr>
              <w:tabs>
                <w:tab w:val="left" w:pos="870"/>
              </w:tabs>
              <w:jc w:val="right"/>
              <w:rPr>
                <w:sz w:val="23"/>
                <w:szCs w:val="23"/>
              </w:rPr>
            </w:pPr>
            <w:r>
              <w:rPr>
                <w:sz w:val="23"/>
                <w:szCs w:val="23"/>
              </w:rPr>
              <w:t>5</w:t>
            </w:r>
            <w:r w:rsidR="009A2CE5">
              <w:rPr>
                <w:sz w:val="23"/>
                <w:szCs w:val="23"/>
              </w:rPr>
              <w:t>5</w:t>
            </w:r>
          </w:p>
        </w:tc>
      </w:tr>
      <w:tr w:rsidR="004B215F" w:rsidRPr="00831F24" w:rsidTr="00497CFD">
        <w:trPr>
          <w:trHeight w:val="412"/>
        </w:trPr>
        <w:tc>
          <w:tcPr>
            <w:tcW w:w="8466" w:type="dxa"/>
          </w:tcPr>
          <w:p w:rsidR="004B215F" w:rsidRPr="00CE7C83" w:rsidRDefault="0017306B" w:rsidP="00B77B14">
            <w:pPr>
              <w:ind w:firstLine="426"/>
              <w:jc w:val="both"/>
              <w:rPr>
                <w:b/>
              </w:rPr>
            </w:pPr>
            <w:r w:rsidRPr="00CE7C83">
              <w:rPr>
                <w:b/>
              </w:rPr>
              <w:t>1</w:t>
            </w:r>
            <w:r w:rsidR="0017485B" w:rsidRPr="00CE7C83">
              <w:rPr>
                <w:b/>
              </w:rPr>
              <w:t>4</w:t>
            </w:r>
            <w:r w:rsidR="004B215F" w:rsidRPr="00CE7C83">
              <w:rPr>
                <w:b/>
              </w:rPr>
              <w:t>. Описание основных факторов риска, свя</w:t>
            </w:r>
            <w:r w:rsidR="009F5505">
              <w:rPr>
                <w:b/>
              </w:rPr>
              <w:t>занных с деятельностью общества</w:t>
            </w:r>
          </w:p>
        </w:tc>
        <w:tc>
          <w:tcPr>
            <w:tcW w:w="1460" w:type="dxa"/>
          </w:tcPr>
          <w:p w:rsidR="004B215F" w:rsidRPr="00A4121B" w:rsidRDefault="009807EE" w:rsidP="00DE48CF">
            <w:pPr>
              <w:jc w:val="right"/>
              <w:rPr>
                <w:sz w:val="23"/>
                <w:szCs w:val="23"/>
              </w:rPr>
            </w:pPr>
            <w:r>
              <w:rPr>
                <w:sz w:val="23"/>
                <w:szCs w:val="23"/>
              </w:rPr>
              <w:t>5</w:t>
            </w:r>
            <w:r w:rsidR="009A2CE5">
              <w:rPr>
                <w:sz w:val="23"/>
                <w:szCs w:val="23"/>
              </w:rPr>
              <w:t>6</w:t>
            </w:r>
          </w:p>
        </w:tc>
      </w:tr>
      <w:tr w:rsidR="004B215F" w:rsidRPr="00831F24" w:rsidTr="00497CFD">
        <w:trPr>
          <w:trHeight w:val="824"/>
        </w:trPr>
        <w:tc>
          <w:tcPr>
            <w:tcW w:w="8466" w:type="dxa"/>
          </w:tcPr>
          <w:p w:rsidR="004B215F" w:rsidRPr="00CE7C83" w:rsidRDefault="0017306B" w:rsidP="00B77B14">
            <w:pPr>
              <w:ind w:firstLine="360"/>
              <w:jc w:val="both"/>
            </w:pPr>
            <w:r w:rsidRPr="00CE7C83">
              <w:t>1</w:t>
            </w:r>
            <w:r w:rsidR="0017485B" w:rsidRPr="00CE7C83">
              <w:t>4</w:t>
            </w:r>
            <w:r w:rsidR="00AD3F75" w:rsidRPr="00CE7C83">
              <w:t xml:space="preserve">.1. </w:t>
            </w:r>
            <w:r w:rsidR="004B215F" w:rsidRPr="00CE7C83">
              <w:t xml:space="preserve"> </w:t>
            </w:r>
            <w:r w:rsidR="00AD3F75" w:rsidRPr="00CE7C83">
              <w:t>И</w:t>
            </w:r>
            <w:r w:rsidR="004B215F" w:rsidRPr="00CE7C83">
              <w:t>нформация об инвестиционных вложениях общества, предполагаемый уровень дохода по которым составляет более 10 процентов в год, с указанием цели и суммы инвестирования, а также источников финансирования;</w:t>
            </w:r>
          </w:p>
        </w:tc>
        <w:tc>
          <w:tcPr>
            <w:tcW w:w="1460" w:type="dxa"/>
          </w:tcPr>
          <w:p w:rsidR="004B215F" w:rsidRPr="00A4121B" w:rsidRDefault="009807EE" w:rsidP="00DE48CF">
            <w:pPr>
              <w:jc w:val="right"/>
              <w:rPr>
                <w:sz w:val="23"/>
                <w:szCs w:val="23"/>
              </w:rPr>
            </w:pPr>
            <w:r>
              <w:rPr>
                <w:sz w:val="23"/>
                <w:szCs w:val="23"/>
              </w:rPr>
              <w:t>5</w:t>
            </w:r>
            <w:r w:rsidR="009A2CE5">
              <w:rPr>
                <w:sz w:val="23"/>
                <w:szCs w:val="23"/>
              </w:rPr>
              <w:t>6</w:t>
            </w:r>
          </w:p>
        </w:tc>
      </w:tr>
      <w:tr w:rsidR="004B215F" w:rsidRPr="00831F24" w:rsidTr="00497CFD">
        <w:trPr>
          <w:trHeight w:val="612"/>
        </w:trPr>
        <w:tc>
          <w:tcPr>
            <w:tcW w:w="8466" w:type="dxa"/>
          </w:tcPr>
          <w:p w:rsidR="004B215F" w:rsidRPr="00CE7C83" w:rsidRDefault="005A1EB7" w:rsidP="00B77B14">
            <w:pPr>
              <w:ind w:firstLine="360"/>
              <w:jc w:val="both"/>
            </w:pPr>
            <w:r w:rsidRPr="00CE7C83">
              <w:t>1</w:t>
            </w:r>
            <w:r w:rsidR="0017485B" w:rsidRPr="00CE7C83">
              <w:t>4</w:t>
            </w:r>
            <w:r w:rsidR="00AD3F75" w:rsidRPr="00CE7C83">
              <w:t>.2. И</w:t>
            </w:r>
            <w:r w:rsidR="004B215F" w:rsidRPr="00CE7C83">
              <w:t xml:space="preserve">нформация о неоконченных судебных разбирательствах, в которых общество выступает в качестве </w:t>
            </w:r>
            <w:r w:rsidR="006F7D81" w:rsidRPr="00CE7C83">
              <w:t>истца</w:t>
            </w:r>
            <w:r w:rsidR="004B215F" w:rsidRPr="00CE7C83">
              <w:t xml:space="preserve"> по иску о взыскании задолженности, с указанием общей суммы предъявленных претензий;</w:t>
            </w:r>
          </w:p>
        </w:tc>
        <w:tc>
          <w:tcPr>
            <w:tcW w:w="1460" w:type="dxa"/>
          </w:tcPr>
          <w:p w:rsidR="004B215F" w:rsidRPr="00A4121B" w:rsidRDefault="009A2CE5" w:rsidP="00DE48CF">
            <w:pPr>
              <w:jc w:val="right"/>
              <w:rPr>
                <w:sz w:val="23"/>
                <w:szCs w:val="23"/>
              </w:rPr>
            </w:pPr>
            <w:r>
              <w:rPr>
                <w:sz w:val="23"/>
                <w:szCs w:val="23"/>
              </w:rPr>
              <w:t>56</w:t>
            </w:r>
            <w:r w:rsidR="009807EE">
              <w:rPr>
                <w:sz w:val="23"/>
                <w:szCs w:val="23"/>
              </w:rPr>
              <w:t>-5</w:t>
            </w:r>
            <w:r>
              <w:rPr>
                <w:sz w:val="23"/>
                <w:szCs w:val="23"/>
              </w:rPr>
              <w:t>7</w:t>
            </w:r>
          </w:p>
        </w:tc>
      </w:tr>
      <w:tr w:rsidR="004B215F" w:rsidRPr="00831F24" w:rsidTr="00497CFD">
        <w:trPr>
          <w:trHeight w:val="612"/>
        </w:trPr>
        <w:tc>
          <w:tcPr>
            <w:tcW w:w="8466" w:type="dxa"/>
          </w:tcPr>
          <w:p w:rsidR="004B215F" w:rsidRPr="00CE7C83" w:rsidRDefault="005A1EB7" w:rsidP="00B77B14">
            <w:pPr>
              <w:ind w:firstLine="360"/>
              <w:jc w:val="both"/>
            </w:pPr>
            <w:r w:rsidRPr="00CE7C83">
              <w:t>1</w:t>
            </w:r>
            <w:r w:rsidR="0017485B" w:rsidRPr="00CE7C83">
              <w:t>4</w:t>
            </w:r>
            <w:r w:rsidR="00447B50" w:rsidRPr="00CE7C83">
              <w:t>.3. И</w:t>
            </w:r>
            <w:r w:rsidR="004B215F" w:rsidRPr="00CE7C83">
              <w:t xml:space="preserve">нформация о неоконченных судебных разбирательствах, в которых общество выступает в качестве </w:t>
            </w:r>
            <w:r w:rsidR="006F7D81" w:rsidRPr="00CE7C83">
              <w:t>ответчика</w:t>
            </w:r>
            <w:r w:rsidR="004B215F" w:rsidRPr="00CE7C83">
              <w:t xml:space="preserve"> по иску о взыскании задолженности, с указанием общей суммы заявленных претензий;</w:t>
            </w:r>
          </w:p>
        </w:tc>
        <w:tc>
          <w:tcPr>
            <w:tcW w:w="1460" w:type="dxa"/>
          </w:tcPr>
          <w:p w:rsidR="004B215F" w:rsidRPr="00A4121B" w:rsidRDefault="009807EE" w:rsidP="00DE48CF">
            <w:pPr>
              <w:jc w:val="right"/>
              <w:rPr>
                <w:sz w:val="23"/>
                <w:szCs w:val="23"/>
              </w:rPr>
            </w:pPr>
            <w:r>
              <w:rPr>
                <w:sz w:val="23"/>
                <w:szCs w:val="23"/>
              </w:rPr>
              <w:t>5</w:t>
            </w:r>
            <w:r w:rsidR="009A2CE5">
              <w:rPr>
                <w:sz w:val="23"/>
                <w:szCs w:val="23"/>
              </w:rPr>
              <w:t>8</w:t>
            </w:r>
          </w:p>
        </w:tc>
      </w:tr>
      <w:tr w:rsidR="004B215F" w:rsidRPr="00831F24" w:rsidTr="00497CFD">
        <w:trPr>
          <w:trHeight w:val="926"/>
        </w:trPr>
        <w:tc>
          <w:tcPr>
            <w:tcW w:w="8466" w:type="dxa"/>
          </w:tcPr>
          <w:p w:rsidR="00B241DD" w:rsidRPr="00CE7C83" w:rsidRDefault="005A1EB7" w:rsidP="00B77B14">
            <w:pPr>
              <w:ind w:firstLine="360"/>
              <w:jc w:val="both"/>
            </w:pPr>
            <w:r w:rsidRPr="00CE7C83">
              <w:t>1</w:t>
            </w:r>
            <w:r w:rsidR="0017485B" w:rsidRPr="00CE7C83">
              <w:t>4</w:t>
            </w:r>
            <w:r w:rsidR="00AD3F75" w:rsidRPr="00CE7C83">
              <w:t>.4. С</w:t>
            </w:r>
            <w:r w:rsidR="004B215F" w:rsidRPr="00CE7C83">
              <w:t>ведения о возможных обстоятельствах, объективно препятствующих деятельности общества (сейсмоопасная территория, зона сезонного наводнения, террористические акты и др.</w:t>
            </w:r>
            <w:r w:rsidR="00B241DD" w:rsidRPr="00CE7C83">
              <w:t>)</w:t>
            </w:r>
          </w:p>
        </w:tc>
        <w:tc>
          <w:tcPr>
            <w:tcW w:w="1460" w:type="dxa"/>
          </w:tcPr>
          <w:p w:rsidR="004B215F" w:rsidRPr="00A4121B" w:rsidRDefault="009807EE" w:rsidP="00DE48CF">
            <w:pPr>
              <w:jc w:val="right"/>
              <w:rPr>
                <w:sz w:val="23"/>
                <w:szCs w:val="23"/>
              </w:rPr>
            </w:pPr>
            <w:r>
              <w:rPr>
                <w:sz w:val="23"/>
                <w:szCs w:val="23"/>
              </w:rPr>
              <w:t>5</w:t>
            </w:r>
            <w:r w:rsidR="009A2CE5">
              <w:rPr>
                <w:sz w:val="23"/>
                <w:szCs w:val="23"/>
              </w:rPr>
              <w:t>8</w:t>
            </w:r>
          </w:p>
        </w:tc>
      </w:tr>
      <w:tr w:rsidR="0017485B" w:rsidRPr="00831F24" w:rsidTr="00497CFD">
        <w:trPr>
          <w:trHeight w:val="926"/>
        </w:trPr>
        <w:tc>
          <w:tcPr>
            <w:tcW w:w="8466" w:type="dxa"/>
          </w:tcPr>
          <w:p w:rsidR="0017485B" w:rsidRPr="00CE7C83" w:rsidRDefault="0017485B" w:rsidP="00324940">
            <w:pPr>
              <w:pStyle w:val="aa"/>
              <w:ind w:firstLine="426"/>
              <w:jc w:val="both"/>
              <w:rPr>
                <w:b/>
              </w:rPr>
            </w:pPr>
            <w:r w:rsidRPr="00CE7C83">
              <w:rPr>
                <w:b/>
              </w:rPr>
              <w:t>15. Сведения о фактических результатах исполнения поручений Президента Российской Федерации и Правительства Российской Федерации.</w:t>
            </w:r>
          </w:p>
        </w:tc>
        <w:tc>
          <w:tcPr>
            <w:tcW w:w="1460" w:type="dxa"/>
          </w:tcPr>
          <w:p w:rsidR="0017485B" w:rsidRDefault="00D3413F" w:rsidP="00DE48CF">
            <w:pPr>
              <w:jc w:val="right"/>
              <w:rPr>
                <w:sz w:val="23"/>
                <w:szCs w:val="23"/>
              </w:rPr>
            </w:pPr>
            <w:r>
              <w:rPr>
                <w:sz w:val="23"/>
                <w:szCs w:val="23"/>
              </w:rPr>
              <w:t>59</w:t>
            </w:r>
            <w:r w:rsidR="009807EE">
              <w:rPr>
                <w:sz w:val="23"/>
                <w:szCs w:val="23"/>
              </w:rPr>
              <w:t>-6</w:t>
            </w:r>
            <w:r>
              <w:rPr>
                <w:sz w:val="23"/>
                <w:szCs w:val="23"/>
              </w:rPr>
              <w:t>2</w:t>
            </w:r>
          </w:p>
        </w:tc>
      </w:tr>
      <w:tr w:rsidR="00AE69C3" w:rsidRPr="00831F24" w:rsidTr="00497CFD">
        <w:trPr>
          <w:trHeight w:val="926"/>
        </w:trPr>
        <w:tc>
          <w:tcPr>
            <w:tcW w:w="8466" w:type="dxa"/>
          </w:tcPr>
          <w:p w:rsidR="00AE69C3" w:rsidRPr="00CE7C83" w:rsidRDefault="00AE69C3" w:rsidP="00AE69C3">
            <w:pPr>
              <w:ind w:firstLine="426"/>
              <w:jc w:val="both"/>
              <w:rPr>
                <w:b/>
              </w:rPr>
            </w:pPr>
            <w:r w:rsidRPr="00CE7C83">
              <w:rPr>
                <w:b/>
              </w:rPr>
              <w:t>16. Информация об объеме каждого из использованных акционерным обществом в отчетном году видов энергетических ресурсов в натуральном и в денежном выражении</w:t>
            </w:r>
            <w:r w:rsidR="003C6C75">
              <w:rPr>
                <w:b/>
              </w:rPr>
              <w:t>.</w:t>
            </w:r>
          </w:p>
          <w:p w:rsidR="00AE69C3" w:rsidRPr="00CE7C83" w:rsidRDefault="00AE69C3" w:rsidP="00324940">
            <w:pPr>
              <w:pStyle w:val="aa"/>
              <w:ind w:firstLine="426"/>
              <w:jc w:val="both"/>
              <w:rPr>
                <w:b/>
              </w:rPr>
            </w:pPr>
          </w:p>
        </w:tc>
        <w:tc>
          <w:tcPr>
            <w:tcW w:w="1460" w:type="dxa"/>
          </w:tcPr>
          <w:p w:rsidR="00AE69C3" w:rsidRDefault="009807EE" w:rsidP="00DE48CF">
            <w:pPr>
              <w:jc w:val="right"/>
              <w:rPr>
                <w:sz w:val="23"/>
                <w:szCs w:val="23"/>
              </w:rPr>
            </w:pPr>
            <w:r>
              <w:rPr>
                <w:sz w:val="23"/>
                <w:szCs w:val="23"/>
              </w:rPr>
              <w:t>6</w:t>
            </w:r>
            <w:r w:rsidR="00D3413F">
              <w:rPr>
                <w:sz w:val="23"/>
                <w:szCs w:val="23"/>
              </w:rPr>
              <w:t>2</w:t>
            </w:r>
          </w:p>
        </w:tc>
      </w:tr>
      <w:tr w:rsidR="0017485B" w:rsidRPr="00831F24" w:rsidTr="00497CFD">
        <w:trPr>
          <w:trHeight w:val="566"/>
        </w:trPr>
        <w:tc>
          <w:tcPr>
            <w:tcW w:w="8466" w:type="dxa"/>
          </w:tcPr>
          <w:p w:rsidR="0017485B" w:rsidRPr="00CE7C83" w:rsidRDefault="00AE69C3" w:rsidP="00324940">
            <w:pPr>
              <w:ind w:firstLine="426"/>
              <w:jc w:val="both"/>
              <w:rPr>
                <w:b/>
              </w:rPr>
            </w:pPr>
            <w:r w:rsidRPr="00CE7C83">
              <w:rPr>
                <w:b/>
              </w:rPr>
              <w:t>17</w:t>
            </w:r>
            <w:r w:rsidR="0017485B" w:rsidRPr="00CE7C83">
              <w:rPr>
                <w:b/>
              </w:rPr>
              <w:t>. Общие принципы построения взаимоотношений с персоналом Общества</w:t>
            </w:r>
            <w:r w:rsidR="00E434E9" w:rsidRPr="00CE7C83">
              <w:rPr>
                <w:b/>
              </w:rPr>
              <w:t>.</w:t>
            </w:r>
          </w:p>
        </w:tc>
        <w:tc>
          <w:tcPr>
            <w:tcW w:w="1460" w:type="dxa"/>
          </w:tcPr>
          <w:p w:rsidR="0017485B" w:rsidRDefault="00D3413F" w:rsidP="00DE48CF">
            <w:pPr>
              <w:jc w:val="right"/>
              <w:rPr>
                <w:sz w:val="23"/>
                <w:szCs w:val="23"/>
              </w:rPr>
            </w:pPr>
            <w:r>
              <w:rPr>
                <w:sz w:val="23"/>
                <w:szCs w:val="23"/>
              </w:rPr>
              <w:t>62</w:t>
            </w:r>
            <w:r w:rsidR="009807EE">
              <w:rPr>
                <w:sz w:val="23"/>
                <w:szCs w:val="23"/>
              </w:rPr>
              <w:t>-6</w:t>
            </w:r>
            <w:r>
              <w:rPr>
                <w:sz w:val="23"/>
                <w:szCs w:val="23"/>
              </w:rPr>
              <w:t>6</w:t>
            </w:r>
          </w:p>
        </w:tc>
      </w:tr>
      <w:tr w:rsidR="0017485B" w:rsidRPr="00831F24" w:rsidTr="00497CFD">
        <w:trPr>
          <w:trHeight w:val="560"/>
        </w:trPr>
        <w:tc>
          <w:tcPr>
            <w:tcW w:w="8466" w:type="dxa"/>
          </w:tcPr>
          <w:p w:rsidR="0017485B" w:rsidRPr="00CE7C83" w:rsidRDefault="00AE69C3" w:rsidP="00324940">
            <w:pPr>
              <w:ind w:firstLine="426"/>
              <w:jc w:val="both"/>
              <w:rPr>
                <w:b/>
              </w:rPr>
            </w:pPr>
            <w:r w:rsidRPr="00CE7C83">
              <w:rPr>
                <w:b/>
              </w:rPr>
              <w:t>18</w:t>
            </w:r>
            <w:r w:rsidR="0017485B" w:rsidRPr="00CE7C83">
              <w:rPr>
                <w:b/>
              </w:rPr>
              <w:t>. Социальная политика Общества.</w:t>
            </w:r>
          </w:p>
        </w:tc>
        <w:tc>
          <w:tcPr>
            <w:tcW w:w="1460" w:type="dxa"/>
          </w:tcPr>
          <w:p w:rsidR="0017485B" w:rsidRDefault="00D3413F" w:rsidP="00DE48CF">
            <w:pPr>
              <w:jc w:val="right"/>
              <w:rPr>
                <w:sz w:val="23"/>
                <w:szCs w:val="23"/>
              </w:rPr>
            </w:pPr>
            <w:r>
              <w:rPr>
                <w:sz w:val="23"/>
                <w:szCs w:val="23"/>
              </w:rPr>
              <w:t>66</w:t>
            </w:r>
            <w:r w:rsidR="009807EE">
              <w:rPr>
                <w:sz w:val="23"/>
                <w:szCs w:val="23"/>
              </w:rPr>
              <w:t>-7</w:t>
            </w:r>
            <w:r>
              <w:rPr>
                <w:sz w:val="23"/>
                <w:szCs w:val="23"/>
              </w:rPr>
              <w:t>0</w:t>
            </w:r>
          </w:p>
        </w:tc>
      </w:tr>
      <w:tr w:rsidR="00447B50" w:rsidRPr="00831F24" w:rsidTr="00497CFD">
        <w:trPr>
          <w:trHeight w:val="657"/>
        </w:trPr>
        <w:tc>
          <w:tcPr>
            <w:tcW w:w="8466" w:type="dxa"/>
          </w:tcPr>
          <w:p w:rsidR="00447B50" w:rsidRPr="00CE7C83" w:rsidRDefault="00B240D2" w:rsidP="00324940">
            <w:pPr>
              <w:ind w:firstLine="426"/>
              <w:jc w:val="both"/>
              <w:rPr>
                <w:b/>
                <w:color w:val="000000"/>
              </w:rPr>
            </w:pPr>
            <w:r w:rsidRPr="00CE7C83">
              <w:rPr>
                <w:b/>
              </w:rPr>
              <w:t>1</w:t>
            </w:r>
            <w:r w:rsidR="00AE69C3" w:rsidRPr="00CE7C83">
              <w:rPr>
                <w:b/>
              </w:rPr>
              <w:t>9</w:t>
            </w:r>
            <w:r w:rsidR="00447B50" w:rsidRPr="00CE7C83">
              <w:rPr>
                <w:b/>
              </w:rPr>
              <w:t>.</w:t>
            </w:r>
            <w:r w:rsidR="00447B50" w:rsidRPr="00CE7C83">
              <w:rPr>
                <w:b/>
                <w:color w:val="000000"/>
              </w:rPr>
              <w:t xml:space="preserve"> Сведения о соблюдении обществом кодекса корпоративного </w:t>
            </w:r>
            <w:r w:rsidR="00B617A3">
              <w:rPr>
                <w:b/>
                <w:color w:val="000000"/>
              </w:rPr>
              <w:t>управления</w:t>
            </w:r>
            <w:r w:rsidR="00447B50" w:rsidRPr="00CE7C83">
              <w:rPr>
                <w:b/>
                <w:color w:val="000000"/>
              </w:rPr>
              <w:t>.</w:t>
            </w:r>
          </w:p>
          <w:p w:rsidR="00447B50" w:rsidRPr="00CE7C83" w:rsidRDefault="00447B50" w:rsidP="00324940">
            <w:pPr>
              <w:ind w:firstLine="426"/>
              <w:jc w:val="both"/>
              <w:rPr>
                <w:b/>
              </w:rPr>
            </w:pPr>
          </w:p>
        </w:tc>
        <w:tc>
          <w:tcPr>
            <w:tcW w:w="1460" w:type="dxa"/>
          </w:tcPr>
          <w:p w:rsidR="00447B50" w:rsidRPr="0017485B" w:rsidRDefault="008018A3" w:rsidP="00DE48CF">
            <w:pPr>
              <w:jc w:val="right"/>
              <w:rPr>
                <w:sz w:val="23"/>
                <w:szCs w:val="23"/>
              </w:rPr>
            </w:pPr>
            <w:r>
              <w:rPr>
                <w:sz w:val="23"/>
                <w:szCs w:val="23"/>
              </w:rPr>
              <w:t>70</w:t>
            </w:r>
            <w:r w:rsidR="009807EE">
              <w:rPr>
                <w:sz w:val="23"/>
                <w:szCs w:val="23"/>
              </w:rPr>
              <w:t>-72</w:t>
            </w:r>
          </w:p>
        </w:tc>
      </w:tr>
      <w:tr w:rsidR="00447B50" w:rsidRPr="00831F24" w:rsidTr="00497CFD">
        <w:trPr>
          <w:trHeight w:val="523"/>
        </w:trPr>
        <w:tc>
          <w:tcPr>
            <w:tcW w:w="8466" w:type="dxa"/>
          </w:tcPr>
          <w:p w:rsidR="00B241DD" w:rsidRPr="00CE7C83" w:rsidRDefault="00AE69C3" w:rsidP="00324940">
            <w:pPr>
              <w:ind w:firstLine="426"/>
              <w:jc w:val="both"/>
              <w:rPr>
                <w:b/>
              </w:rPr>
            </w:pPr>
            <w:r w:rsidRPr="00CE7C83">
              <w:rPr>
                <w:b/>
              </w:rPr>
              <w:t>20</w:t>
            </w:r>
            <w:r w:rsidR="00B241DD" w:rsidRPr="00CE7C83">
              <w:rPr>
                <w:b/>
              </w:rPr>
              <w:t>. Перспективы развития ОАО «ПО «Севмаш».</w:t>
            </w:r>
          </w:p>
          <w:p w:rsidR="00447B50" w:rsidRPr="00CE7C83" w:rsidRDefault="00447B50" w:rsidP="00324940">
            <w:pPr>
              <w:ind w:firstLine="426"/>
              <w:jc w:val="both"/>
              <w:rPr>
                <w:b/>
              </w:rPr>
            </w:pPr>
          </w:p>
        </w:tc>
        <w:tc>
          <w:tcPr>
            <w:tcW w:w="1460" w:type="dxa"/>
          </w:tcPr>
          <w:p w:rsidR="00447B50" w:rsidRPr="0017485B" w:rsidRDefault="009807EE" w:rsidP="00DE48CF">
            <w:pPr>
              <w:jc w:val="right"/>
              <w:rPr>
                <w:sz w:val="23"/>
                <w:szCs w:val="23"/>
              </w:rPr>
            </w:pPr>
            <w:r>
              <w:rPr>
                <w:sz w:val="23"/>
                <w:szCs w:val="23"/>
              </w:rPr>
              <w:t>73</w:t>
            </w:r>
          </w:p>
        </w:tc>
      </w:tr>
    </w:tbl>
    <w:p w:rsidR="00881285" w:rsidRDefault="00881285" w:rsidP="004F569D">
      <w:pPr>
        <w:pStyle w:val="1"/>
        <w:rPr>
          <w:rFonts w:ascii="Times New Roman" w:hAnsi="Times New Roman" w:cs="Times New Roman"/>
          <w:i/>
          <w:sz w:val="31"/>
          <w:szCs w:val="31"/>
        </w:rPr>
      </w:pPr>
    </w:p>
    <w:p w:rsidR="00881285" w:rsidRDefault="00881285" w:rsidP="00881285"/>
    <w:p w:rsidR="00881285" w:rsidRDefault="00881285" w:rsidP="00881285"/>
    <w:p w:rsidR="00881285" w:rsidRDefault="00881285" w:rsidP="00881285"/>
    <w:p w:rsidR="00BA297A" w:rsidRDefault="00BA297A" w:rsidP="00881285"/>
    <w:p w:rsidR="00881285" w:rsidRDefault="00881285" w:rsidP="00881285"/>
    <w:p w:rsidR="00881285" w:rsidRDefault="00881285" w:rsidP="00881285"/>
    <w:p w:rsidR="00881285" w:rsidRPr="00881285" w:rsidRDefault="00881285" w:rsidP="00881285"/>
    <w:p w:rsidR="00881285" w:rsidRDefault="00881285" w:rsidP="00881285"/>
    <w:p w:rsidR="0039020B" w:rsidRDefault="0039020B" w:rsidP="00881285"/>
    <w:p w:rsidR="003C6C75" w:rsidRDefault="003C6C75" w:rsidP="00881285"/>
    <w:p w:rsidR="0039020B" w:rsidRDefault="0039020B" w:rsidP="00881285"/>
    <w:p w:rsidR="00847499" w:rsidRDefault="00847499" w:rsidP="00881285"/>
    <w:p w:rsidR="00847499" w:rsidRDefault="00847499" w:rsidP="00881285"/>
    <w:p w:rsidR="00847499" w:rsidRDefault="00847499" w:rsidP="00881285"/>
    <w:p w:rsidR="00847499" w:rsidRDefault="00847499" w:rsidP="00881285"/>
    <w:p w:rsidR="00847499" w:rsidRDefault="00847499" w:rsidP="00881285"/>
    <w:p w:rsidR="004F569D" w:rsidRPr="00CF3558" w:rsidRDefault="00F92688" w:rsidP="004F569D">
      <w:pPr>
        <w:pStyle w:val="1"/>
        <w:rPr>
          <w:rFonts w:ascii="Times New Roman" w:hAnsi="Times New Roman" w:cs="Times New Roman"/>
          <w:i/>
          <w:sz w:val="28"/>
          <w:szCs w:val="28"/>
          <w:u w:val="single"/>
        </w:rPr>
      </w:pPr>
      <w:r w:rsidRPr="00CF3558">
        <w:rPr>
          <w:rFonts w:ascii="Times New Roman" w:hAnsi="Times New Roman" w:cs="Times New Roman"/>
          <w:i/>
          <w:sz w:val="28"/>
          <w:szCs w:val="28"/>
          <w:u w:val="single"/>
        </w:rPr>
        <w:lastRenderedPageBreak/>
        <w:t>1. Общие сведения об открытом акционерном обществе</w:t>
      </w:r>
      <w:bookmarkEnd w:id="0"/>
      <w:bookmarkEnd w:id="1"/>
      <w:bookmarkEnd w:id="2"/>
      <w:r w:rsidR="002D5E68" w:rsidRPr="00CF3558">
        <w:rPr>
          <w:rFonts w:ascii="Times New Roman" w:hAnsi="Times New Roman" w:cs="Times New Roman"/>
          <w:i/>
          <w:sz w:val="28"/>
          <w:szCs w:val="28"/>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6402"/>
      </w:tblGrid>
      <w:tr w:rsidR="00F92688" w:rsidRPr="00831F24">
        <w:tc>
          <w:tcPr>
            <w:tcW w:w="3168" w:type="dxa"/>
            <w:tcBorders>
              <w:bottom w:val="double" w:sz="4" w:space="0" w:color="auto"/>
            </w:tcBorders>
          </w:tcPr>
          <w:p w:rsidR="00F92688" w:rsidRPr="00831F24" w:rsidRDefault="00715405" w:rsidP="002A45C3">
            <w:pPr>
              <w:rPr>
                <w:sz w:val="23"/>
                <w:szCs w:val="23"/>
              </w:rPr>
            </w:pPr>
            <w:r w:rsidRPr="00831F24">
              <w:rPr>
                <w:sz w:val="23"/>
                <w:szCs w:val="23"/>
              </w:rPr>
              <w:t>Полное наименование открытого акционерного общества</w:t>
            </w:r>
          </w:p>
        </w:tc>
        <w:tc>
          <w:tcPr>
            <w:tcW w:w="6402" w:type="dxa"/>
            <w:tcBorders>
              <w:bottom w:val="double" w:sz="4" w:space="0" w:color="auto"/>
            </w:tcBorders>
          </w:tcPr>
          <w:p w:rsidR="00F92688" w:rsidRPr="00831F24" w:rsidRDefault="00E1082F" w:rsidP="00A43B02">
            <w:pPr>
              <w:rPr>
                <w:sz w:val="23"/>
                <w:szCs w:val="23"/>
              </w:rPr>
            </w:pPr>
            <w:r w:rsidRPr="00831F24">
              <w:rPr>
                <w:sz w:val="23"/>
                <w:szCs w:val="23"/>
              </w:rPr>
              <w:t>Открытое акционерное общество «Производственное объединение «Северное машиностроительное предприятие»</w:t>
            </w:r>
          </w:p>
        </w:tc>
      </w:tr>
      <w:tr w:rsidR="00F92688" w:rsidRPr="00831F24">
        <w:tc>
          <w:tcPr>
            <w:tcW w:w="3168" w:type="dxa"/>
            <w:tcBorders>
              <w:top w:val="double" w:sz="4" w:space="0" w:color="auto"/>
              <w:bottom w:val="double" w:sz="4" w:space="0" w:color="auto"/>
            </w:tcBorders>
          </w:tcPr>
          <w:p w:rsidR="00F92688" w:rsidRPr="00831F24" w:rsidRDefault="00715405" w:rsidP="002A45C3">
            <w:pPr>
              <w:rPr>
                <w:sz w:val="23"/>
                <w:szCs w:val="23"/>
              </w:rPr>
            </w:pPr>
            <w:r w:rsidRPr="00831F24">
              <w:rPr>
                <w:sz w:val="23"/>
                <w:szCs w:val="23"/>
              </w:rPr>
              <w:t>Номер и дата выдачи свидетельства о государственной регистрации</w:t>
            </w:r>
          </w:p>
        </w:tc>
        <w:tc>
          <w:tcPr>
            <w:tcW w:w="6402" w:type="dxa"/>
            <w:tcBorders>
              <w:top w:val="double" w:sz="4" w:space="0" w:color="auto"/>
              <w:bottom w:val="double" w:sz="4" w:space="0" w:color="auto"/>
            </w:tcBorders>
          </w:tcPr>
          <w:p w:rsidR="00F92688" w:rsidRPr="00831F24" w:rsidRDefault="00E1082F" w:rsidP="00A43B02">
            <w:pPr>
              <w:rPr>
                <w:sz w:val="23"/>
                <w:szCs w:val="23"/>
              </w:rPr>
            </w:pPr>
            <w:r w:rsidRPr="00831F24">
              <w:rPr>
                <w:sz w:val="23"/>
                <w:szCs w:val="23"/>
              </w:rPr>
              <w:t xml:space="preserve">Свидетельство о государственной регистрации ОАО «ПО «Севмаш» от 01.06.2008 г. </w:t>
            </w:r>
            <w:r w:rsidR="00C922CB" w:rsidRPr="00831F24">
              <w:rPr>
                <w:sz w:val="23"/>
                <w:szCs w:val="23"/>
              </w:rPr>
              <w:t>с</w:t>
            </w:r>
            <w:r w:rsidRPr="00831F24">
              <w:rPr>
                <w:sz w:val="23"/>
                <w:szCs w:val="23"/>
              </w:rPr>
              <w:t>ерия 29 № 001721465</w:t>
            </w:r>
          </w:p>
        </w:tc>
      </w:tr>
      <w:tr w:rsidR="00F92688" w:rsidRPr="00831F24">
        <w:tc>
          <w:tcPr>
            <w:tcW w:w="3168" w:type="dxa"/>
            <w:tcBorders>
              <w:top w:val="double" w:sz="4" w:space="0" w:color="auto"/>
              <w:bottom w:val="double" w:sz="4" w:space="0" w:color="auto"/>
            </w:tcBorders>
          </w:tcPr>
          <w:p w:rsidR="00F92688" w:rsidRPr="00831F24" w:rsidRDefault="00715405" w:rsidP="002A45C3">
            <w:pPr>
              <w:rPr>
                <w:sz w:val="23"/>
                <w:szCs w:val="23"/>
              </w:rPr>
            </w:pPr>
            <w:r w:rsidRPr="00831F24">
              <w:rPr>
                <w:sz w:val="23"/>
                <w:szCs w:val="23"/>
              </w:rPr>
              <w:t>Юридический адрес</w:t>
            </w:r>
          </w:p>
        </w:tc>
        <w:tc>
          <w:tcPr>
            <w:tcW w:w="6402" w:type="dxa"/>
            <w:tcBorders>
              <w:top w:val="double" w:sz="4" w:space="0" w:color="auto"/>
              <w:bottom w:val="double" w:sz="4" w:space="0" w:color="auto"/>
            </w:tcBorders>
          </w:tcPr>
          <w:p w:rsidR="00F92688" w:rsidRPr="00831F24" w:rsidRDefault="00C04B5D" w:rsidP="00A43B02">
            <w:pPr>
              <w:rPr>
                <w:sz w:val="23"/>
                <w:szCs w:val="23"/>
              </w:rPr>
            </w:pPr>
            <w:r w:rsidRPr="00831F24">
              <w:rPr>
                <w:sz w:val="23"/>
                <w:szCs w:val="23"/>
              </w:rPr>
              <w:t>164500, Российская Федерации, Архангельская область, г.Северодвинск, Архангельское шоссе, д.58.</w:t>
            </w:r>
          </w:p>
        </w:tc>
      </w:tr>
      <w:tr w:rsidR="00F92688" w:rsidRPr="00831F24">
        <w:tc>
          <w:tcPr>
            <w:tcW w:w="3168" w:type="dxa"/>
            <w:tcBorders>
              <w:top w:val="double" w:sz="4" w:space="0" w:color="auto"/>
              <w:bottom w:val="double" w:sz="4" w:space="0" w:color="auto"/>
            </w:tcBorders>
          </w:tcPr>
          <w:p w:rsidR="00F92688" w:rsidRPr="00831F24" w:rsidRDefault="00715405" w:rsidP="002A45C3">
            <w:pPr>
              <w:rPr>
                <w:sz w:val="23"/>
                <w:szCs w:val="23"/>
              </w:rPr>
            </w:pPr>
            <w:r w:rsidRPr="00831F24">
              <w:rPr>
                <w:sz w:val="23"/>
                <w:szCs w:val="23"/>
              </w:rPr>
              <w:t>Почтовый адрес</w:t>
            </w:r>
          </w:p>
        </w:tc>
        <w:tc>
          <w:tcPr>
            <w:tcW w:w="6402" w:type="dxa"/>
            <w:tcBorders>
              <w:top w:val="double" w:sz="4" w:space="0" w:color="auto"/>
              <w:bottom w:val="double" w:sz="4" w:space="0" w:color="auto"/>
            </w:tcBorders>
          </w:tcPr>
          <w:p w:rsidR="00F92688" w:rsidRPr="00831F24" w:rsidRDefault="00E1082F" w:rsidP="00A43B02">
            <w:pPr>
              <w:rPr>
                <w:sz w:val="23"/>
                <w:szCs w:val="23"/>
              </w:rPr>
            </w:pPr>
            <w:r w:rsidRPr="00831F24">
              <w:rPr>
                <w:sz w:val="23"/>
                <w:szCs w:val="23"/>
              </w:rPr>
              <w:t>164500, Российская Федерации, Архангельская область, г.Северодвинск, Архангельское шоссе, д.58.</w:t>
            </w:r>
          </w:p>
        </w:tc>
      </w:tr>
      <w:tr w:rsidR="00F92688" w:rsidRPr="00831F24">
        <w:tc>
          <w:tcPr>
            <w:tcW w:w="3168" w:type="dxa"/>
            <w:tcBorders>
              <w:top w:val="double" w:sz="4" w:space="0" w:color="auto"/>
              <w:bottom w:val="double" w:sz="4" w:space="0" w:color="auto"/>
            </w:tcBorders>
          </w:tcPr>
          <w:p w:rsidR="00F92688" w:rsidRPr="00831F24" w:rsidRDefault="00715405" w:rsidP="002A45C3">
            <w:pPr>
              <w:rPr>
                <w:sz w:val="23"/>
                <w:szCs w:val="23"/>
              </w:rPr>
            </w:pPr>
            <w:r w:rsidRPr="00831F24">
              <w:rPr>
                <w:sz w:val="23"/>
                <w:szCs w:val="23"/>
              </w:rPr>
              <w:t>Телефон</w:t>
            </w:r>
          </w:p>
        </w:tc>
        <w:tc>
          <w:tcPr>
            <w:tcW w:w="6402" w:type="dxa"/>
            <w:tcBorders>
              <w:top w:val="double" w:sz="4" w:space="0" w:color="auto"/>
              <w:bottom w:val="double" w:sz="4" w:space="0" w:color="auto"/>
            </w:tcBorders>
          </w:tcPr>
          <w:p w:rsidR="00F92688" w:rsidRPr="00831F24" w:rsidRDefault="00E1082F" w:rsidP="00A43B02">
            <w:pPr>
              <w:rPr>
                <w:sz w:val="23"/>
                <w:szCs w:val="23"/>
              </w:rPr>
            </w:pPr>
            <w:r w:rsidRPr="00831F24">
              <w:rPr>
                <w:sz w:val="23"/>
                <w:szCs w:val="23"/>
              </w:rPr>
              <w:t>(818-4) 50-4</w:t>
            </w:r>
            <w:r w:rsidR="00CC1A4A">
              <w:rPr>
                <w:sz w:val="23"/>
                <w:szCs w:val="23"/>
              </w:rPr>
              <w:t>6-01</w:t>
            </w:r>
          </w:p>
        </w:tc>
      </w:tr>
      <w:tr w:rsidR="00F92688" w:rsidRPr="00831F24">
        <w:tc>
          <w:tcPr>
            <w:tcW w:w="3168" w:type="dxa"/>
            <w:tcBorders>
              <w:top w:val="double" w:sz="4" w:space="0" w:color="auto"/>
              <w:bottom w:val="double" w:sz="4" w:space="0" w:color="auto"/>
            </w:tcBorders>
          </w:tcPr>
          <w:p w:rsidR="00F92688" w:rsidRPr="00831F24" w:rsidRDefault="00715405" w:rsidP="002A45C3">
            <w:pPr>
              <w:rPr>
                <w:sz w:val="23"/>
                <w:szCs w:val="23"/>
              </w:rPr>
            </w:pPr>
            <w:r w:rsidRPr="00831F24">
              <w:rPr>
                <w:sz w:val="23"/>
                <w:szCs w:val="23"/>
              </w:rPr>
              <w:t>Факс</w:t>
            </w:r>
          </w:p>
        </w:tc>
        <w:tc>
          <w:tcPr>
            <w:tcW w:w="6402" w:type="dxa"/>
            <w:tcBorders>
              <w:top w:val="double" w:sz="4" w:space="0" w:color="auto"/>
              <w:bottom w:val="double" w:sz="4" w:space="0" w:color="auto"/>
            </w:tcBorders>
          </w:tcPr>
          <w:p w:rsidR="00F92688" w:rsidRPr="00831F24" w:rsidRDefault="00E1082F" w:rsidP="00A43B02">
            <w:pPr>
              <w:rPr>
                <w:sz w:val="23"/>
                <w:szCs w:val="23"/>
              </w:rPr>
            </w:pPr>
            <w:r w:rsidRPr="00831F24">
              <w:rPr>
                <w:sz w:val="23"/>
                <w:szCs w:val="23"/>
              </w:rPr>
              <w:t>(818-4) 50-02-19</w:t>
            </w:r>
          </w:p>
        </w:tc>
      </w:tr>
      <w:tr w:rsidR="00F92688" w:rsidRPr="00803499">
        <w:tc>
          <w:tcPr>
            <w:tcW w:w="3168" w:type="dxa"/>
            <w:tcBorders>
              <w:top w:val="double" w:sz="4" w:space="0" w:color="auto"/>
              <w:bottom w:val="double" w:sz="4" w:space="0" w:color="auto"/>
            </w:tcBorders>
          </w:tcPr>
          <w:p w:rsidR="00F92688" w:rsidRPr="00831F24" w:rsidRDefault="00715405" w:rsidP="002A45C3">
            <w:pPr>
              <w:rPr>
                <w:sz w:val="23"/>
                <w:szCs w:val="23"/>
              </w:rPr>
            </w:pPr>
            <w:r w:rsidRPr="00831F24">
              <w:rPr>
                <w:sz w:val="23"/>
                <w:szCs w:val="23"/>
              </w:rPr>
              <w:t>Адрес электронной почты</w:t>
            </w:r>
          </w:p>
        </w:tc>
        <w:tc>
          <w:tcPr>
            <w:tcW w:w="6402" w:type="dxa"/>
            <w:tcBorders>
              <w:top w:val="double" w:sz="4" w:space="0" w:color="auto"/>
              <w:bottom w:val="double" w:sz="4" w:space="0" w:color="auto"/>
            </w:tcBorders>
          </w:tcPr>
          <w:p w:rsidR="00F92688" w:rsidRPr="00831F24" w:rsidRDefault="00E1082F" w:rsidP="00A43B02">
            <w:pPr>
              <w:rPr>
                <w:sz w:val="23"/>
                <w:szCs w:val="23"/>
                <w:lang w:val="en-US"/>
              </w:rPr>
            </w:pPr>
            <w:r w:rsidRPr="00831F24">
              <w:rPr>
                <w:rFonts w:ascii="Arial Narrow" w:hAnsi="Arial Narrow"/>
                <w:spacing w:val="-1"/>
                <w:sz w:val="23"/>
                <w:szCs w:val="23"/>
                <w:lang w:val="en-US"/>
              </w:rPr>
              <w:t xml:space="preserve">e-mail: </w:t>
            </w:r>
            <w:hyperlink r:id="rId10" w:history="1">
              <w:r w:rsidRPr="00831F24">
                <w:rPr>
                  <w:rStyle w:val="a6"/>
                  <w:rFonts w:ascii="Arial Narrow" w:hAnsi="Arial Narrow"/>
                  <w:spacing w:val="-1"/>
                  <w:sz w:val="23"/>
                  <w:szCs w:val="23"/>
                  <w:lang w:val="en-US"/>
                </w:rPr>
                <w:t>smp@sevmash.ru</w:t>
              </w:r>
            </w:hyperlink>
          </w:p>
        </w:tc>
      </w:tr>
      <w:tr w:rsidR="00F92688" w:rsidRPr="00831F24">
        <w:tc>
          <w:tcPr>
            <w:tcW w:w="3168" w:type="dxa"/>
            <w:tcBorders>
              <w:top w:val="double" w:sz="4" w:space="0" w:color="auto"/>
              <w:bottom w:val="double" w:sz="4" w:space="0" w:color="auto"/>
            </w:tcBorders>
          </w:tcPr>
          <w:p w:rsidR="00F92688" w:rsidRPr="00831F24" w:rsidRDefault="00715405" w:rsidP="002A45C3">
            <w:pPr>
              <w:rPr>
                <w:sz w:val="23"/>
                <w:szCs w:val="23"/>
              </w:rPr>
            </w:pPr>
            <w:r w:rsidRPr="00831F24">
              <w:rPr>
                <w:sz w:val="23"/>
                <w:szCs w:val="23"/>
              </w:rPr>
              <w:t>Основной вид деятельности (по ОКВЭД)</w:t>
            </w:r>
          </w:p>
        </w:tc>
        <w:tc>
          <w:tcPr>
            <w:tcW w:w="6402" w:type="dxa"/>
            <w:tcBorders>
              <w:top w:val="double" w:sz="4" w:space="0" w:color="auto"/>
              <w:bottom w:val="double" w:sz="4" w:space="0" w:color="auto"/>
            </w:tcBorders>
          </w:tcPr>
          <w:p w:rsidR="00F92688" w:rsidRPr="00831F24" w:rsidRDefault="000F791C" w:rsidP="00A43B02">
            <w:pPr>
              <w:rPr>
                <w:sz w:val="23"/>
                <w:szCs w:val="23"/>
              </w:rPr>
            </w:pPr>
            <w:r>
              <w:rPr>
                <w:sz w:val="23"/>
                <w:szCs w:val="23"/>
              </w:rPr>
              <w:t xml:space="preserve">35.11.1 </w:t>
            </w:r>
            <w:r w:rsidR="00006EC5" w:rsidRPr="00831F24">
              <w:rPr>
                <w:sz w:val="23"/>
                <w:szCs w:val="23"/>
              </w:rPr>
              <w:t>Строительство судов</w:t>
            </w:r>
          </w:p>
        </w:tc>
      </w:tr>
      <w:tr w:rsidR="00F92688" w:rsidRPr="00831F24">
        <w:tc>
          <w:tcPr>
            <w:tcW w:w="3168" w:type="dxa"/>
            <w:tcBorders>
              <w:top w:val="double" w:sz="4" w:space="0" w:color="auto"/>
              <w:bottom w:val="double" w:sz="4" w:space="0" w:color="auto"/>
            </w:tcBorders>
          </w:tcPr>
          <w:p w:rsidR="00F92688" w:rsidRPr="00831F24" w:rsidRDefault="00715405" w:rsidP="002A45C3">
            <w:pPr>
              <w:rPr>
                <w:sz w:val="23"/>
                <w:szCs w:val="23"/>
              </w:rPr>
            </w:pPr>
            <w:r w:rsidRPr="00831F24">
              <w:rPr>
                <w:sz w:val="23"/>
                <w:szCs w:val="23"/>
              </w:rPr>
              <w:t>Информация о включении в перечень стратегических акционерных обществ  (да/нет)</w:t>
            </w:r>
          </w:p>
        </w:tc>
        <w:tc>
          <w:tcPr>
            <w:tcW w:w="6402" w:type="dxa"/>
            <w:tcBorders>
              <w:top w:val="double" w:sz="4" w:space="0" w:color="auto"/>
              <w:bottom w:val="double" w:sz="4" w:space="0" w:color="auto"/>
            </w:tcBorders>
          </w:tcPr>
          <w:p w:rsidR="00F92688" w:rsidRDefault="00F92688" w:rsidP="00A43B02">
            <w:pPr>
              <w:rPr>
                <w:sz w:val="23"/>
                <w:szCs w:val="23"/>
              </w:rPr>
            </w:pPr>
          </w:p>
          <w:p w:rsidR="001E724F" w:rsidRPr="00831F24" w:rsidRDefault="001E724F" w:rsidP="00A43B02">
            <w:pPr>
              <w:rPr>
                <w:sz w:val="23"/>
                <w:szCs w:val="23"/>
              </w:rPr>
            </w:pPr>
            <w:r>
              <w:rPr>
                <w:sz w:val="23"/>
                <w:szCs w:val="23"/>
              </w:rPr>
              <w:t>нет</w:t>
            </w:r>
          </w:p>
        </w:tc>
      </w:tr>
      <w:tr w:rsidR="006C71EC" w:rsidRPr="00831F24">
        <w:tc>
          <w:tcPr>
            <w:tcW w:w="3168" w:type="dxa"/>
            <w:tcBorders>
              <w:top w:val="double" w:sz="4" w:space="0" w:color="auto"/>
              <w:bottom w:val="double" w:sz="4" w:space="0" w:color="auto"/>
            </w:tcBorders>
          </w:tcPr>
          <w:p w:rsidR="006C71EC" w:rsidRPr="00831F24" w:rsidRDefault="006C71EC" w:rsidP="002A45C3">
            <w:pPr>
              <w:rPr>
                <w:sz w:val="23"/>
                <w:szCs w:val="23"/>
              </w:rPr>
            </w:pPr>
            <w:r w:rsidRPr="00831F24">
              <w:rPr>
                <w:sz w:val="23"/>
                <w:szCs w:val="23"/>
              </w:rPr>
              <w:t>Штатная численность работников</w:t>
            </w:r>
            <w:r w:rsidR="00163AA7" w:rsidRPr="00831F24">
              <w:rPr>
                <w:sz w:val="23"/>
                <w:szCs w:val="23"/>
              </w:rPr>
              <w:t xml:space="preserve"> (чел.)</w:t>
            </w:r>
          </w:p>
        </w:tc>
        <w:tc>
          <w:tcPr>
            <w:tcW w:w="6402" w:type="dxa"/>
            <w:tcBorders>
              <w:top w:val="double" w:sz="4" w:space="0" w:color="auto"/>
              <w:bottom w:val="double" w:sz="4" w:space="0" w:color="auto"/>
            </w:tcBorders>
          </w:tcPr>
          <w:p w:rsidR="006C71EC" w:rsidRPr="00831F24" w:rsidRDefault="006C71EC" w:rsidP="00A43B02">
            <w:pPr>
              <w:rPr>
                <w:sz w:val="23"/>
                <w:szCs w:val="23"/>
              </w:rPr>
            </w:pPr>
          </w:p>
          <w:p w:rsidR="00163AA7" w:rsidRPr="00D616B2" w:rsidRDefault="00D616B2" w:rsidP="00A43B02">
            <w:pPr>
              <w:rPr>
                <w:sz w:val="23"/>
                <w:szCs w:val="23"/>
              </w:rPr>
            </w:pPr>
            <w:r w:rsidRPr="00D616B2">
              <w:rPr>
                <w:sz w:val="23"/>
                <w:szCs w:val="23"/>
              </w:rPr>
              <w:t>25 057</w:t>
            </w:r>
          </w:p>
        </w:tc>
      </w:tr>
      <w:tr w:rsidR="00F92688" w:rsidRPr="00831F24">
        <w:tc>
          <w:tcPr>
            <w:tcW w:w="3168" w:type="dxa"/>
            <w:tcBorders>
              <w:top w:val="double" w:sz="4" w:space="0" w:color="auto"/>
              <w:bottom w:val="double" w:sz="4" w:space="0" w:color="auto"/>
            </w:tcBorders>
          </w:tcPr>
          <w:p w:rsidR="00F92688" w:rsidRPr="00831F24" w:rsidRDefault="00715405" w:rsidP="002A45C3">
            <w:pPr>
              <w:rPr>
                <w:sz w:val="23"/>
                <w:szCs w:val="23"/>
              </w:rPr>
            </w:pPr>
            <w:r w:rsidRPr="00831F24">
              <w:rPr>
                <w:sz w:val="23"/>
                <w:szCs w:val="23"/>
              </w:rPr>
              <w:t>Полное наименование и адрес реестродержателя</w:t>
            </w:r>
          </w:p>
        </w:tc>
        <w:tc>
          <w:tcPr>
            <w:tcW w:w="6402" w:type="dxa"/>
            <w:tcBorders>
              <w:top w:val="double" w:sz="4" w:space="0" w:color="auto"/>
              <w:bottom w:val="double" w:sz="4" w:space="0" w:color="auto"/>
            </w:tcBorders>
          </w:tcPr>
          <w:p w:rsidR="00286CE1" w:rsidRDefault="00286CE1" w:rsidP="00C55926">
            <w:r w:rsidRPr="00831F24">
              <w:rPr>
                <w:sz w:val="23"/>
                <w:szCs w:val="23"/>
              </w:rPr>
              <w:t>Открытое акционерное общество «</w:t>
            </w:r>
            <w:r w:rsidR="00C55926">
              <w:rPr>
                <w:sz w:val="23"/>
                <w:szCs w:val="23"/>
              </w:rPr>
              <w:t>Регистратор Р.О.С.Т.»</w:t>
            </w:r>
            <w:r w:rsidRPr="00831F24">
              <w:rPr>
                <w:sz w:val="23"/>
                <w:szCs w:val="23"/>
              </w:rPr>
              <w:t xml:space="preserve"> </w:t>
            </w:r>
            <w:r w:rsidR="00CC1A4A">
              <w:t>107996, Москва, ул. Стромынка, д. 18, корп. 13</w:t>
            </w:r>
          </w:p>
          <w:p w:rsidR="00CC1A4A" w:rsidRDefault="00CC1A4A" w:rsidP="00C55926">
            <w:r>
              <w:t>Архангельский филиал:</w:t>
            </w:r>
          </w:p>
          <w:p w:rsidR="00CC1A4A" w:rsidRPr="00831F24" w:rsidRDefault="00CC1A4A" w:rsidP="00C55926">
            <w:pPr>
              <w:rPr>
                <w:sz w:val="23"/>
                <w:szCs w:val="23"/>
              </w:rPr>
            </w:pPr>
            <w:r>
              <w:t>163000, г. Архангельск, пр. Ломоносова, 64</w:t>
            </w:r>
          </w:p>
        </w:tc>
      </w:tr>
      <w:tr w:rsidR="00F92688" w:rsidRPr="00831F24">
        <w:tc>
          <w:tcPr>
            <w:tcW w:w="3168" w:type="dxa"/>
            <w:tcBorders>
              <w:top w:val="double" w:sz="4" w:space="0" w:color="auto"/>
              <w:bottom w:val="double" w:sz="4" w:space="0" w:color="auto"/>
            </w:tcBorders>
          </w:tcPr>
          <w:p w:rsidR="00F92688" w:rsidRPr="00831F24" w:rsidRDefault="00715405" w:rsidP="002A45C3">
            <w:pPr>
              <w:rPr>
                <w:sz w:val="23"/>
                <w:szCs w:val="23"/>
              </w:rPr>
            </w:pPr>
            <w:r w:rsidRPr="00831F24">
              <w:rPr>
                <w:sz w:val="23"/>
                <w:szCs w:val="23"/>
              </w:rPr>
              <w:t xml:space="preserve">Размер </w:t>
            </w:r>
            <w:r w:rsidR="00AA3AE3">
              <w:rPr>
                <w:sz w:val="23"/>
                <w:szCs w:val="23"/>
              </w:rPr>
              <w:t xml:space="preserve">зарегистрированного </w:t>
            </w:r>
            <w:r w:rsidRPr="00831F24">
              <w:rPr>
                <w:sz w:val="23"/>
                <w:szCs w:val="23"/>
              </w:rPr>
              <w:t>уставного капитала (тыс.руб.)</w:t>
            </w:r>
          </w:p>
        </w:tc>
        <w:tc>
          <w:tcPr>
            <w:tcW w:w="6402" w:type="dxa"/>
            <w:tcBorders>
              <w:top w:val="double" w:sz="4" w:space="0" w:color="auto"/>
              <w:bottom w:val="double" w:sz="4" w:space="0" w:color="auto"/>
            </w:tcBorders>
          </w:tcPr>
          <w:p w:rsidR="00F92688" w:rsidRPr="00812EBB" w:rsidRDefault="007507BD" w:rsidP="00A43B02">
            <w:pPr>
              <w:rPr>
                <w:sz w:val="22"/>
                <w:szCs w:val="22"/>
              </w:rPr>
            </w:pPr>
            <w:r>
              <w:rPr>
                <w:sz w:val="22"/>
                <w:szCs w:val="22"/>
              </w:rPr>
              <w:t>11 959 942</w:t>
            </w:r>
          </w:p>
        </w:tc>
      </w:tr>
      <w:tr w:rsidR="00F92688" w:rsidRPr="00831F24">
        <w:tc>
          <w:tcPr>
            <w:tcW w:w="3168" w:type="dxa"/>
            <w:tcBorders>
              <w:top w:val="double" w:sz="4" w:space="0" w:color="auto"/>
              <w:bottom w:val="double" w:sz="4" w:space="0" w:color="auto"/>
            </w:tcBorders>
          </w:tcPr>
          <w:p w:rsidR="00F92688" w:rsidRPr="00831F24" w:rsidRDefault="00715405" w:rsidP="002A45C3">
            <w:pPr>
              <w:rPr>
                <w:sz w:val="23"/>
                <w:szCs w:val="23"/>
              </w:rPr>
            </w:pPr>
            <w:r w:rsidRPr="00831F24">
              <w:rPr>
                <w:sz w:val="23"/>
                <w:szCs w:val="23"/>
              </w:rPr>
              <w:t>Общее количество</w:t>
            </w:r>
            <w:r w:rsidR="00AA3AE3">
              <w:rPr>
                <w:sz w:val="23"/>
                <w:szCs w:val="23"/>
              </w:rPr>
              <w:t xml:space="preserve"> размещенных </w:t>
            </w:r>
            <w:r w:rsidRPr="00831F24">
              <w:rPr>
                <w:sz w:val="23"/>
                <w:szCs w:val="23"/>
              </w:rPr>
              <w:t xml:space="preserve"> акций (шт.)</w:t>
            </w:r>
          </w:p>
        </w:tc>
        <w:tc>
          <w:tcPr>
            <w:tcW w:w="6402" w:type="dxa"/>
            <w:tcBorders>
              <w:top w:val="double" w:sz="4" w:space="0" w:color="auto"/>
              <w:bottom w:val="double" w:sz="4" w:space="0" w:color="auto"/>
            </w:tcBorders>
          </w:tcPr>
          <w:p w:rsidR="00F92688" w:rsidRPr="00315C7C" w:rsidRDefault="000F791C" w:rsidP="00A43B02">
            <w:pPr>
              <w:rPr>
                <w:sz w:val="23"/>
                <w:szCs w:val="23"/>
              </w:rPr>
            </w:pPr>
            <w:r>
              <w:rPr>
                <w:sz w:val="22"/>
                <w:szCs w:val="22"/>
              </w:rPr>
              <w:t>1</w:t>
            </w:r>
            <w:r w:rsidR="005E0E65">
              <w:rPr>
                <w:sz w:val="22"/>
                <w:szCs w:val="22"/>
              </w:rPr>
              <w:t>2 751 007</w:t>
            </w:r>
          </w:p>
        </w:tc>
      </w:tr>
      <w:tr w:rsidR="00F92688" w:rsidRPr="00831F24">
        <w:tc>
          <w:tcPr>
            <w:tcW w:w="3168" w:type="dxa"/>
            <w:tcBorders>
              <w:top w:val="double" w:sz="4" w:space="0" w:color="auto"/>
              <w:bottom w:val="double" w:sz="4" w:space="0" w:color="auto"/>
            </w:tcBorders>
          </w:tcPr>
          <w:p w:rsidR="00F92688" w:rsidRPr="00831F24" w:rsidRDefault="00D45CB5" w:rsidP="002A45C3">
            <w:pPr>
              <w:rPr>
                <w:sz w:val="23"/>
                <w:szCs w:val="23"/>
              </w:rPr>
            </w:pPr>
            <w:r w:rsidRPr="00831F24">
              <w:rPr>
                <w:sz w:val="23"/>
                <w:szCs w:val="23"/>
              </w:rPr>
              <w:t>Количество обыкновенных акций (шт.)</w:t>
            </w:r>
          </w:p>
        </w:tc>
        <w:tc>
          <w:tcPr>
            <w:tcW w:w="6402" w:type="dxa"/>
            <w:tcBorders>
              <w:top w:val="double" w:sz="4" w:space="0" w:color="auto"/>
              <w:bottom w:val="double" w:sz="4" w:space="0" w:color="auto"/>
            </w:tcBorders>
          </w:tcPr>
          <w:p w:rsidR="00F92688" w:rsidRPr="00315C7C" w:rsidRDefault="000F791C" w:rsidP="00A43B02">
            <w:pPr>
              <w:rPr>
                <w:sz w:val="23"/>
                <w:szCs w:val="23"/>
              </w:rPr>
            </w:pPr>
            <w:r>
              <w:rPr>
                <w:sz w:val="22"/>
                <w:szCs w:val="22"/>
              </w:rPr>
              <w:t>1</w:t>
            </w:r>
            <w:r w:rsidR="005E0E65">
              <w:rPr>
                <w:sz w:val="22"/>
                <w:szCs w:val="22"/>
              </w:rPr>
              <w:t>2 751 007</w:t>
            </w:r>
          </w:p>
        </w:tc>
      </w:tr>
      <w:tr w:rsidR="00F92688" w:rsidRPr="00831F24">
        <w:tc>
          <w:tcPr>
            <w:tcW w:w="3168" w:type="dxa"/>
            <w:tcBorders>
              <w:top w:val="double" w:sz="4" w:space="0" w:color="auto"/>
              <w:bottom w:val="double" w:sz="4" w:space="0" w:color="auto"/>
            </w:tcBorders>
          </w:tcPr>
          <w:p w:rsidR="00F92688" w:rsidRPr="00831F24" w:rsidRDefault="00D45CB5" w:rsidP="002A45C3">
            <w:pPr>
              <w:rPr>
                <w:sz w:val="23"/>
                <w:szCs w:val="23"/>
              </w:rPr>
            </w:pPr>
            <w:r w:rsidRPr="00831F24">
              <w:rPr>
                <w:sz w:val="23"/>
                <w:szCs w:val="23"/>
              </w:rPr>
              <w:t>Номинальная ст</w:t>
            </w:r>
            <w:r w:rsidR="006C71EC" w:rsidRPr="00831F24">
              <w:rPr>
                <w:sz w:val="23"/>
                <w:szCs w:val="23"/>
              </w:rPr>
              <w:t>оимость обыкновенных акций (</w:t>
            </w:r>
            <w:r w:rsidRPr="00831F24">
              <w:rPr>
                <w:sz w:val="23"/>
                <w:szCs w:val="23"/>
              </w:rPr>
              <w:t>руб.)</w:t>
            </w:r>
          </w:p>
        </w:tc>
        <w:tc>
          <w:tcPr>
            <w:tcW w:w="6402" w:type="dxa"/>
            <w:tcBorders>
              <w:top w:val="double" w:sz="4" w:space="0" w:color="auto"/>
              <w:bottom w:val="double" w:sz="4" w:space="0" w:color="auto"/>
            </w:tcBorders>
          </w:tcPr>
          <w:p w:rsidR="00F92688" w:rsidRPr="00831F24" w:rsidRDefault="00956CEA" w:rsidP="00A43B02">
            <w:pPr>
              <w:rPr>
                <w:sz w:val="23"/>
                <w:szCs w:val="23"/>
              </w:rPr>
            </w:pPr>
            <w:r w:rsidRPr="00831F24">
              <w:rPr>
                <w:sz w:val="23"/>
                <w:szCs w:val="23"/>
              </w:rPr>
              <w:t>1</w:t>
            </w:r>
            <w:r w:rsidR="006C71EC" w:rsidRPr="00831F24">
              <w:rPr>
                <w:sz w:val="23"/>
                <w:szCs w:val="23"/>
              </w:rPr>
              <w:t xml:space="preserve"> 000 </w:t>
            </w:r>
            <w:r w:rsidR="00A43B02" w:rsidRPr="00831F24">
              <w:rPr>
                <w:sz w:val="23"/>
                <w:szCs w:val="23"/>
              </w:rPr>
              <w:t>(Одна тысяча</w:t>
            </w:r>
            <w:r w:rsidR="00E90AA5" w:rsidRPr="00831F24">
              <w:rPr>
                <w:sz w:val="23"/>
                <w:szCs w:val="23"/>
              </w:rPr>
              <w:t xml:space="preserve">) рублей </w:t>
            </w:r>
          </w:p>
        </w:tc>
      </w:tr>
      <w:tr w:rsidR="00F92688" w:rsidRPr="00831F24">
        <w:tc>
          <w:tcPr>
            <w:tcW w:w="3168" w:type="dxa"/>
            <w:tcBorders>
              <w:top w:val="double" w:sz="4" w:space="0" w:color="auto"/>
              <w:bottom w:val="double" w:sz="4" w:space="0" w:color="auto"/>
            </w:tcBorders>
          </w:tcPr>
          <w:p w:rsidR="00F92688" w:rsidRPr="00831F24" w:rsidRDefault="00D45CB5" w:rsidP="002A45C3">
            <w:pPr>
              <w:rPr>
                <w:sz w:val="23"/>
                <w:szCs w:val="23"/>
              </w:rPr>
            </w:pPr>
            <w:r w:rsidRPr="00831F24">
              <w:rPr>
                <w:sz w:val="23"/>
                <w:szCs w:val="23"/>
              </w:rPr>
              <w:t>Государственный регистрационный номер выпуска обыкновенных акций и дата государственной регистрации</w:t>
            </w:r>
          </w:p>
        </w:tc>
        <w:tc>
          <w:tcPr>
            <w:tcW w:w="6402" w:type="dxa"/>
            <w:tcBorders>
              <w:top w:val="double" w:sz="4" w:space="0" w:color="auto"/>
              <w:bottom w:val="double" w:sz="4" w:space="0" w:color="auto"/>
            </w:tcBorders>
          </w:tcPr>
          <w:p w:rsidR="00F92688" w:rsidRPr="00AA3AE3" w:rsidRDefault="00C04B5D" w:rsidP="00A43B02">
            <w:pPr>
              <w:rPr>
                <w:sz w:val="22"/>
                <w:szCs w:val="22"/>
                <w:lang w:val="en-US"/>
              </w:rPr>
            </w:pPr>
            <w:r w:rsidRPr="007507BD">
              <w:rPr>
                <w:sz w:val="22"/>
                <w:szCs w:val="22"/>
              </w:rPr>
              <w:t>1-01-55382-Е от 31.07.2008</w:t>
            </w:r>
            <w:r w:rsidR="006C71EC" w:rsidRPr="007507BD">
              <w:rPr>
                <w:sz w:val="22"/>
                <w:szCs w:val="22"/>
              </w:rPr>
              <w:t>, от 06.10.2009</w:t>
            </w:r>
            <w:r w:rsidR="00636027" w:rsidRPr="007507BD">
              <w:rPr>
                <w:sz w:val="22"/>
                <w:szCs w:val="22"/>
              </w:rPr>
              <w:t>, от 30.08.2010</w:t>
            </w:r>
            <w:r w:rsidR="00812EBB" w:rsidRPr="007507BD">
              <w:rPr>
                <w:sz w:val="22"/>
                <w:szCs w:val="22"/>
              </w:rPr>
              <w:t>, от 02.11.2011</w:t>
            </w:r>
            <w:r w:rsidR="00E40F7E" w:rsidRPr="007507BD">
              <w:rPr>
                <w:sz w:val="22"/>
                <w:szCs w:val="22"/>
              </w:rPr>
              <w:t>,</w:t>
            </w:r>
            <w:r w:rsidR="00AA3AE3">
              <w:rPr>
                <w:sz w:val="22"/>
                <w:szCs w:val="22"/>
              </w:rPr>
              <w:t xml:space="preserve"> 18.10.2012</w:t>
            </w:r>
          </w:p>
          <w:p w:rsidR="002B6557" w:rsidRPr="00831F24" w:rsidRDefault="002B6557" w:rsidP="00A43B02">
            <w:pPr>
              <w:rPr>
                <w:sz w:val="23"/>
                <w:szCs w:val="23"/>
              </w:rPr>
            </w:pPr>
          </w:p>
        </w:tc>
      </w:tr>
      <w:tr w:rsidR="005D4622" w:rsidRPr="00831F24">
        <w:tc>
          <w:tcPr>
            <w:tcW w:w="3168" w:type="dxa"/>
            <w:tcBorders>
              <w:top w:val="double" w:sz="4" w:space="0" w:color="auto"/>
              <w:bottom w:val="double" w:sz="4" w:space="0" w:color="auto"/>
            </w:tcBorders>
          </w:tcPr>
          <w:p w:rsidR="005D4622" w:rsidRPr="00831F24" w:rsidRDefault="005D4622" w:rsidP="002A45C3">
            <w:pPr>
              <w:rPr>
                <w:sz w:val="23"/>
                <w:szCs w:val="23"/>
              </w:rPr>
            </w:pPr>
            <w:r w:rsidRPr="00831F24">
              <w:rPr>
                <w:sz w:val="23"/>
                <w:szCs w:val="23"/>
              </w:rPr>
              <w:t>Государственный регистрационный номер дополнительного выпуска обыкновенных акций и дата государственной регистрации</w:t>
            </w:r>
          </w:p>
        </w:tc>
        <w:tc>
          <w:tcPr>
            <w:tcW w:w="6402" w:type="dxa"/>
            <w:tcBorders>
              <w:top w:val="double" w:sz="4" w:space="0" w:color="auto"/>
              <w:bottom w:val="double" w:sz="4" w:space="0" w:color="auto"/>
            </w:tcBorders>
          </w:tcPr>
          <w:p w:rsidR="005D4622" w:rsidRPr="00831F24" w:rsidRDefault="007507BD" w:rsidP="00A43B02">
            <w:pPr>
              <w:rPr>
                <w:sz w:val="23"/>
                <w:szCs w:val="23"/>
              </w:rPr>
            </w:pPr>
            <w:r>
              <w:rPr>
                <w:sz w:val="23"/>
                <w:szCs w:val="23"/>
              </w:rPr>
              <w:t>1-01-55382-Е-005</w:t>
            </w:r>
            <w:r w:rsidR="005D4622" w:rsidRPr="00831F24">
              <w:rPr>
                <w:sz w:val="23"/>
                <w:szCs w:val="23"/>
                <w:lang w:val="en-US"/>
              </w:rPr>
              <w:t>D</w:t>
            </w:r>
            <w:r w:rsidR="005D4622" w:rsidRPr="007507BD">
              <w:rPr>
                <w:sz w:val="23"/>
                <w:szCs w:val="23"/>
              </w:rPr>
              <w:t xml:space="preserve"> </w:t>
            </w:r>
            <w:r w:rsidR="005D4622" w:rsidRPr="00831F24">
              <w:rPr>
                <w:sz w:val="23"/>
                <w:szCs w:val="23"/>
              </w:rPr>
              <w:t>от 1</w:t>
            </w:r>
            <w:r>
              <w:rPr>
                <w:sz w:val="23"/>
                <w:szCs w:val="23"/>
              </w:rPr>
              <w:t>9</w:t>
            </w:r>
            <w:r w:rsidR="005D4622" w:rsidRPr="00831F24">
              <w:rPr>
                <w:sz w:val="23"/>
                <w:szCs w:val="23"/>
              </w:rPr>
              <w:t>.</w:t>
            </w:r>
            <w:r>
              <w:rPr>
                <w:sz w:val="23"/>
                <w:szCs w:val="23"/>
              </w:rPr>
              <w:t>06</w:t>
            </w:r>
            <w:r w:rsidR="005D4622" w:rsidRPr="00831F24">
              <w:rPr>
                <w:sz w:val="23"/>
                <w:szCs w:val="23"/>
              </w:rPr>
              <w:t>.201</w:t>
            </w:r>
            <w:r>
              <w:rPr>
                <w:sz w:val="23"/>
                <w:szCs w:val="23"/>
              </w:rPr>
              <w:t>4</w:t>
            </w:r>
          </w:p>
        </w:tc>
      </w:tr>
      <w:tr w:rsidR="006C71EC" w:rsidRPr="00831F24">
        <w:tc>
          <w:tcPr>
            <w:tcW w:w="3168" w:type="dxa"/>
            <w:tcBorders>
              <w:top w:val="double" w:sz="4" w:space="0" w:color="auto"/>
              <w:bottom w:val="double" w:sz="4" w:space="0" w:color="auto"/>
            </w:tcBorders>
          </w:tcPr>
          <w:p w:rsidR="006C71EC" w:rsidRPr="00831F24" w:rsidRDefault="006C71EC" w:rsidP="002A45C3">
            <w:pPr>
              <w:rPr>
                <w:sz w:val="23"/>
                <w:szCs w:val="23"/>
              </w:rPr>
            </w:pPr>
            <w:r w:rsidRPr="00831F24">
              <w:rPr>
                <w:sz w:val="23"/>
                <w:szCs w:val="23"/>
              </w:rPr>
              <w:t>Количество привилегированных акций</w:t>
            </w:r>
          </w:p>
        </w:tc>
        <w:tc>
          <w:tcPr>
            <w:tcW w:w="6402" w:type="dxa"/>
            <w:tcBorders>
              <w:top w:val="double" w:sz="4" w:space="0" w:color="auto"/>
              <w:bottom w:val="double" w:sz="4" w:space="0" w:color="auto"/>
            </w:tcBorders>
          </w:tcPr>
          <w:p w:rsidR="006C71EC" w:rsidRPr="00831F24" w:rsidRDefault="006C71EC" w:rsidP="00A43B02">
            <w:pPr>
              <w:rPr>
                <w:sz w:val="23"/>
                <w:szCs w:val="23"/>
              </w:rPr>
            </w:pPr>
            <w:r w:rsidRPr="00831F24">
              <w:rPr>
                <w:sz w:val="23"/>
                <w:szCs w:val="23"/>
              </w:rPr>
              <w:t xml:space="preserve"> 0 (нет)</w:t>
            </w:r>
          </w:p>
        </w:tc>
      </w:tr>
      <w:tr w:rsidR="006C71EC" w:rsidRPr="00831F24">
        <w:tc>
          <w:tcPr>
            <w:tcW w:w="3168" w:type="dxa"/>
            <w:tcBorders>
              <w:top w:val="double" w:sz="4" w:space="0" w:color="auto"/>
              <w:bottom w:val="double" w:sz="4" w:space="0" w:color="auto"/>
            </w:tcBorders>
          </w:tcPr>
          <w:p w:rsidR="006C71EC" w:rsidRPr="00831F24" w:rsidRDefault="006C71EC" w:rsidP="002A45C3">
            <w:pPr>
              <w:rPr>
                <w:sz w:val="23"/>
                <w:szCs w:val="23"/>
              </w:rPr>
            </w:pPr>
            <w:r w:rsidRPr="00831F24">
              <w:rPr>
                <w:sz w:val="23"/>
                <w:szCs w:val="23"/>
              </w:rPr>
              <w:t xml:space="preserve">Номинальная стоимость привилегированных акций (руб.) </w:t>
            </w:r>
          </w:p>
        </w:tc>
        <w:tc>
          <w:tcPr>
            <w:tcW w:w="6402" w:type="dxa"/>
            <w:tcBorders>
              <w:top w:val="double" w:sz="4" w:space="0" w:color="auto"/>
              <w:bottom w:val="double" w:sz="4" w:space="0" w:color="auto"/>
            </w:tcBorders>
          </w:tcPr>
          <w:p w:rsidR="00163AA7" w:rsidRPr="00831F24" w:rsidRDefault="00163AA7" w:rsidP="00A43B02">
            <w:pPr>
              <w:rPr>
                <w:sz w:val="23"/>
                <w:szCs w:val="23"/>
              </w:rPr>
            </w:pPr>
          </w:p>
          <w:p w:rsidR="006C71EC" w:rsidRPr="00831F24" w:rsidRDefault="006C71EC" w:rsidP="00A43B02">
            <w:pPr>
              <w:rPr>
                <w:sz w:val="23"/>
                <w:szCs w:val="23"/>
              </w:rPr>
            </w:pPr>
            <w:r w:rsidRPr="00831F24">
              <w:rPr>
                <w:sz w:val="23"/>
                <w:szCs w:val="23"/>
              </w:rPr>
              <w:t>Не</w:t>
            </w:r>
            <w:r w:rsidR="0032541F">
              <w:rPr>
                <w:sz w:val="23"/>
                <w:szCs w:val="23"/>
              </w:rPr>
              <w:t xml:space="preserve"> </w:t>
            </w:r>
            <w:r w:rsidRPr="00831F24">
              <w:rPr>
                <w:sz w:val="23"/>
                <w:szCs w:val="23"/>
              </w:rPr>
              <w:t>установлена</w:t>
            </w:r>
          </w:p>
        </w:tc>
      </w:tr>
      <w:tr w:rsidR="006C71EC" w:rsidRPr="00831F24">
        <w:tc>
          <w:tcPr>
            <w:tcW w:w="3168" w:type="dxa"/>
            <w:tcBorders>
              <w:top w:val="double" w:sz="4" w:space="0" w:color="auto"/>
              <w:bottom w:val="double" w:sz="4" w:space="0" w:color="auto"/>
            </w:tcBorders>
          </w:tcPr>
          <w:p w:rsidR="006C71EC" w:rsidRPr="00831F24" w:rsidRDefault="006C71EC" w:rsidP="002A45C3">
            <w:pPr>
              <w:rPr>
                <w:sz w:val="23"/>
                <w:szCs w:val="23"/>
              </w:rPr>
            </w:pPr>
            <w:r w:rsidRPr="00831F24">
              <w:rPr>
                <w:sz w:val="23"/>
                <w:szCs w:val="23"/>
              </w:rPr>
              <w:t>Доля Российской Федерации</w:t>
            </w:r>
          </w:p>
          <w:p w:rsidR="006C71EC" w:rsidRPr="00831F24" w:rsidRDefault="006C71EC" w:rsidP="002A45C3">
            <w:pPr>
              <w:rPr>
                <w:sz w:val="23"/>
                <w:szCs w:val="23"/>
              </w:rPr>
            </w:pPr>
            <w:r w:rsidRPr="00831F24">
              <w:rPr>
                <w:sz w:val="23"/>
                <w:szCs w:val="23"/>
              </w:rPr>
              <w:t>- по обыкновенным акциям</w:t>
            </w:r>
          </w:p>
          <w:p w:rsidR="006C71EC" w:rsidRPr="00831F24" w:rsidRDefault="006C71EC" w:rsidP="002A45C3">
            <w:pPr>
              <w:rPr>
                <w:sz w:val="23"/>
                <w:szCs w:val="23"/>
              </w:rPr>
            </w:pPr>
            <w:r w:rsidRPr="00831F24">
              <w:rPr>
                <w:sz w:val="23"/>
                <w:szCs w:val="23"/>
              </w:rPr>
              <w:t>- по привилегированным акциям</w:t>
            </w:r>
          </w:p>
        </w:tc>
        <w:tc>
          <w:tcPr>
            <w:tcW w:w="6402" w:type="dxa"/>
            <w:tcBorders>
              <w:top w:val="double" w:sz="4" w:space="0" w:color="auto"/>
              <w:bottom w:val="double" w:sz="4" w:space="0" w:color="auto"/>
            </w:tcBorders>
          </w:tcPr>
          <w:p w:rsidR="006C71EC" w:rsidRPr="00A403E2" w:rsidRDefault="006C71EC" w:rsidP="002F033C">
            <w:pPr>
              <w:rPr>
                <w:sz w:val="23"/>
                <w:szCs w:val="23"/>
              </w:rPr>
            </w:pPr>
          </w:p>
          <w:p w:rsidR="006C71EC" w:rsidRPr="00A403E2" w:rsidRDefault="005E0E65" w:rsidP="002F033C">
            <w:pPr>
              <w:rPr>
                <w:sz w:val="23"/>
                <w:szCs w:val="23"/>
              </w:rPr>
            </w:pPr>
            <w:r>
              <w:rPr>
                <w:sz w:val="23"/>
                <w:szCs w:val="23"/>
              </w:rPr>
              <w:t>43,10</w:t>
            </w:r>
            <w:r w:rsidR="005D4622" w:rsidRPr="00A403E2">
              <w:rPr>
                <w:sz w:val="23"/>
                <w:szCs w:val="23"/>
              </w:rPr>
              <w:t xml:space="preserve"> </w:t>
            </w:r>
            <w:r w:rsidR="006C71EC" w:rsidRPr="00A403E2">
              <w:rPr>
                <w:sz w:val="23"/>
                <w:szCs w:val="23"/>
              </w:rPr>
              <w:t>%</w:t>
            </w:r>
          </w:p>
          <w:p w:rsidR="006C71EC" w:rsidRPr="00A403E2" w:rsidRDefault="006C71EC" w:rsidP="002F033C">
            <w:pPr>
              <w:rPr>
                <w:sz w:val="23"/>
                <w:szCs w:val="23"/>
              </w:rPr>
            </w:pPr>
          </w:p>
          <w:p w:rsidR="006C71EC" w:rsidRPr="00A403E2" w:rsidRDefault="006C71EC" w:rsidP="002F033C">
            <w:pPr>
              <w:rPr>
                <w:sz w:val="23"/>
                <w:szCs w:val="23"/>
              </w:rPr>
            </w:pPr>
            <w:r w:rsidRPr="00A403E2">
              <w:rPr>
                <w:sz w:val="23"/>
                <w:szCs w:val="23"/>
              </w:rPr>
              <w:t>0</w:t>
            </w:r>
            <w:r w:rsidR="00FB57BF" w:rsidRPr="00A403E2">
              <w:rPr>
                <w:sz w:val="23"/>
                <w:szCs w:val="23"/>
              </w:rPr>
              <w:t xml:space="preserve"> </w:t>
            </w:r>
            <w:r w:rsidRPr="00A403E2">
              <w:rPr>
                <w:sz w:val="23"/>
                <w:szCs w:val="23"/>
              </w:rPr>
              <w:t>(нет)</w:t>
            </w:r>
          </w:p>
        </w:tc>
      </w:tr>
      <w:tr w:rsidR="006C71EC" w:rsidRPr="00831F24">
        <w:tc>
          <w:tcPr>
            <w:tcW w:w="3168" w:type="dxa"/>
            <w:tcBorders>
              <w:top w:val="double" w:sz="4" w:space="0" w:color="auto"/>
              <w:bottom w:val="double" w:sz="4" w:space="0" w:color="auto"/>
            </w:tcBorders>
          </w:tcPr>
          <w:p w:rsidR="006C71EC" w:rsidRPr="00831F24" w:rsidRDefault="006C71EC" w:rsidP="002A45C3">
            <w:pPr>
              <w:rPr>
                <w:sz w:val="23"/>
                <w:szCs w:val="23"/>
              </w:rPr>
            </w:pPr>
            <w:r w:rsidRPr="00831F24">
              <w:rPr>
                <w:sz w:val="23"/>
                <w:szCs w:val="23"/>
              </w:rPr>
              <w:lastRenderedPageBreak/>
              <w:t>Основные акционеры общества (доля в уставном капитале более 2%)</w:t>
            </w:r>
          </w:p>
        </w:tc>
        <w:tc>
          <w:tcPr>
            <w:tcW w:w="6402" w:type="dxa"/>
            <w:tcBorders>
              <w:top w:val="double" w:sz="4" w:space="0" w:color="auto"/>
              <w:bottom w:val="double" w:sz="4" w:space="0" w:color="auto"/>
            </w:tcBorders>
          </w:tcPr>
          <w:p w:rsidR="006C71EC" w:rsidRPr="00A403E2" w:rsidRDefault="005E0E65" w:rsidP="00A43B02">
            <w:pPr>
              <w:rPr>
                <w:sz w:val="23"/>
                <w:szCs w:val="23"/>
              </w:rPr>
            </w:pPr>
            <w:r>
              <w:rPr>
                <w:sz w:val="23"/>
                <w:szCs w:val="23"/>
              </w:rPr>
              <w:t>43,10</w:t>
            </w:r>
            <w:r w:rsidR="005D4622" w:rsidRPr="00A403E2">
              <w:rPr>
                <w:sz w:val="23"/>
                <w:szCs w:val="23"/>
              </w:rPr>
              <w:t xml:space="preserve"> </w:t>
            </w:r>
            <w:r w:rsidR="006C71EC" w:rsidRPr="00A403E2">
              <w:rPr>
                <w:sz w:val="23"/>
                <w:szCs w:val="23"/>
              </w:rPr>
              <w:t>% Российская Федерация в лице ФАУГИ</w:t>
            </w:r>
          </w:p>
          <w:p w:rsidR="006C71EC" w:rsidRPr="00A403E2" w:rsidRDefault="005E0E65" w:rsidP="00A43B02">
            <w:pPr>
              <w:rPr>
                <w:sz w:val="23"/>
                <w:szCs w:val="23"/>
              </w:rPr>
            </w:pPr>
            <w:r>
              <w:rPr>
                <w:sz w:val="23"/>
                <w:szCs w:val="23"/>
              </w:rPr>
              <w:t>56,90</w:t>
            </w:r>
            <w:r w:rsidR="005D4622" w:rsidRPr="00A403E2">
              <w:rPr>
                <w:sz w:val="23"/>
                <w:szCs w:val="23"/>
              </w:rPr>
              <w:t xml:space="preserve"> </w:t>
            </w:r>
            <w:r w:rsidR="006C71EC" w:rsidRPr="00A403E2">
              <w:rPr>
                <w:sz w:val="23"/>
                <w:szCs w:val="23"/>
              </w:rPr>
              <w:t>% ОАО «СЦСС»</w:t>
            </w:r>
          </w:p>
        </w:tc>
      </w:tr>
      <w:tr w:rsidR="006C71EC" w:rsidRPr="00831F24">
        <w:tc>
          <w:tcPr>
            <w:tcW w:w="3168" w:type="dxa"/>
            <w:tcBorders>
              <w:top w:val="double" w:sz="4" w:space="0" w:color="auto"/>
              <w:bottom w:val="double" w:sz="4" w:space="0" w:color="auto"/>
            </w:tcBorders>
          </w:tcPr>
          <w:p w:rsidR="006C71EC" w:rsidRPr="00831F24" w:rsidRDefault="006C71EC" w:rsidP="002A45C3">
            <w:pPr>
              <w:rPr>
                <w:sz w:val="23"/>
                <w:szCs w:val="23"/>
              </w:rPr>
            </w:pPr>
            <w:r w:rsidRPr="00831F24">
              <w:rPr>
                <w:sz w:val="23"/>
                <w:szCs w:val="23"/>
              </w:rPr>
              <w:t>Наличие специального права на участие РФ в управлении обществом («золотой акции»)</w:t>
            </w:r>
          </w:p>
        </w:tc>
        <w:tc>
          <w:tcPr>
            <w:tcW w:w="6402" w:type="dxa"/>
            <w:tcBorders>
              <w:top w:val="double" w:sz="4" w:space="0" w:color="auto"/>
              <w:bottom w:val="double" w:sz="4" w:space="0" w:color="auto"/>
            </w:tcBorders>
          </w:tcPr>
          <w:p w:rsidR="00163AA7" w:rsidRPr="00831F24" w:rsidRDefault="00163AA7" w:rsidP="00A43B02">
            <w:pPr>
              <w:rPr>
                <w:sz w:val="23"/>
                <w:szCs w:val="23"/>
              </w:rPr>
            </w:pPr>
          </w:p>
          <w:p w:rsidR="006C71EC" w:rsidRPr="00831F24" w:rsidRDefault="00163AA7" w:rsidP="00A43B02">
            <w:pPr>
              <w:rPr>
                <w:sz w:val="23"/>
                <w:szCs w:val="23"/>
              </w:rPr>
            </w:pPr>
            <w:r w:rsidRPr="00831F24">
              <w:rPr>
                <w:sz w:val="23"/>
                <w:szCs w:val="23"/>
              </w:rPr>
              <w:t>Нет</w:t>
            </w:r>
          </w:p>
        </w:tc>
      </w:tr>
      <w:tr w:rsidR="006C71EC" w:rsidRPr="00831F24">
        <w:tc>
          <w:tcPr>
            <w:tcW w:w="3168" w:type="dxa"/>
            <w:tcBorders>
              <w:top w:val="double" w:sz="4" w:space="0" w:color="auto"/>
              <w:bottom w:val="double" w:sz="4" w:space="0" w:color="auto"/>
            </w:tcBorders>
          </w:tcPr>
          <w:p w:rsidR="006C71EC" w:rsidRPr="00831F24" w:rsidRDefault="006C71EC" w:rsidP="002A45C3">
            <w:pPr>
              <w:rPr>
                <w:sz w:val="23"/>
                <w:szCs w:val="23"/>
              </w:rPr>
            </w:pPr>
            <w:r w:rsidRPr="00831F24">
              <w:rPr>
                <w:sz w:val="23"/>
                <w:szCs w:val="23"/>
              </w:rPr>
              <w:t>Полное наименование и адрес аудитора общества</w:t>
            </w:r>
          </w:p>
        </w:tc>
        <w:tc>
          <w:tcPr>
            <w:tcW w:w="6402" w:type="dxa"/>
            <w:tcBorders>
              <w:top w:val="double" w:sz="4" w:space="0" w:color="auto"/>
              <w:bottom w:val="double" w:sz="4" w:space="0" w:color="auto"/>
            </w:tcBorders>
          </w:tcPr>
          <w:p w:rsidR="00A403E2" w:rsidRPr="009443F5" w:rsidRDefault="00A403E2" w:rsidP="00A43B02">
            <w:pPr>
              <w:rPr>
                <w:bCs/>
                <w:noProof/>
                <w:sz w:val="22"/>
                <w:szCs w:val="22"/>
              </w:rPr>
            </w:pPr>
            <w:r w:rsidRPr="009443F5">
              <w:rPr>
                <w:bCs/>
                <w:sz w:val="22"/>
                <w:szCs w:val="22"/>
              </w:rPr>
              <w:t>ЗАО «Интерком-аудит»</w:t>
            </w:r>
            <w:r w:rsidRPr="009443F5">
              <w:rPr>
                <w:bCs/>
                <w:noProof/>
                <w:sz w:val="22"/>
                <w:szCs w:val="22"/>
              </w:rPr>
              <w:t xml:space="preserve"> </w:t>
            </w:r>
          </w:p>
          <w:p w:rsidR="006C71EC" w:rsidRPr="00812EBB" w:rsidRDefault="00A403E2" w:rsidP="00A43B02">
            <w:pPr>
              <w:rPr>
                <w:sz w:val="22"/>
                <w:szCs w:val="22"/>
              </w:rPr>
            </w:pPr>
            <w:smartTag w:uri="urn:schemas-microsoft-com:office:smarttags" w:element="metricconverter">
              <w:smartTagPr>
                <w:attr w:name="ProductID" w:val="400005, г"/>
              </w:smartTagPr>
              <w:r w:rsidRPr="009443F5">
                <w:rPr>
                  <w:bCs/>
                  <w:noProof/>
                  <w:sz w:val="22"/>
                  <w:szCs w:val="22"/>
                </w:rPr>
                <w:t>400005, г</w:t>
              </w:r>
            </w:smartTag>
            <w:r w:rsidRPr="009443F5">
              <w:rPr>
                <w:bCs/>
                <w:noProof/>
                <w:sz w:val="22"/>
                <w:szCs w:val="22"/>
              </w:rPr>
              <w:t>. Волгоград, пр.Ленина, д. 92 оф.308</w:t>
            </w:r>
          </w:p>
        </w:tc>
      </w:tr>
    </w:tbl>
    <w:p w:rsidR="00585A4B" w:rsidRPr="00831F24" w:rsidRDefault="00585A4B" w:rsidP="000C7487">
      <w:pPr>
        <w:rPr>
          <w:rFonts w:ascii="Arial" w:hAnsi="Arial" w:cs="Arial"/>
          <w:b/>
          <w:i/>
          <w:sz w:val="27"/>
          <w:szCs w:val="27"/>
          <w:u w:val="single"/>
        </w:rPr>
      </w:pPr>
    </w:p>
    <w:p w:rsidR="00585A4B" w:rsidRPr="00831F24" w:rsidRDefault="00585A4B" w:rsidP="000C7487">
      <w:pPr>
        <w:rPr>
          <w:rFonts w:ascii="Arial" w:hAnsi="Arial" w:cs="Arial"/>
          <w:b/>
          <w:i/>
          <w:sz w:val="27"/>
          <w:szCs w:val="27"/>
          <w:u w:val="single"/>
        </w:rPr>
      </w:pPr>
    </w:p>
    <w:p w:rsidR="00585A4B" w:rsidRPr="00831F24" w:rsidRDefault="00585A4B" w:rsidP="000C7487">
      <w:pPr>
        <w:rPr>
          <w:rFonts w:ascii="Arial" w:hAnsi="Arial" w:cs="Arial"/>
          <w:b/>
          <w:i/>
          <w:sz w:val="27"/>
          <w:szCs w:val="27"/>
          <w:u w:val="single"/>
        </w:rPr>
      </w:pPr>
    </w:p>
    <w:p w:rsidR="00585A4B" w:rsidRPr="00831F24" w:rsidRDefault="00585A4B" w:rsidP="000C7487">
      <w:pPr>
        <w:rPr>
          <w:rFonts w:ascii="Arial" w:hAnsi="Arial" w:cs="Arial"/>
          <w:b/>
          <w:i/>
          <w:sz w:val="27"/>
          <w:szCs w:val="27"/>
          <w:u w:val="single"/>
        </w:rPr>
      </w:pPr>
    </w:p>
    <w:p w:rsidR="00585A4B" w:rsidRPr="00831F24" w:rsidRDefault="00585A4B" w:rsidP="000C7487">
      <w:pPr>
        <w:rPr>
          <w:rFonts w:ascii="Arial" w:hAnsi="Arial" w:cs="Arial"/>
          <w:b/>
          <w:i/>
          <w:sz w:val="27"/>
          <w:szCs w:val="27"/>
          <w:u w:val="single"/>
        </w:rPr>
      </w:pPr>
    </w:p>
    <w:p w:rsidR="00585A4B" w:rsidRPr="00831F24" w:rsidRDefault="00585A4B" w:rsidP="000C7487">
      <w:pPr>
        <w:rPr>
          <w:rFonts w:ascii="Arial" w:hAnsi="Arial" w:cs="Arial"/>
          <w:b/>
          <w:i/>
          <w:sz w:val="27"/>
          <w:szCs w:val="27"/>
          <w:u w:val="single"/>
        </w:rPr>
      </w:pPr>
    </w:p>
    <w:p w:rsidR="00585A4B" w:rsidRPr="00831F24" w:rsidRDefault="00585A4B" w:rsidP="000C7487">
      <w:pPr>
        <w:rPr>
          <w:rFonts w:ascii="Arial" w:hAnsi="Arial" w:cs="Arial"/>
          <w:b/>
          <w:i/>
          <w:sz w:val="27"/>
          <w:szCs w:val="27"/>
          <w:u w:val="single"/>
        </w:rPr>
      </w:pPr>
    </w:p>
    <w:p w:rsidR="00585A4B" w:rsidRPr="00831F24" w:rsidRDefault="00585A4B" w:rsidP="000C7487">
      <w:pPr>
        <w:rPr>
          <w:rFonts w:ascii="Arial" w:hAnsi="Arial" w:cs="Arial"/>
          <w:b/>
          <w:i/>
          <w:sz w:val="27"/>
          <w:szCs w:val="27"/>
          <w:u w:val="single"/>
        </w:rPr>
      </w:pPr>
    </w:p>
    <w:p w:rsidR="00585A4B" w:rsidRPr="00831F24" w:rsidRDefault="00585A4B" w:rsidP="000C7487">
      <w:pPr>
        <w:rPr>
          <w:rFonts w:ascii="Arial" w:hAnsi="Arial" w:cs="Arial"/>
          <w:b/>
          <w:i/>
          <w:sz w:val="27"/>
          <w:szCs w:val="27"/>
          <w:u w:val="single"/>
        </w:rPr>
      </w:pPr>
    </w:p>
    <w:p w:rsidR="00585A4B" w:rsidRPr="00831F24" w:rsidRDefault="00585A4B" w:rsidP="000C7487">
      <w:pPr>
        <w:rPr>
          <w:rFonts w:ascii="Arial" w:hAnsi="Arial" w:cs="Arial"/>
          <w:b/>
          <w:i/>
          <w:sz w:val="27"/>
          <w:szCs w:val="27"/>
          <w:u w:val="single"/>
        </w:rPr>
      </w:pPr>
    </w:p>
    <w:p w:rsidR="00585A4B" w:rsidRPr="00831F24" w:rsidRDefault="00585A4B" w:rsidP="000C7487">
      <w:pPr>
        <w:rPr>
          <w:rFonts w:ascii="Arial" w:hAnsi="Arial" w:cs="Arial"/>
          <w:b/>
          <w:i/>
          <w:sz w:val="27"/>
          <w:szCs w:val="27"/>
          <w:u w:val="single"/>
        </w:rPr>
      </w:pPr>
    </w:p>
    <w:p w:rsidR="00585A4B" w:rsidRPr="00831F24" w:rsidRDefault="00585A4B" w:rsidP="000C7487">
      <w:pPr>
        <w:rPr>
          <w:rFonts w:ascii="Arial" w:hAnsi="Arial" w:cs="Arial"/>
          <w:b/>
          <w:i/>
          <w:sz w:val="27"/>
          <w:szCs w:val="27"/>
          <w:u w:val="single"/>
        </w:rPr>
      </w:pPr>
    </w:p>
    <w:p w:rsidR="00585A4B" w:rsidRPr="00831F24" w:rsidRDefault="00585A4B" w:rsidP="000C7487">
      <w:pPr>
        <w:rPr>
          <w:rFonts w:ascii="Arial" w:hAnsi="Arial" w:cs="Arial"/>
          <w:b/>
          <w:i/>
          <w:sz w:val="27"/>
          <w:szCs w:val="27"/>
          <w:u w:val="single"/>
        </w:rPr>
      </w:pPr>
    </w:p>
    <w:p w:rsidR="00585A4B" w:rsidRPr="00831F24" w:rsidRDefault="00585A4B" w:rsidP="000C7487">
      <w:pPr>
        <w:rPr>
          <w:rFonts w:ascii="Arial" w:hAnsi="Arial" w:cs="Arial"/>
          <w:b/>
          <w:i/>
          <w:sz w:val="27"/>
          <w:szCs w:val="27"/>
          <w:u w:val="single"/>
        </w:rPr>
      </w:pPr>
    </w:p>
    <w:p w:rsidR="00585A4B" w:rsidRPr="00831F24" w:rsidRDefault="00585A4B" w:rsidP="000C7487">
      <w:pPr>
        <w:rPr>
          <w:rFonts w:ascii="Arial" w:hAnsi="Arial" w:cs="Arial"/>
          <w:b/>
          <w:i/>
          <w:sz w:val="27"/>
          <w:szCs w:val="27"/>
          <w:u w:val="single"/>
        </w:rPr>
      </w:pPr>
    </w:p>
    <w:p w:rsidR="00585A4B" w:rsidRPr="00831F24" w:rsidRDefault="00585A4B" w:rsidP="000C7487">
      <w:pPr>
        <w:rPr>
          <w:rFonts w:ascii="Arial" w:hAnsi="Arial" w:cs="Arial"/>
          <w:b/>
          <w:i/>
          <w:sz w:val="27"/>
          <w:szCs w:val="27"/>
          <w:u w:val="single"/>
        </w:rPr>
      </w:pPr>
    </w:p>
    <w:p w:rsidR="00585A4B" w:rsidRPr="00831F24" w:rsidRDefault="00585A4B" w:rsidP="000C7487">
      <w:pPr>
        <w:rPr>
          <w:rFonts w:ascii="Arial" w:hAnsi="Arial" w:cs="Arial"/>
          <w:b/>
          <w:i/>
          <w:sz w:val="27"/>
          <w:szCs w:val="27"/>
          <w:u w:val="single"/>
        </w:rPr>
      </w:pPr>
    </w:p>
    <w:p w:rsidR="00585A4B" w:rsidRPr="00831F24" w:rsidRDefault="00585A4B" w:rsidP="000C7487">
      <w:pPr>
        <w:rPr>
          <w:rFonts w:ascii="Arial" w:hAnsi="Arial" w:cs="Arial"/>
          <w:b/>
          <w:i/>
          <w:sz w:val="27"/>
          <w:szCs w:val="27"/>
          <w:u w:val="single"/>
        </w:rPr>
      </w:pPr>
    </w:p>
    <w:p w:rsidR="00585A4B" w:rsidRPr="00831F24" w:rsidRDefault="00585A4B" w:rsidP="000C7487">
      <w:pPr>
        <w:rPr>
          <w:rFonts w:ascii="Arial" w:hAnsi="Arial" w:cs="Arial"/>
          <w:b/>
          <w:i/>
          <w:sz w:val="27"/>
          <w:szCs w:val="27"/>
          <w:u w:val="single"/>
        </w:rPr>
      </w:pPr>
    </w:p>
    <w:p w:rsidR="00585A4B" w:rsidRPr="00831F24" w:rsidRDefault="00585A4B" w:rsidP="000C7487">
      <w:pPr>
        <w:rPr>
          <w:rFonts w:ascii="Arial" w:hAnsi="Arial" w:cs="Arial"/>
          <w:b/>
          <w:i/>
          <w:sz w:val="27"/>
          <w:szCs w:val="27"/>
          <w:u w:val="single"/>
        </w:rPr>
      </w:pPr>
    </w:p>
    <w:p w:rsidR="00585A4B" w:rsidRPr="00831F24" w:rsidRDefault="00585A4B" w:rsidP="000C7487">
      <w:pPr>
        <w:rPr>
          <w:rFonts w:ascii="Arial" w:hAnsi="Arial" w:cs="Arial"/>
          <w:b/>
          <w:i/>
          <w:sz w:val="27"/>
          <w:szCs w:val="27"/>
          <w:u w:val="single"/>
        </w:rPr>
      </w:pPr>
    </w:p>
    <w:p w:rsidR="00585A4B" w:rsidRPr="00831F24" w:rsidRDefault="00585A4B" w:rsidP="000C7487">
      <w:pPr>
        <w:rPr>
          <w:rFonts w:ascii="Arial" w:hAnsi="Arial" w:cs="Arial"/>
          <w:b/>
          <w:i/>
          <w:sz w:val="27"/>
          <w:szCs w:val="27"/>
          <w:u w:val="single"/>
        </w:rPr>
      </w:pPr>
    </w:p>
    <w:p w:rsidR="00585A4B" w:rsidRPr="00831F24" w:rsidRDefault="00585A4B" w:rsidP="000C7487">
      <w:pPr>
        <w:rPr>
          <w:rFonts w:ascii="Arial" w:hAnsi="Arial" w:cs="Arial"/>
          <w:b/>
          <w:i/>
          <w:sz w:val="27"/>
          <w:szCs w:val="27"/>
          <w:u w:val="single"/>
        </w:rPr>
      </w:pPr>
    </w:p>
    <w:p w:rsidR="00585A4B" w:rsidRDefault="00585A4B" w:rsidP="000C7487">
      <w:pPr>
        <w:rPr>
          <w:rFonts w:ascii="Arial" w:hAnsi="Arial" w:cs="Arial"/>
          <w:b/>
          <w:i/>
          <w:sz w:val="27"/>
          <w:szCs w:val="27"/>
          <w:u w:val="single"/>
        </w:rPr>
      </w:pPr>
    </w:p>
    <w:p w:rsidR="00F45D7E" w:rsidRDefault="00F45D7E" w:rsidP="000C7487">
      <w:pPr>
        <w:rPr>
          <w:rFonts w:ascii="Arial" w:hAnsi="Arial" w:cs="Arial"/>
          <w:b/>
          <w:i/>
          <w:sz w:val="27"/>
          <w:szCs w:val="27"/>
          <w:u w:val="single"/>
        </w:rPr>
      </w:pPr>
    </w:p>
    <w:p w:rsidR="00F45D7E" w:rsidRDefault="00F45D7E" w:rsidP="000C7487">
      <w:pPr>
        <w:rPr>
          <w:rFonts w:ascii="Arial" w:hAnsi="Arial" w:cs="Arial"/>
          <w:b/>
          <w:i/>
          <w:sz w:val="27"/>
          <w:szCs w:val="27"/>
          <w:u w:val="single"/>
        </w:rPr>
      </w:pPr>
    </w:p>
    <w:p w:rsidR="00F45D7E" w:rsidRDefault="00F45D7E" w:rsidP="000C7487">
      <w:pPr>
        <w:rPr>
          <w:rFonts w:ascii="Arial" w:hAnsi="Arial" w:cs="Arial"/>
          <w:b/>
          <w:i/>
          <w:sz w:val="27"/>
          <w:szCs w:val="27"/>
          <w:u w:val="single"/>
        </w:rPr>
      </w:pPr>
    </w:p>
    <w:p w:rsidR="00F45D7E" w:rsidRDefault="00F45D7E" w:rsidP="000C7487">
      <w:pPr>
        <w:rPr>
          <w:rFonts w:ascii="Arial" w:hAnsi="Arial" w:cs="Arial"/>
          <w:b/>
          <w:i/>
          <w:sz w:val="27"/>
          <w:szCs w:val="27"/>
          <w:u w:val="single"/>
        </w:rPr>
      </w:pPr>
    </w:p>
    <w:p w:rsidR="00F45D7E" w:rsidRDefault="00F45D7E" w:rsidP="000C7487">
      <w:pPr>
        <w:rPr>
          <w:rFonts w:ascii="Arial" w:hAnsi="Arial" w:cs="Arial"/>
          <w:b/>
          <w:i/>
          <w:sz w:val="27"/>
          <w:szCs w:val="27"/>
          <w:u w:val="single"/>
        </w:rPr>
      </w:pPr>
    </w:p>
    <w:p w:rsidR="00F45D7E" w:rsidRPr="00AE2F5A" w:rsidRDefault="00F45D7E" w:rsidP="000C7487">
      <w:pPr>
        <w:rPr>
          <w:rFonts w:ascii="Arial" w:hAnsi="Arial" w:cs="Arial"/>
          <w:b/>
          <w:i/>
          <w:sz w:val="27"/>
          <w:szCs w:val="27"/>
          <w:u w:val="single"/>
        </w:rPr>
      </w:pPr>
    </w:p>
    <w:p w:rsidR="0014301E" w:rsidRPr="00AE2F5A" w:rsidRDefault="0014301E" w:rsidP="000C7487">
      <w:pPr>
        <w:rPr>
          <w:rFonts w:ascii="Arial" w:hAnsi="Arial" w:cs="Arial"/>
          <w:b/>
          <w:i/>
          <w:sz w:val="27"/>
          <w:szCs w:val="27"/>
          <w:u w:val="single"/>
        </w:rPr>
      </w:pPr>
    </w:p>
    <w:p w:rsidR="00F45D7E" w:rsidRDefault="00F45D7E" w:rsidP="000C7487">
      <w:pPr>
        <w:rPr>
          <w:rFonts w:ascii="Arial" w:hAnsi="Arial" w:cs="Arial"/>
          <w:b/>
          <w:i/>
          <w:sz w:val="27"/>
          <w:szCs w:val="27"/>
          <w:u w:val="single"/>
        </w:rPr>
      </w:pPr>
    </w:p>
    <w:p w:rsidR="001D6C32" w:rsidRDefault="001D6C32" w:rsidP="000C7487">
      <w:pPr>
        <w:rPr>
          <w:rFonts w:ascii="Arial" w:hAnsi="Arial" w:cs="Arial"/>
          <w:b/>
          <w:i/>
          <w:sz w:val="27"/>
          <w:szCs w:val="27"/>
          <w:u w:val="single"/>
        </w:rPr>
      </w:pPr>
    </w:p>
    <w:p w:rsidR="001D6C32" w:rsidRDefault="001D6C32" w:rsidP="000C7487">
      <w:pPr>
        <w:rPr>
          <w:rFonts w:ascii="Arial" w:hAnsi="Arial" w:cs="Arial"/>
          <w:b/>
          <w:i/>
          <w:sz w:val="27"/>
          <w:szCs w:val="27"/>
          <w:u w:val="single"/>
        </w:rPr>
      </w:pPr>
    </w:p>
    <w:p w:rsidR="001D6C32" w:rsidRDefault="001D6C32" w:rsidP="000C7487">
      <w:pPr>
        <w:rPr>
          <w:rFonts w:ascii="Arial" w:hAnsi="Arial" w:cs="Arial"/>
          <w:b/>
          <w:i/>
          <w:sz w:val="27"/>
          <w:szCs w:val="27"/>
          <w:u w:val="single"/>
        </w:rPr>
      </w:pPr>
    </w:p>
    <w:p w:rsidR="001D6C32" w:rsidRDefault="001D6C32" w:rsidP="000C7487">
      <w:pPr>
        <w:rPr>
          <w:rFonts w:ascii="Arial" w:hAnsi="Arial" w:cs="Arial"/>
          <w:b/>
          <w:i/>
          <w:sz w:val="27"/>
          <w:szCs w:val="27"/>
          <w:u w:val="single"/>
        </w:rPr>
      </w:pPr>
    </w:p>
    <w:p w:rsidR="002A7754" w:rsidRDefault="002A7754" w:rsidP="000C7487">
      <w:pPr>
        <w:rPr>
          <w:rFonts w:ascii="Arial" w:hAnsi="Arial" w:cs="Arial"/>
          <w:b/>
          <w:i/>
          <w:sz w:val="27"/>
          <w:szCs w:val="27"/>
          <w:u w:val="single"/>
        </w:rPr>
      </w:pPr>
    </w:p>
    <w:p w:rsidR="00F45D7E" w:rsidRDefault="00F45D7E" w:rsidP="000C7487">
      <w:pPr>
        <w:rPr>
          <w:rFonts w:ascii="Arial" w:hAnsi="Arial" w:cs="Arial"/>
          <w:b/>
          <w:i/>
          <w:sz w:val="27"/>
          <w:szCs w:val="27"/>
          <w:u w:val="single"/>
        </w:rPr>
      </w:pPr>
    </w:p>
    <w:p w:rsidR="00636027" w:rsidRDefault="00636027" w:rsidP="000C7487">
      <w:pPr>
        <w:rPr>
          <w:rFonts w:ascii="Arial" w:hAnsi="Arial" w:cs="Arial"/>
          <w:b/>
          <w:i/>
          <w:sz w:val="27"/>
          <w:szCs w:val="27"/>
          <w:u w:val="single"/>
        </w:rPr>
      </w:pPr>
    </w:p>
    <w:p w:rsidR="00636027" w:rsidRDefault="00636027" w:rsidP="000C7487">
      <w:pPr>
        <w:rPr>
          <w:rFonts w:ascii="Arial" w:hAnsi="Arial" w:cs="Arial"/>
          <w:b/>
          <w:i/>
          <w:sz w:val="27"/>
          <w:szCs w:val="27"/>
          <w:u w:val="single"/>
        </w:rPr>
      </w:pPr>
    </w:p>
    <w:p w:rsidR="00163AA7" w:rsidRPr="00CF3558" w:rsidRDefault="00163AA7" w:rsidP="000C7487">
      <w:pPr>
        <w:rPr>
          <w:b/>
          <w:i/>
          <w:sz w:val="28"/>
          <w:szCs w:val="28"/>
          <w:u w:val="single"/>
        </w:rPr>
      </w:pPr>
      <w:r w:rsidRPr="00CF3558">
        <w:rPr>
          <w:b/>
          <w:i/>
          <w:sz w:val="28"/>
          <w:szCs w:val="28"/>
          <w:u w:val="single"/>
        </w:rPr>
        <w:lastRenderedPageBreak/>
        <w:t>2. Сведения о проведении общего собрания акционеров:</w:t>
      </w:r>
    </w:p>
    <w:p w:rsidR="00547AB9" w:rsidRPr="00780B38" w:rsidRDefault="00163AA7" w:rsidP="00CC66A1">
      <w:pPr>
        <w:jc w:val="both"/>
        <w:rPr>
          <w:b/>
          <w:i/>
          <w:sz w:val="26"/>
          <w:szCs w:val="26"/>
          <w:u w:val="single"/>
        </w:rPr>
      </w:pPr>
      <w:r w:rsidRPr="00780B38">
        <w:rPr>
          <w:b/>
          <w:i/>
          <w:sz w:val="26"/>
          <w:szCs w:val="26"/>
          <w:u w:val="single"/>
        </w:rPr>
        <w:t>2.1. Годовое общее собрание акционеров</w:t>
      </w:r>
      <w:r w:rsidR="001906C9" w:rsidRPr="00780B38">
        <w:rPr>
          <w:b/>
          <w:i/>
          <w:sz w:val="26"/>
          <w:szCs w:val="26"/>
          <w:u w:val="single"/>
        </w:rPr>
        <w:t>.</w:t>
      </w:r>
      <w:r w:rsidRPr="00780B38">
        <w:rPr>
          <w:b/>
          <w:i/>
          <w:sz w:val="26"/>
          <w:szCs w:val="26"/>
          <w:u w:val="single"/>
        </w:rPr>
        <w:t xml:space="preserve"> </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6732"/>
      </w:tblGrid>
      <w:tr w:rsidR="00163AA7" w:rsidRPr="00831F24" w:rsidTr="009443F5">
        <w:trPr>
          <w:trHeight w:val="4576"/>
        </w:trPr>
        <w:tc>
          <w:tcPr>
            <w:tcW w:w="3348" w:type="dxa"/>
            <w:tcBorders>
              <w:bottom w:val="single" w:sz="4" w:space="0" w:color="auto"/>
            </w:tcBorders>
          </w:tcPr>
          <w:p w:rsidR="00163AA7" w:rsidRPr="00065A47" w:rsidRDefault="009443F5" w:rsidP="001906C9">
            <w:pPr>
              <w:rPr>
                <w:b/>
                <w:sz w:val="22"/>
                <w:szCs w:val="22"/>
              </w:rPr>
            </w:pPr>
            <w:r>
              <w:rPr>
                <w:b/>
                <w:sz w:val="22"/>
                <w:szCs w:val="22"/>
              </w:rPr>
              <w:t>Протокол № 2</w:t>
            </w:r>
            <w:r w:rsidR="00163AA7" w:rsidRPr="00065A47">
              <w:rPr>
                <w:b/>
                <w:sz w:val="22"/>
                <w:szCs w:val="22"/>
              </w:rPr>
              <w:t xml:space="preserve"> годового общего собрания акционеро</w:t>
            </w:r>
            <w:r>
              <w:rPr>
                <w:b/>
                <w:sz w:val="22"/>
                <w:szCs w:val="22"/>
              </w:rPr>
              <w:t>в ОАО «ПО «Севмаш» от 30</w:t>
            </w:r>
            <w:r w:rsidR="00065A47" w:rsidRPr="00065A47">
              <w:rPr>
                <w:b/>
                <w:sz w:val="22"/>
                <w:szCs w:val="22"/>
              </w:rPr>
              <w:t>.0</w:t>
            </w:r>
            <w:r w:rsidR="00A403E2">
              <w:rPr>
                <w:b/>
                <w:sz w:val="22"/>
                <w:szCs w:val="22"/>
              </w:rPr>
              <w:t>6</w:t>
            </w:r>
            <w:r w:rsidR="00065A47" w:rsidRPr="00065A47">
              <w:rPr>
                <w:b/>
                <w:sz w:val="22"/>
                <w:szCs w:val="22"/>
              </w:rPr>
              <w:t>.201</w:t>
            </w:r>
            <w:r>
              <w:rPr>
                <w:b/>
                <w:sz w:val="22"/>
                <w:szCs w:val="22"/>
              </w:rPr>
              <w:t>4</w:t>
            </w:r>
            <w:r w:rsidR="00163AA7" w:rsidRPr="00065A47">
              <w:rPr>
                <w:b/>
                <w:sz w:val="22"/>
                <w:szCs w:val="22"/>
              </w:rPr>
              <w:t>.</w:t>
            </w:r>
          </w:p>
          <w:p w:rsidR="00163AA7" w:rsidRPr="00065A47" w:rsidRDefault="00163AA7" w:rsidP="000C7487">
            <w:pPr>
              <w:rPr>
                <w:sz w:val="22"/>
                <w:szCs w:val="22"/>
              </w:rPr>
            </w:pPr>
          </w:p>
        </w:tc>
        <w:tc>
          <w:tcPr>
            <w:tcW w:w="6732" w:type="dxa"/>
            <w:tcBorders>
              <w:bottom w:val="single" w:sz="4" w:space="0" w:color="auto"/>
            </w:tcBorders>
          </w:tcPr>
          <w:p w:rsidR="009443F5" w:rsidRPr="009443F5" w:rsidRDefault="009443F5" w:rsidP="009443F5">
            <w:pPr>
              <w:pStyle w:val="14"/>
              <w:jc w:val="both"/>
              <w:rPr>
                <w:sz w:val="22"/>
                <w:szCs w:val="22"/>
              </w:rPr>
            </w:pPr>
            <w:r w:rsidRPr="009443F5">
              <w:rPr>
                <w:sz w:val="22"/>
                <w:szCs w:val="22"/>
              </w:rPr>
              <w:t xml:space="preserve">1) Утверждение годового отчета Общества. </w:t>
            </w:r>
          </w:p>
          <w:p w:rsidR="009443F5" w:rsidRPr="009443F5" w:rsidRDefault="009443F5" w:rsidP="009443F5">
            <w:pPr>
              <w:pStyle w:val="14"/>
              <w:jc w:val="both"/>
              <w:rPr>
                <w:sz w:val="22"/>
                <w:szCs w:val="22"/>
              </w:rPr>
            </w:pPr>
            <w:r w:rsidRPr="009443F5">
              <w:rPr>
                <w:sz w:val="22"/>
                <w:szCs w:val="22"/>
              </w:rPr>
              <w:t>2) Утверждение годовой бухгалтерской отчетности, в том числе отчетов о прибылях и убытках (счетов прибылей и убытков) Общества.</w:t>
            </w:r>
          </w:p>
          <w:p w:rsidR="009443F5" w:rsidRPr="009443F5" w:rsidRDefault="009443F5" w:rsidP="009443F5">
            <w:pPr>
              <w:pStyle w:val="14"/>
              <w:jc w:val="both"/>
              <w:rPr>
                <w:sz w:val="22"/>
                <w:szCs w:val="22"/>
              </w:rPr>
            </w:pPr>
            <w:r w:rsidRPr="009443F5">
              <w:rPr>
                <w:sz w:val="22"/>
                <w:szCs w:val="22"/>
              </w:rPr>
              <w:t>3) Распределение прибыли Общества по результатам 2013 года.</w:t>
            </w:r>
          </w:p>
          <w:p w:rsidR="009443F5" w:rsidRPr="009443F5" w:rsidRDefault="009443F5" w:rsidP="009443F5">
            <w:pPr>
              <w:pStyle w:val="14"/>
              <w:jc w:val="both"/>
              <w:rPr>
                <w:sz w:val="22"/>
                <w:szCs w:val="22"/>
              </w:rPr>
            </w:pPr>
            <w:r w:rsidRPr="009443F5">
              <w:rPr>
                <w:sz w:val="22"/>
                <w:szCs w:val="22"/>
              </w:rPr>
              <w:t xml:space="preserve">4) О размере, сроке и форме выплаты дивидендов по результатам 2013 года. </w:t>
            </w:r>
          </w:p>
          <w:p w:rsidR="009443F5" w:rsidRPr="009443F5" w:rsidRDefault="009443F5" w:rsidP="009443F5">
            <w:pPr>
              <w:pStyle w:val="14"/>
              <w:jc w:val="both"/>
              <w:rPr>
                <w:sz w:val="22"/>
                <w:szCs w:val="22"/>
              </w:rPr>
            </w:pPr>
            <w:r w:rsidRPr="009443F5">
              <w:rPr>
                <w:sz w:val="22"/>
                <w:szCs w:val="22"/>
              </w:rPr>
              <w:t>5) О выплате вознаграждения за работу в составе Совета директоров членам Совета директоров – негосударственным служащим в размере, установленном внутренними документами Общества.</w:t>
            </w:r>
          </w:p>
          <w:p w:rsidR="009443F5" w:rsidRPr="009443F5" w:rsidRDefault="009443F5" w:rsidP="009443F5">
            <w:pPr>
              <w:pStyle w:val="14"/>
              <w:jc w:val="both"/>
              <w:rPr>
                <w:sz w:val="22"/>
                <w:szCs w:val="22"/>
              </w:rPr>
            </w:pPr>
            <w:r w:rsidRPr="009443F5">
              <w:rPr>
                <w:sz w:val="22"/>
                <w:szCs w:val="22"/>
              </w:rPr>
              <w:t>6) Избрание членов Совета директоров Общества.</w:t>
            </w:r>
          </w:p>
          <w:p w:rsidR="009443F5" w:rsidRPr="009443F5" w:rsidRDefault="009443F5" w:rsidP="009443F5">
            <w:pPr>
              <w:pStyle w:val="14"/>
              <w:jc w:val="both"/>
              <w:rPr>
                <w:sz w:val="22"/>
                <w:szCs w:val="22"/>
              </w:rPr>
            </w:pPr>
            <w:r w:rsidRPr="009443F5">
              <w:rPr>
                <w:sz w:val="22"/>
                <w:szCs w:val="22"/>
              </w:rPr>
              <w:t>7) Избрание членов ревизионной комиссии Общества.</w:t>
            </w:r>
          </w:p>
          <w:p w:rsidR="009443F5" w:rsidRPr="009443F5" w:rsidRDefault="009443F5" w:rsidP="009443F5">
            <w:pPr>
              <w:pStyle w:val="14"/>
              <w:jc w:val="both"/>
              <w:rPr>
                <w:sz w:val="22"/>
                <w:szCs w:val="22"/>
              </w:rPr>
            </w:pPr>
            <w:r w:rsidRPr="009443F5">
              <w:rPr>
                <w:sz w:val="22"/>
                <w:szCs w:val="22"/>
              </w:rPr>
              <w:t>8) Утверждение аудитора Общества.</w:t>
            </w:r>
          </w:p>
          <w:p w:rsidR="009443F5" w:rsidRDefault="009443F5" w:rsidP="009443F5">
            <w:pPr>
              <w:tabs>
                <w:tab w:val="left" w:pos="144"/>
                <w:tab w:val="left" w:pos="1134"/>
              </w:tabs>
              <w:autoSpaceDE w:val="0"/>
              <w:autoSpaceDN w:val="0"/>
              <w:adjustRightInd w:val="0"/>
              <w:spacing w:after="60"/>
              <w:jc w:val="both"/>
              <w:rPr>
                <w:sz w:val="22"/>
                <w:szCs w:val="22"/>
              </w:rPr>
            </w:pPr>
            <w:r w:rsidRPr="009443F5">
              <w:rPr>
                <w:sz w:val="22"/>
                <w:szCs w:val="22"/>
              </w:rPr>
              <w:t xml:space="preserve">9) Одобрение сделок, в совершении которых имеется заинтересованность, которые могут быть совершены между ОАО «ПО «Севмаш» и заинтересованными лицами в будущем в процессе осуществления Обществом его обычной хозяйственной деятельности. </w:t>
            </w:r>
          </w:p>
          <w:p w:rsidR="00023514" w:rsidRPr="009443F5" w:rsidRDefault="00023514" w:rsidP="009443F5">
            <w:pPr>
              <w:rPr>
                <w:sz w:val="22"/>
                <w:szCs w:val="22"/>
              </w:rPr>
            </w:pPr>
          </w:p>
        </w:tc>
      </w:tr>
      <w:tr w:rsidR="001906C9" w:rsidRPr="00831F24" w:rsidTr="001906C9">
        <w:trPr>
          <w:trHeight w:val="828"/>
        </w:trPr>
        <w:tc>
          <w:tcPr>
            <w:tcW w:w="10080" w:type="dxa"/>
            <w:gridSpan w:val="2"/>
            <w:tcBorders>
              <w:left w:val="nil"/>
              <w:bottom w:val="double" w:sz="4" w:space="0" w:color="auto"/>
              <w:right w:val="nil"/>
            </w:tcBorders>
          </w:tcPr>
          <w:p w:rsidR="00FA5588" w:rsidRDefault="00FA5588" w:rsidP="00396F04">
            <w:pPr>
              <w:tabs>
                <w:tab w:val="left" w:pos="541"/>
              </w:tabs>
              <w:jc w:val="both"/>
              <w:rPr>
                <w:b/>
                <w:i/>
                <w:sz w:val="26"/>
                <w:szCs w:val="26"/>
                <w:u w:val="single"/>
              </w:rPr>
            </w:pPr>
          </w:p>
          <w:p w:rsidR="001906C9" w:rsidRPr="001906C9" w:rsidRDefault="001906C9" w:rsidP="00396F04">
            <w:pPr>
              <w:tabs>
                <w:tab w:val="left" w:pos="541"/>
              </w:tabs>
              <w:jc w:val="both"/>
              <w:rPr>
                <w:sz w:val="26"/>
                <w:szCs w:val="26"/>
              </w:rPr>
            </w:pPr>
            <w:r w:rsidRPr="001906C9">
              <w:rPr>
                <w:b/>
                <w:i/>
                <w:sz w:val="26"/>
                <w:szCs w:val="26"/>
                <w:u w:val="single"/>
              </w:rPr>
              <w:t>2.2 В</w:t>
            </w:r>
            <w:r>
              <w:rPr>
                <w:b/>
                <w:i/>
                <w:sz w:val="26"/>
                <w:szCs w:val="26"/>
                <w:u w:val="single"/>
              </w:rPr>
              <w:t>неочередное обще</w:t>
            </w:r>
            <w:r w:rsidRPr="001906C9">
              <w:rPr>
                <w:b/>
                <w:i/>
                <w:sz w:val="26"/>
                <w:szCs w:val="26"/>
                <w:u w:val="single"/>
              </w:rPr>
              <w:t>е собрани</w:t>
            </w:r>
            <w:r>
              <w:rPr>
                <w:b/>
                <w:i/>
                <w:sz w:val="26"/>
                <w:szCs w:val="26"/>
                <w:u w:val="single"/>
              </w:rPr>
              <w:t>е</w:t>
            </w:r>
            <w:r w:rsidRPr="001906C9">
              <w:rPr>
                <w:b/>
                <w:i/>
                <w:sz w:val="26"/>
                <w:szCs w:val="26"/>
                <w:u w:val="single"/>
              </w:rPr>
              <w:t xml:space="preserve"> акционеров.</w:t>
            </w:r>
          </w:p>
        </w:tc>
      </w:tr>
      <w:tr w:rsidR="002B6557" w:rsidRPr="00831F24" w:rsidTr="00023514">
        <w:trPr>
          <w:trHeight w:val="1151"/>
        </w:trPr>
        <w:tc>
          <w:tcPr>
            <w:tcW w:w="3348" w:type="dxa"/>
          </w:tcPr>
          <w:p w:rsidR="002B6557" w:rsidRPr="00065A47" w:rsidRDefault="009443F5" w:rsidP="002B6557">
            <w:pPr>
              <w:rPr>
                <w:sz w:val="22"/>
                <w:szCs w:val="22"/>
              </w:rPr>
            </w:pPr>
            <w:r>
              <w:rPr>
                <w:b/>
                <w:sz w:val="22"/>
                <w:szCs w:val="22"/>
              </w:rPr>
              <w:t>Протокол № 1</w:t>
            </w:r>
            <w:r w:rsidR="00163AA7" w:rsidRPr="00065A47">
              <w:rPr>
                <w:b/>
                <w:sz w:val="22"/>
                <w:szCs w:val="22"/>
              </w:rPr>
              <w:t xml:space="preserve"> внеочередного общего собрания акционеров ОАО «ПО «Севмаш» от </w:t>
            </w:r>
            <w:r>
              <w:rPr>
                <w:b/>
                <w:sz w:val="22"/>
                <w:szCs w:val="22"/>
              </w:rPr>
              <w:t>06.06</w:t>
            </w:r>
            <w:r w:rsidR="00023514" w:rsidRPr="00065A47">
              <w:rPr>
                <w:b/>
                <w:sz w:val="22"/>
                <w:szCs w:val="22"/>
              </w:rPr>
              <w:t>.201</w:t>
            </w:r>
            <w:r>
              <w:rPr>
                <w:b/>
                <w:sz w:val="22"/>
                <w:szCs w:val="22"/>
              </w:rPr>
              <w:t>4</w:t>
            </w:r>
            <w:r w:rsidR="00023514" w:rsidRPr="00065A47">
              <w:rPr>
                <w:b/>
                <w:sz w:val="22"/>
                <w:szCs w:val="22"/>
              </w:rPr>
              <w:t xml:space="preserve"> </w:t>
            </w:r>
          </w:p>
        </w:tc>
        <w:tc>
          <w:tcPr>
            <w:tcW w:w="6732" w:type="dxa"/>
          </w:tcPr>
          <w:p w:rsidR="009443F5" w:rsidRPr="009443F5" w:rsidRDefault="009443F5" w:rsidP="009443F5">
            <w:pPr>
              <w:pStyle w:val="aa"/>
              <w:jc w:val="both"/>
              <w:rPr>
                <w:sz w:val="22"/>
                <w:szCs w:val="22"/>
              </w:rPr>
            </w:pPr>
            <w:r>
              <w:rPr>
                <w:sz w:val="22"/>
                <w:szCs w:val="22"/>
              </w:rPr>
              <w:t>1.</w:t>
            </w:r>
            <w:r w:rsidRPr="009443F5">
              <w:rPr>
                <w:sz w:val="22"/>
                <w:szCs w:val="22"/>
              </w:rPr>
              <w:t>Увеличение уставного капитала Общества путем размещения дополнительных акций.</w:t>
            </w:r>
          </w:p>
          <w:p w:rsidR="00023514" w:rsidRPr="00065A47" w:rsidRDefault="00023514" w:rsidP="00396F04">
            <w:pPr>
              <w:rPr>
                <w:sz w:val="22"/>
                <w:szCs w:val="22"/>
              </w:rPr>
            </w:pPr>
          </w:p>
        </w:tc>
      </w:tr>
      <w:tr w:rsidR="00023514" w:rsidRPr="00831F24" w:rsidTr="00023514">
        <w:trPr>
          <w:trHeight w:val="1151"/>
        </w:trPr>
        <w:tc>
          <w:tcPr>
            <w:tcW w:w="3348" w:type="dxa"/>
          </w:tcPr>
          <w:p w:rsidR="00023514" w:rsidRPr="00065A47" w:rsidRDefault="0086582D" w:rsidP="002B6557">
            <w:pPr>
              <w:rPr>
                <w:b/>
                <w:sz w:val="22"/>
                <w:szCs w:val="22"/>
              </w:rPr>
            </w:pPr>
            <w:r w:rsidRPr="00065A47">
              <w:rPr>
                <w:b/>
                <w:sz w:val="22"/>
                <w:szCs w:val="22"/>
              </w:rPr>
              <w:t>Протокол № 3</w:t>
            </w:r>
            <w:r w:rsidR="00023514" w:rsidRPr="00065A47">
              <w:rPr>
                <w:b/>
                <w:sz w:val="22"/>
                <w:szCs w:val="22"/>
              </w:rPr>
              <w:t xml:space="preserve"> внеочередного общего собрания акционеров ОАО «ПО «Севмаш» от </w:t>
            </w:r>
            <w:r w:rsidR="009443F5">
              <w:rPr>
                <w:b/>
                <w:sz w:val="22"/>
                <w:szCs w:val="22"/>
              </w:rPr>
              <w:t>01</w:t>
            </w:r>
            <w:r w:rsidRPr="00065A47">
              <w:rPr>
                <w:b/>
                <w:sz w:val="22"/>
                <w:szCs w:val="22"/>
              </w:rPr>
              <w:t>.</w:t>
            </w:r>
            <w:r w:rsidR="009443F5">
              <w:rPr>
                <w:b/>
                <w:sz w:val="22"/>
                <w:szCs w:val="22"/>
              </w:rPr>
              <w:t>09</w:t>
            </w:r>
            <w:r w:rsidR="00023514" w:rsidRPr="00065A47">
              <w:rPr>
                <w:b/>
                <w:sz w:val="22"/>
                <w:szCs w:val="22"/>
              </w:rPr>
              <w:t>.201</w:t>
            </w:r>
            <w:r w:rsidR="009443F5">
              <w:rPr>
                <w:b/>
                <w:sz w:val="22"/>
                <w:szCs w:val="22"/>
              </w:rPr>
              <w:t>4</w:t>
            </w:r>
          </w:p>
          <w:p w:rsidR="0086582D" w:rsidRPr="00065A47" w:rsidRDefault="0086582D" w:rsidP="002B6557">
            <w:pPr>
              <w:rPr>
                <w:sz w:val="22"/>
                <w:szCs w:val="22"/>
              </w:rPr>
            </w:pPr>
          </w:p>
        </w:tc>
        <w:tc>
          <w:tcPr>
            <w:tcW w:w="6732" w:type="dxa"/>
          </w:tcPr>
          <w:p w:rsidR="009443F5" w:rsidRPr="009443F5" w:rsidRDefault="009443F5" w:rsidP="009443F5">
            <w:pPr>
              <w:pStyle w:val="aa"/>
              <w:spacing w:line="276" w:lineRule="auto"/>
              <w:jc w:val="both"/>
              <w:rPr>
                <w:sz w:val="22"/>
                <w:szCs w:val="22"/>
              </w:rPr>
            </w:pPr>
            <w:r>
              <w:rPr>
                <w:sz w:val="22"/>
                <w:szCs w:val="22"/>
              </w:rPr>
              <w:t>1.</w:t>
            </w:r>
            <w:r w:rsidRPr="009443F5">
              <w:rPr>
                <w:sz w:val="22"/>
                <w:szCs w:val="22"/>
              </w:rPr>
              <w:t>Одобрение взаимосвязанных сделок, в совершении которых имеется заинтересованность, связанных с получением кредитных средств в ОАО «Сбербанк России».</w:t>
            </w:r>
          </w:p>
          <w:p w:rsidR="0086582D" w:rsidRPr="009443F5" w:rsidRDefault="009443F5" w:rsidP="009443F5">
            <w:pPr>
              <w:pStyle w:val="aa"/>
              <w:spacing w:line="276" w:lineRule="auto"/>
              <w:jc w:val="both"/>
              <w:rPr>
                <w:sz w:val="22"/>
                <w:szCs w:val="22"/>
              </w:rPr>
            </w:pPr>
            <w:r w:rsidRPr="009443F5">
              <w:rPr>
                <w:sz w:val="22"/>
                <w:szCs w:val="22"/>
              </w:rPr>
              <w:t>2.Одобрение взаимосвязанных сделок, в совершении которых имеется заинтересованность, связанных с получением кредитных средств в Государственной корпорации «Банк развития и внешнеэкономической деятельности (Внешэкономбанк).</w:t>
            </w:r>
          </w:p>
        </w:tc>
      </w:tr>
      <w:tr w:rsidR="009443F5" w:rsidRPr="00831F24" w:rsidTr="00023514">
        <w:trPr>
          <w:trHeight w:val="1151"/>
        </w:trPr>
        <w:tc>
          <w:tcPr>
            <w:tcW w:w="3348" w:type="dxa"/>
          </w:tcPr>
          <w:p w:rsidR="009443F5" w:rsidRPr="00065A47" w:rsidRDefault="009443F5" w:rsidP="002B6557">
            <w:pPr>
              <w:rPr>
                <w:b/>
                <w:sz w:val="22"/>
                <w:szCs w:val="22"/>
              </w:rPr>
            </w:pPr>
            <w:r>
              <w:rPr>
                <w:b/>
                <w:sz w:val="22"/>
                <w:szCs w:val="22"/>
              </w:rPr>
              <w:t>Протокол № 4</w:t>
            </w:r>
            <w:r w:rsidRPr="00065A47">
              <w:rPr>
                <w:b/>
                <w:sz w:val="22"/>
                <w:szCs w:val="22"/>
              </w:rPr>
              <w:t xml:space="preserve"> внеочередного общего собрания акционеров ОАО «ПО «Севмаш» от </w:t>
            </w:r>
            <w:r>
              <w:rPr>
                <w:b/>
                <w:sz w:val="22"/>
                <w:szCs w:val="22"/>
              </w:rPr>
              <w:t>13</w:t>
            </w:r>
            <w:r w:rsidRPr="00065A47">
              <w:rPr>
                <w:b/>
                <w:sz w:val="22"/>
                <w:szCs w:val="22"/>
              </w:rPr>
              <w:t>.</w:t>
            </w:r>
            <w:r>
              <w:rPr>
                <w:b/>
                <w:sz w:val="22"/>
                <w:szCs w:val="22"/>
              </w:rPr>
              <w:t>10</w:t>
            </w:r>
            <w:r w:rsidRPr="00065A47">
              <w:rPr>
                <w:b/>
                <w:sz w:val="22"/>
                <w:szCs w:val="22"/>
              </w:rPr>
              <w:t>.201</w:t>
            </w:r>
            <w:r>
              <w:rPr>
                <w:b/>
                <w:sz w:val="22"/>
                <w:szCs w:val="22"/>
              </w:rPr>
              <w:t>4</w:t>
            </w:r>
          </w:p>
        </w:tc>
        <w:tc>
          <w:tcPr>
            <w:tcW w:w="6732" w:type="dxa"/>
          </w:tcPr>
          <w:p w:rsidR="009443F5" w:rsidRPr="009443F5" w:rsidRDefault="009443F5" w:rsidP="009443F5">
            <w:pPr>
              <w:tabs>
                <w:tab w:val="left" w:pos="284"/>
              </w:tabs>
              <w:autoSpaceDE w:val="0"/>
              <w:autoSpaceDN w:val="0"/>
              <w:adjustRightInd w:val="0"/>
              <w:spacing w:after="60"/>
              <w:jc w:val="both"/>
              <w:rPr>
                <w:noProof/>
                <w:color w:val="000000"/>
                <w:sz w:val="22"/>
                <w:szCs w:val="22"/>
              </w:rPr>
            </w:pPr>
            <w:r>
              <w:rPr>
                <w:color w:val="000000"/>
                <w:sz w:val="22"/>
                <w:szCs w:val="22"/>
              </w:rPr>
              <w:t>1.</w:t>
            </w:r>
            <w:r w:rsidRPr="009443F5">
              <w:rPr>
                <w:color w:val="000000"/>
                <w:sz w:val="22"/>
                <w:szCs w:val="22"/>
              </w:rPr>
              <w:t>Досрочное прекращение полномочий членов Совета директоров Общества.</w:t>
            </w:r>
          </w:p>
          <w:p w:rsidR="009443F5" w:rsidRPr="009443F5" w:rsidRDefault="009443F5" w:rsidP="009443F5">
            <w:pPr>
              <w:tabs>
                <w:tab w:val="left" w:pos="284"/>
              </w:tabs>
              <w:autoSpaceDE w:val="0"/>
              <w:autoSpaceDN w:val="0"/>
              <w:adjustRightInd w:val="0"/>
              <w:spacing w:after="60"/>
              <w:jc w:val="both"/>
              <w:rPr>
                <w:noProof/>
                <w:color w:val="000000"/>
                <w:sz w:val="22"/>
                <w:szCs w:val="22"/>
              </w:rPr>
            </w:pPr>
            <w:r>
              <w:rPr>
                <w:color w:val="000000"/>
                <w:sz w:val="22"/>
                <w:szCs w:val="22"/>
              </w:rPr>
              <w:t>2.</w:t>
            </w:r>
            <w:r w:rsidRPr="009443F5">
              <w:rPr>
                <w:color w:val="000000"/>
                <w:sz w:val="22"/>
                <w:szCs w:val="22"/>
              </w:rPr>
              <w:t xml:space="preserve">Избрание Совета директоров Общества. </w:t>
            </w:r>
          </w:p>
          <w:p w:rsidR="009443F5" w:rsidRDefault="009443F5" w:rsidP="009443F5">
            <w:pPr>
              <w:pStyle w:val="aa"/>
              <w:spacing w:line="276" w:lineRule="auto"/>
              <w:jc w:val="both"/>
              <w:rPr>
                <w:sz w:val="22"/>
                <w:szCs w:val="22"/>
              </w:rPr>
            </w:pPr>
          </w:p>
        </w:tc>
      </w:tr>
    </w:tbl>
    <w:p w:rsidR="00BD1B18" w:rsidRDefault="00BD1B18" w:rsidP="00A35B66">
      <w:pPr>
        <w:jc w:val="center"/>
        <w:rPr>
          <w:rFonts w:ascii="Arial" w:hAnsi="Arial" w:cs="Arial"/>
          <w:b/>
          <w:i/>
          <w:sz w:val="27"/>
          <w:szCs w:val="27"/>
          <w:u w:val="single"/>
        </w:rPr>
      </w:pPr>
      <w:bookmarkStart w:id="3" w:name="_Toc223077814"/>
      <w:bookmarkStart w:id="4" w:name="_Toc223079467"/>
      <w:bookmarkStart w:id="5" w:name="_Toc229924200"/>
    </w:p>
    <w:p w:rsidR="006C2739" w:rsidRDefault="006C2739" w:rsidP="00BD1B18">
      <w:pPr>
        <w:rPr>
          <w:b/>
          <w:i/>
          <w:sz w:val="28"/>
          <w:szCs w:val="28"/>
          <w:u w:val="single"/>
        </w:rPr>
      </w:pPr>
    </w:p>
    <w:p w:rsidR="006C2739" w:rsidRDefault="006C2739" w:rsidP="00BD1B18">
      <w:pPr>
        <w:rPr>
          <w:b/>
          <w:i/>
          <w:sz w:val="28"/>
          <w:szCs w:val="28"/>
          <w:u w:val="single"/>
        </w:rPr>
      </w:pPr>
    </w:p>
    <w:p w:rsidR="006C2739" w:rsidRDefault="006C2739" w:rsidP="00BD1B18">
      <w:pPr>
        <w:rPr>
          <w:b/>
          <w:i/>
          <w:sz w:val="28"/>
          <w:szCs w:val="28"/>
          <w:u w:val="single"/>
        </w:rPr>
      </w:pPr>
    </w:p>
    <w:p w:rsidR="006C2739" w:rsidRDefault="006C2739" w:rsidP="00BD1B18">
      <w:pPr>
        <w:rPr>
          <w:b/>
          <w:i/>
          <w:sz w:val="28"/>
          <w:szCs w:val="28"/>
          <w:u w:val="single"/>
        </w:rPr>
      </w:pPr>
    </w:p>
    <w:p w:rsidR="006C2739" w:rsidRDefault="006C2739" w:rsidP="00BD1B18">
      <w:pPr>
        <w:rPr>
          <w:b/>
          <w:i/>
          <w:sz w:val="28"/>
          <w:szCs w:val="28"/>
          <w:u w:val="single"/>
        </w:rPr>
      </w:pPr>
    </w:p>
    <w:p w:rsidR="006C2739" w:rsidRDefault="006C2739" w:rsidP="00BD1B18">
      <w:pPr>
        <w:rPr>
          <w:b/>
          <w:i/>
          <w:sz w:val="28"/>
          <w:szCs w:val="28"/>
          <w:u w:val="single"/>
        </w:rPr>
      </w:pPr>
    </w:p>
    <w:p w:rsidR="006C2739" w:rsidRDefault="006C2739" w:rsidP="00BD1B18">
      <w:pPr>
        <w:rPr>
          <w:b/>
          <w:i/>
          <w:sz w:val="28"/>
          <w:szCs w:val="28"/>
          <w:u w:val="single"/>
        </w:rPr>
      </w:pPr>
    </w:p>
    <w:p w:rsidR="006C2739" w:rsidRDefault="006C2739" w:rsidP="00BD1B18">
      <w:pPr>
        <w:rPr>
          <w:b/>
          <w:i/>
          <w:sz w:val="28"/>
          <w:szCs w:val="28"/>
          <w:u w:val="single"/>
        </w:rPr>
      </w:pPr>
    </w:p>
    <w:p w:rsidR="006C2739" w:rsidRDefault="006C2739" w:rsidP="00BD1B18">
      <w:pPr>
        <w:rPr>
          <w:b/>
          <w:i/>
          <w:sz w:val="28"/>
          <w:szCs w:val="28"/>
          <w:u w:val="single"/>
        </w:rPr>
      </w:pPr>
    </w:p>
    <w:p w:rsidR="006C2739" w:rsidRDefault="006C2739" w:rsidP="00BD1B18">
      <w:pPr>
        <w:rPr>
          <w:b/>
          <w:i/>
          <w:sz w:val="28"/>
          <w:szCs w:val="28"/>
          <w:u w:val="single"/>
        </w:rPr>
      </w:pPr>
    </w:p>
    <w:p w:rsidR="006C2739" w:rsidRDefault="006C2739" w:rsidP="00BD1B18">
      <w:pPr>
        <w:rPr>
          <w:b/>
          <w:i/>
          <w:sz w:val="28"/>
          <w:szCs w:val="28"/>
          <w:u w:val="single"/>
        </w:rPr>
      </w:pPr>
    </w:p>
    <w:p w:rsidR="006C2739" w:rsidRDefault="006C2739" w:rsidP="00BD1B18">
      <w:pPr>
        <w:rPr>
          <w:b/>
          <w:i/>
          <w:sz w:val="28"/>
          <w:szCs w:val="28"/>
          <w:u w:val="single"/>
        </w:rPr>
      </w:pPr>
    </w:p>
    <w:p w:rsidR="006C2739" w:rsidRDefault="006C2739" w:rsidP="00BD1B18">
      <w:pPr>
        <w:rPr>
          <w:b/>
          <w:i/>
          <w:sz w:val="28"/>
          <w:szCs w:val="28"/>
          <w:u w:val="single"/>
        </w:rPr>
        <w:sectPr w:rsidR="006C2739" w:rsidSect="00E16FD4">
          <w:footerReference w:type="even" r:id="rId11"/>
          <w:footerReference w:type="default" r:id="rId12"/>
          <w:pgSz w:w="11906" w:h="16838"/>
          <w:pgMar w:top="737" w:right="851" w:bottom="1134" w:left="1304" w:header="709" w:footer="709" w:gutter="0"/>
          <w:cols w:space="708"/>
          <w:titlePg/>
          <w:docGrid w:linePitch="360"/>
        </w:sectPr>
      </w:pPr>
    </w:p>
    <w:p w:rsidR="00D0156F" w:rsidRPr="00D0156F" w:rsidRDefault="00D0156F" w:rsidP="00D0156F">
      <w:pPr>
        <w:rPr>
          <w:b/>
          <w:i/>
          <w:sz w:val="26"/>
          <w:szCs w:val="26"/>
          <w:u w:val="single"/>
        </w:rPr>
      </w:pPr>
      <w:r w:rsidRPr="00D0156F">
        <w:rPr>
          <w:b/>
          <w:i/>
          <w:sz w:val="26"/>
          <w:szCs w:val="26"/>
          <w:u w:val="single"/>
        </w:rPr>
        <w:lastRenderedPageBreak/>
        <w:t>3. Сведения о Совете директоров:</w:t>
      </w:r>
    </w:p>
    <w:p w:rsidR="00D0156F" w:rsidRPr="00D0156F" w:rsidRDefault="00D0156F" w:rsidP="00D0156F">
      <w:pPr>
        <w:rPr>
          <w:b/>
          <w:bCs/>
          <w:i/>
          <w:sz w:val="26"/>
          <w:szCs w:val="26"/>
          <w:u w:val="single"/>
        </w:rPr>
      </w:pPr>
      <w:r w:rsidRPr="00D0156F">
        <w:rPr>
          <w:b/>
          <w:i/>
          <w:sz w:val="26"/>
          <w:szCs w:val="26"/>
          <w:u w:val="single"/>
        </w:rPr>
        <w:t>3.1. Состав Совета директоров</w:t>
      </w:r>
    </w:p>
    <w:p w:rsidR="00D0156F" w:rsidRPr="00831F24" w:rsidRDefault="00D0156F" w:rsidP="00D0156F">
      <w:pPr>
        <w:rPr>
          <w:sz w:val="25"/>
          <w:szCs w:val="25"/>
        </w:rPr>
      </w:pPr>
      <w:r w:rsidRPr="00831F24">
        <w:rPr>
          <w:b/>
          <w:bCs/>
          <w:sz w:val="25"/>
          <w:szCs w:val="25"/>
        </w:rPr>
        <w:t>Председатель Совета директоров</w:t>
      </w:r>
      <w:r w:rsidRPr="00831F24">
        <w:rPr>
          <w:sz w:val="25"/>
          <w:szCs w:val="25"/>
        </w:rPr>
        <w:t xml:space="preserve">: </w:t>
      </w:r>
    </w:p>
    <w:tbl>
      <w:tblPr>
        <w:tblW w:w="146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40"/>
        <w:gridCol w:w="1417"/>
        <w:gridCol w:w="4394"/>
        <w:gridCol w:w="1701"/>
        <w:gridCol w:w="1548"/>
        <w:gridCol w:w="1440"/>
        <w:gridCol w:w="1260"/>
        <w:gridCol w:w="1139"/>
      </w:tblGrid>
      <w:tr w:rsidR="00D0156F" w:rsidRPr="00D0156F" w:rsidTr="0032645D">
        <w:tc>
          <w:tcPr>
            <w:tcW w:w="1740" w:type="dxa"/>
            <w:shd w:val="clear" w:color="auto" w:fill="D9D9D9"/>
          </w:tcPr>
          <w:p w:rsidR="00D0156F" w:rsidRPr="00D0156F" w:rsidRDefault="00D0156F" w:rsidP="005B4BEB">
            <w:pPr>
              <w:jc w:val="center"/>
              <w:rPr>
                <w:b/>
                <w:sz w:val="22"/>
                <w:szCs w:val="22"/>
              </w:rPr>
            </w:pPr>
            <w:r w:rsidRPr="00D0156F">
              <w:rPr>
                <w:b/>
                <w:sz w:val="22"/>
                <w:szCs w:val="22"/>
              </w:rPr>
              <w:t>Фамилия</w:t>
            </w:r>
          </w:p>
          <w:p w:rsidR="00D0156F" w:rsidRPr="00D0156F" w:rsidRDefault="00D0156F" w:rsidP="005B4BEB">
            <w:pPr>
              <w:jc w:val="center"/>
              <w:rPr>
                <w:b/>
                <w:sz w:val="22"/>
                <w:szCs w:val="22"/>
              </w:rPr>
            </w:pPr>
            <w:r w:rsidRPr="00D0156F">
              <w:rPr>
                <w:b/>
                <w:sz w:val="22"/>
                <w:szCs w:val="22"/>
              </w:rPr>
              <w:t>Имя</w:t>
            </w:r>
          </w:p>
          <w:p w:rsidR="00D0156F" w:rsidRPr="00D0156F" w:rsidRDefault="00D0156F" w:rsidP="005B4BEB">
            <w:pPr>
              <w:jc w:val="center"/>
              <w:rPr>
                <w:b/>
                <w:sz w:val="22"/>
                <w:szCs w:val="22"/>
              </w:rPr>
            </w:pPr>
            <w:r w:rsidRPr="00D0156F">
              <w:rPr>
                <w:b/>
                <w:sz w:val="22"/>
                <w:szCs w:val="22"/>
              </w:rPr>
              <w:t>Отчество</w:t>
            </w:r>
          </w:p>
        </w:tc>
        <w:tc>
          <w:tcPr>
            <w:tcW w:w="1417" w:type="dxa"/>
            <w:shd w:val="clear" w:color="auto" w:fill="D9D9D9"/>
          </w:tcPr>
          <w:p w:rsidR="00D0156F" w:rsidRPr="00D0156F" w:rsidRDefault="00D0156F" w:rsidP="005B4BEB">
            <w:pPr>
              <w:jc w:val="center"/>
              <w:rPr>
                <w:b/>
                <w:sz w:val="22"/>
                <w:szCs w:val="22"/>
              </w:rPr>
            </w:pPr>
            <w:r w:rsidRPr="00D0156F">
              <w:rPr>
                <w:b/>
                <w:sz w:val="22"/>
                <w:szCs w:val="22"/>
              </w:rPr>
              <w:t xml:space="preserve">Дата рождения </w:t>
            </w:r>
          </w:p>
        </w:tc>
        <w:tc>
          <w:tcPr>
            <w:tcW w:w="4394" w:type="dxa"/>
            <w:shd w:val="clear" w:color="auto" w:fill="D9D9D9"/>
          </w:tcPr>
          <w:p w:rsidR="00D0156F" w:rsidRPr="00D0156F" w:rsidRDefault="00D0156F" w:rsidP="005B4BEB">
            <w:pPr>
              <w:jc w:val="center"/>
              <w:rPr>
                <w:b/>
                <w:sz w:val="22"/>
                <w:szCs w:val="22"/>
              </w:rPr>
            </w:pPr>
            <w:r w:rsidRPr="00D0156F">
              <w:rPr>
                <w:b/>
                <w:sz w:val="22"/>
                <w:szCs w:val="22"/>
              </w:rPr>
              <w:t>Образование и специальность по диплому</w:t>
            </w:r>
          </w:p>
        </w:tc>
        <w:tc>
          <w:tcPr>
            <w:tcW w:w="1701" w:type="dxa"/>
            <w:shd w:val="clear" w:color="auto" w:fill="D9D9D9"/>
          </w:tcPr>
          <w:p w:rsidR="00D0156F" w:rsidRPr="00D0156F" w:rsidRDefault="00D0156F" w:rsidP="005B4BEB">
            <w:pPr>
              <w:jc w:val="center"/>
              <w:rPr>
                <w:b/>
                <w:sz w:val="22"/>
                <w:szCs w:val="22"/>
              </w:rPr>
            </w:pPr>
            <w:r w:rsidRPr="00D0156F">
              <w:rPr>
                <w:b/>
                <w:sz w:val="22"/>
                <w:szCs w:val="22"/>
              </w:rPr>
              <w:t>Место работы</w:t>
            </w:r>
          </w:p>
        </w:tc>
        <w:tc>
          <w:tcPr>
            <w:tcW w:w="1548" w:type="dxa"/>
            <w:shd w:val="clear" w:color="auto" w:fill="D9D9D9"/>
          </w:tcPr>
          <w:p w:rsidR="00D0156F" w:rsidRPr="00D0156F" w:rsidRDefault="00D0156F" w:rsidP="005B4BEB">
            <w:pPr>
              <w:jc w:val="center"/>
              <w:rPr>
                <w:b/>
                <w:sz w:val="22"/>
                <w:szCs w:val="22"/>
              </w:rPr>
            </w:pPr>
            <w:r w:rsidRPr="00D0156F">
              <w:rPr>
                <w:b/>
                <w:sz w:val="22"/>
                <w:szCs w:val="22"/>
              </w:rPr>
              <w:t>Должности по основному месту работы</w:t>
            </w:r>
          </w:p>
          <w:p w:rsidR="00D0156F" w:rsidRPr="00D0156F" w:rsidRDefault="00D0156F" w:rsidP="005B4BEB">
            <w:pPr>
              <w:ind w:left="33" w:hanging="33"/>
              <w:jc w:val="center"/>
              <w:rPr>
                <w:b/>
                <w:sz w:val="22"/>
                <w:szCs w:val="22"/>
              </w:rPr>
            </w:pPr>
          </w:p>
        </w:tc>
        <w:tc>
          <w:tcPr>
            <w:tcW w:w="1440" w:type="dxa"/>
            <w:shd w:val="clear" w:color="auto" w:fill="D9D9D9"/>
          </w:tcPr>
          <w:p w:rsidR="00D0156F" w:rsidRPr="00D0156F" w:rsidRDefault="00D0156F" w:rsidP="005B4BEB">
            <w:pPr>
              <w:jc w:val="center"/>
              <w:rPr>
                <w:b/>
                <w:sz w:val="22"/>
                <w:szCs w:val="22"/>
              </w:rPr>
            </w:pPr>
            <w:r w:rsidRPr="00D0156F">
              <w:rPr>
                <w:b/>
                <w:sz w:val="22"/>
                <w:szCs w:val="22"/>
              </w:rPr>
              <w:t>Дата избрания в совет директоров</w:t>
            </w:r>
          </w:p>
        </w:tc>
        <w:tc>
          <w:tcPr>
            <w:tcW w:w="1260" w:type="dxa"/>
            <w:shd w:val="clear" w:color="auto" w:fill="D9D9D9"/>
          </w:tcPr>
          <w:p w:rsidR="00D0156F" w:rsidRPr="00D0156F" w:rsidRDefault="00D0156F" w:rsidP="005B4BEB">
            <w:pPr>
              <w:jc w:val="center"/>
              <w:rPr>
                <w:b/>
                <w:sz w:val="22"/>
                <w:szCs w:val="22"/>
              </w:rPr>
            </w:pPr>
            <w:r w:rsidRPr="00D0156F">
              <w:rPr>
                <w:b/>
                <w:sz w:val="22"/>
                <w:szCs w:val="22"/>
              </w:rPr>
              <w:t>Доля принадлежащих акций в уставном капитале общества (%)</w:t>
            </w:r>
          </w:p>
        </w:tc>
        <w:tc>
          <w:tcPr>
            <w:tcW w:w="1139" w:type="dxa"/>
            <w:shd w:val="clear" w:color="auto" w:fill="D9D9D9"/>
          </w:tcPr>
          <w:p w:rsidR="00D0156F" w:rsidRPr="00D0156F" w:rsidRDefault="00D0156F" w:rsidP="005B4BEB">
            <w:pPr>
              <w:jc w:val="center"/>
              <w:rPr>
                <w:b/>
                <w:sz w:val="22"/>
                <w:szCs w:val="22"/>
              </w:rPr>
            </w:pPr>
            <w:r w:rsidRPr="00D0156F">
              <w:rPr>
                <w:b/>
                <w:sz w:val="22"/>
                <w:szCs w:val="22"/>
              </w:rPr>
              <w:t>Доля принадлежащих голосующих акций общества (%)</w:t>
            </w:r>
          </w:p>
        </w:tc>
      </w:tr>
      <w:tr w:rsidR="00D0156F" w:rsidRPr="00D0156F" w:rsidTr="0032645D">
        <w:tc>
          <w:tcPr>
            <w:tcW w:w="1740" w:type="dxa"/>
          </w:tcPr>
          <w:p w:rsidR="00D0156F" w:rsidRPr="00D0156F" w:rsidRDefault="00D0156F" w:rsidP="005B4BEB">
            <w:pPr>
              <w:rPr>
                <w:sz w:val="22"/>
                <w:szCs w:val="22"/>
              </w:rPr>
            </w:pPr>
            <w:r w:rsidRPr="00D0156F">
              <w:rPr>
                <w:sz w:val="22"/>
                <w:szCs w:val="22"/>
              </w:rPr>
              <w:t>Поспелов Владимир Яковлевич</w:t>
            </w:r>
          </w:p>
        </w:tc>
        <w:tc>
          <w:tcPr>
            <w:tcW w:w="1417" w:type="dxa"/>
          </w:tcPr>
          <w:p w:rsidR="00D0156F" w:rsidRPr="00D0156F" w:rsidRDefault="00D0156F" w:rsidP="005B4BEB">
            <w:pPr>
              <w:rPr>
                <w:noProof/>
                <w:sz w:val="22"/>
                <w:szCs w:val="22"/>
              </w:rPr>
            </w:pPr>
            <w:r w:rsidRPr="00D0156F">
              <w:rPr>
                <w:noProof/>
                <w:sz w:val="22"/>
                <w:szCs w:val="22"/>
              </w:rPr>
              <w:t xml:space="preserve">21.07.1954 </w:t>
            </w:r>
          </w:p>
          <w:p w:rsidR="00D0156F" w:rsidRPr="00D0156F" w:rsidRDefault="00D0156F" w:rsidP="005B4BEB">
            <w:pPr>
              <w:rPr>
                <w:noProof/>
                <w:sz w:val="22"/>
                <w:szCs w:val="22"/>
              </w:rPr>
            </w:pPr>
          </w:p>
        </w:tc>
        <w:tc>
          <w:tcPr>
            <w:tcW w:w="4394" w:type="dxa"/>
          </w:tcPr>
          <w:p w:rsidR="00D0156F" w:rsidRPr="00D0156F" w:rsidRDefault="00D0156F" w:rsidP="005B4BEB">
            <w:pPr>
              <w:rPr>
                <w:noProof/>
                <w:sz w:val="22"/>
                <w:szCs w:val="22"/>
              </w:rPr>
            </w:pPr>
            <w:r w:rsidRPr="00D0156F">
              <w:rPr>
                <w:noProof/>
                <w:sz w:val="22"/>
                <w:szCs w:val="22"/>
              </w:rPr>
              <w:t>1980 год – Севмаш Втуз (электрооборудование судов),</w:t>
            </w:r>
          </w:p>
          <w:p w:rsidR="00D0156F" w:rsidRPr="00D0156F" w:rsidRDefault="00D0156F" w:rsidP="005B4BEB">
            <w:pPr>
              <w:rPr>
                <w:noProof/>
                <w:sz w:val="22"/>
                <w:szCs w:val="22"/>
              </w:rPr>
            </w:pPr>
            <w:r w:rsidRPr="00D0156F">
              <w:rPr>
                <w:noProof/>
                <w:sz w:val="22"/>
                <w:szCs w:val="22"/>
              </w:rPr>
              <w:t>1993 год -  Ленинградский кораблестроительный институт (экономика судостроительной промышленности),</w:t>
            </w:r>
          </w:p>
          <w:p w:rsidR="00D0156F" w:rsidRPr="00D0156F" w:rsidRDefault="00D0156F" w:rsidP="005B4BEB">
            <w:pPr>
              <w:rPr>
                <w:noProof/>
                <w:sz w:val="22"/>
                <w:szCs w:val="22"/>
              </w:rPr>
            </w:pPr>
            <w:r w:rsidRPr="00D0156F">
              <w:rPr>
                <w:noProof/>
                <w:sz w:val="22"/>
                <w:szCs w:val="22"/>
              </w:rPr>
              <w:t>2002 год – Военная академия Генерального штаба ВС РФ (оборона и обеспечение безопасности РФ), факультет переподготовки и повышения квалификации.</w:t>
            </w:r>
          </w:p>
        </w:tc>
        <w:tc>
          <w:tcPr>
            <w:tcW w:w="1701" w:type="dxa"/>
          </w:tcPr>
          <w:p w:rsidR="00D0156F" w:rsidRPr="00D0156F" w:rsidRDefault="00D0156F" w:rsidP="00D0156F">
            <w:pPr>
              <w:rPr>
                <w:sz w:val="22"/>
                <w:szCs w:val="22"/>
              </w:rPr>
            </w:pPr>
            <w:r w:rsidRPr="00D0156F">
              <w:rPr>
                <w:noProof/>
                <w:sz w:val="22"/>
                <w:szCs w:val="22"/>
              </w:rPr>
              <w:t xml:space="preserve">Военно промышленная комиссия </w:t>
            </w:r>
            <w:r w:rsidR="00305701">
              <w:rPr>
                <w:noProof/>
                <w:sz w:val="22"/>
                <w:szCs w:val="22"/>
              </w:rPr>
              <w:t>РФ</w:t>
            </w:r>
          </w:p>
        </w:tc>
        <w:tc>
          <w:tcPr>
            <w:tcW w:w="1548" w:type="dxa"/>
          </w:tcPr>
          <w:p w:rsidR="00D0156F" w:rsidRPr="00D0156F" w:rsidRDefault="00D0156F" w:rsidP="00D0156F">
            <w:pPr>
              <w:rPr>
                <w:sz w:val="22"/>
                <w:szCs w:val="22"/>
              </w:rPr>
            </w:pPr>
            <w:r w:rsidRPr="00D0156F">
              <w:rPr>
                <w:noProof/>
                <w:sz w:val="22"/>
                <w:szCs w:val="22"/>
              </w:rPr>
              <w:t xml:space="preserve">Член </w:t>
            </w:r>
            <w:r w:rsidR="002858B3">
              <w:rPr>
                <w:noProof/>
                <w:sz w:val="22"/>
                <w:szCs w:val="22"/>
              </w:rPr>
              <w:t xml:space="preserve">коллегии </w:t>
            </w:r>
            <w:r w:rsidRPr="00D0156F">
              <w:rPr>
                <w:noProof/>
                <w:sz w:val="22"/>
                <w:szCs w:val="22"/>
              </w:rPr>
              <w:t xml:space="preserve">ВПК </w:t>
            </w:r>
          </w:p>
        </w:tc>
        <w:tc>
          <w:tcPr>
            <w:tcW w:w="1440" w:type="dxa"/>
          </w:tcPr>
          <w:p w:rsidR="00D0156F" w:rsidRPr="00D0156F" w:rsidRDefault="00D0156F" w:rsidP="005B4BEB">
            <w:pPr>
              <w:rPr>
                <w:sz w:val="22"/>
                <w:szCs w:val="22"/>
              </w:rPr>
            </w:pPr>
            <w:r>
              <w:rPr>
                <w:sz w:val="22"/>
                <w:szCs w:val="22"/>
              </w:rPr>
              <w:t xml:space="preserve">Протокол </w:t>
            </w:r>
            <w:r w:rsidRPr="00D0156F">
              <w:rPr>
                <w:sz w:val="22"/>
                <w:szCs w:val="22"/>
              </w:rPr>
              <w:t xml:space="preserve"> №</w:t>
            </w:r>
            <w:r>
              <w:rPr>
                <w:sz w:val="22"/>
                <w:szCs w:val="22"/>
              </w:rPr>
              <w:t xml:space="preserve"> СД-</w:t>
            </w:r>
            <w:r w:rsidRPr="00D0156F">
              <w:rPr>
                <w:sz w:val="22"/>
                <w:szCs w:val="22"/>
              </w:rPr>
              <w:t>22/2014 от 29.12.2014</w:t>
            </w:r>
          </w:p>
        </w:tc>
        <w:tc>
          <w:tcPr>
            <w:tcW w:w="1260" w:type="dxa"/>
          </w:tcPr>
          <w:p w:rsidR="00D0156F" w:rsidRPr="00D0156F" w:rsidRDefault="00D0156F" w:rsidP="005B4BEB">
            <w:pPr>
              <w:jc w:val="center"/>
              <w:rPr>
                <w:sz w:val="22"/>
                <w:szCs w:val="22"/>
              </w:rPr>
            </w:pPr>
            <w:r w:rsidRPr="00D0156F">
              <w:rPr>
                <w:sz w:val="22"/>
                <w:szCs w:val="22"/>
              </w:rPr>
              <w:t>-</w:t>
            </w:r>
          </w:p>
        </w:tc>
        <w:tc>
          <w:tcPr>
            <w:tcW w:w="1139" w:type="dxa"/>
          </w:tcPr>
          <w:p w:rsidR="00D0156F" w:rsidRPr="00D0156F" w:rsidRDefault="00D0156F" w:rsidP="005B4BEB">
            <w:pPr>
              <w:jc w:val="center"/>
              <w:rPr>
                <w:sz w:val="22"/>
                <w:szCs w:val="22"/>
              </w:rPr>
            </w:pPr>
            <w:r w:rsidRPr="00D0156F">
              <w:rPr>
                <w:sz w:val="22"/>
                <w:szCs w:val="22"/>
              </w:rPr>
              <w:t>-</w:t>
            </w:r>
          </w:p>
        </w:tc>
      </w:tr>
    </w:tbl>
    <w:p w:rsidR="005312AD" w:rsidRDefault="005312AD" w:rsidP="005E226E">
      <w:pPr>
        <w:tabs>
          <w:tab w:val="center" w:pos="5472"/>
          <w:tab w:val="left" w:pos="6810"/>
        </w:tabs>
        <w:ind w:right="366"/>
        <w:jc w:val="both"/>
        <w:rPr>
          <w:sz w:val="26"/>
          <w:szCs w:val="26"/>
        </w:rPr>
      </w:pPr>
    </w:p>
    <w:p w:rsidR="00D0156F" w:rsidRPr="005E226E" w:rsidRDefault="00D0156F" w:rsidP="005E226E">
      <w:pPr>
        <w:pStyle w:val="aa"/>
        <w:ind w:right="366"/>
        <w:jc w:val="both"/>
        <w:rPr>
          <w:sz w:val="26"/>
          <w:szCs w:val="26"/>
        </w:rPr>
      </w:pPr>
      <w:r w:rsidRPr="005E226E">
        <w:rPr>
          <w:sz w:val="26"/>
          <w:szCs w:val="26"/>
        </w:rPr>
        <w:t xml:space="preserve">В соответствии с </w:t>
      </w:r>
      <w:r w:rsidR="0032645D" w:rsidRPr="005E226E">
        <w:rPr>
          <w:sz w:val="26"/>
          <w:szCs w:val="26"/>
        </w:rPr>
        <w:t xml:space="preserve">решением </w:t>
      </w:r>
      <w:r w:rsidRPr="005E226E">
        <w:rPr>
          <w:sz w:val="26"/>
          <w:szCs w:val="26"/>
        </w:rPr>
        <w:t>внеочередного общего собрания акцион</w:t>
      </w:r>
      <w:r w:rsidR="005E226E" w:rsidRPr="005E226E">
        <w:rPr>
          <w:sz w:val="26"/>
          <w:szCs w:val="26"/>
        </w:rPr>
        <w:t>еров</w:t>
      </w:r>
      <w:r w:rsidR="005E226E">
        <w:rPr>
          <w:sz w:val="26"/>
          <w:szCs w:val="26"/>
        </w:rPr>
        <w:t xml:space="preserve"> от 13.10.2014 </w:t>
      </w:r>
      <w:r w:rsidR="005312AD" w:rsidRPr="005E226E">
        <w:rPr>
          <w:sz w:val="26"/>
          <w:szCs w:val="26"/>
        </w:rPr>
        <w:t>(</w:t>
      </w:r>
      <w:r w:rsidR="005E226E" w:rsidRPr="005E226E">
        <w:rPr>
          <w:sz w:val="26"/>
          <w:szCs w:val="26"/>
        </w:rPr>
        <w:t>протокол</w:t>
      </w:r>
      <w:r w:rsidR="005312AD" w:rsidRPr="005E226E">
        <w:rPr>
          <w:sz w:val="26"/>
          <w:szCs w:val="26"/>
        </w:rPr>
        <w:t xml:space="preserve"> № 4 от </w:t>
      </w:r>
      <w:r w:rsidR="005E226E">
        <w:rPr>
          <w:sz w:val="26"/>
          <w:szCs w:val="26"/>
        </w:rPr>
        <w:t>13.10.</w:t>
      </w:r>
      <w:r w:rsidRPr="005E226E">
        <w:rPr>
          <w:sz w:val="26"/>
          <w:szCs w:val="26"/>
        </w:rPr>
        <w:t>2014 года</w:t>
      </w:r>
      <w:r w:rsidR="005E226E" w:rsidRPr="005E226E">
        <w:rPr>
          <w:sz w:val="26"/>
          <w:szCs w:val="26"/>
        </w:rPr>
        <w:t>)</w:t>
      </w:r>
      <w:r w:rsidRPr="005E226E">
        <w:rPr>
          <w:sz w:val="26"/>
          <w:szCs w:val="26"/>
        </w:rPr>
        <w:t xml:space="preserve"> в состав Совета директоров общества избраны:</w:t>
      </w:r>
    </w:p>
    <w:tbl>
      <w:tblPr>
        <w:tblW w:w="147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40"/>
        <w:gridCol w:w="1417"/>
        <w:gridCol w:w="4394"/>
        <w:gridCol w:w="1701"/>
        <w:gridCol w:w="1560"/>
        <w:gridCol w:w="1428"/>
        <w:gridCol w:w="1260"/>
        <w:gridCol w:w="1260"/>
      </w:tblGrid>
      <w:tr w:rsidR="00D0156F" w:rsidRPr="005312AD" w:rsidTr="0032645D">
        <w:tc>
          <w:tcPr>
            <w:tcW w:w="1740" w:type="dxa"/>
            <w:shd w:val="clear" w:color="auto" w:fill="D9D9D9"/>
          </w:tcPr>
          <w:p w:rsidR="00D0156F" w:rsidRPr="005312AD" w:rsidRDefault="00D0156F" w:rsidP="005B4BEB">
            <w:pPr>
              <w:jc w:val="center"/>
              <w:rPr>
                <w:b/>
                <w:sz w:val="22"/>
                <w:szCs w:val="22"/>
              </w:rPr>
            </w:pPr>
            <w:r w:rsidRPr="005312AD">
              <w:rPr>
                <w:b/>
                <w:sz w:val="22"/>
                <w:szCs w:val="22"/>
              </w:rPr>
              <w:t>Фамилия</w:t>
            </w:r>
          </w:p>
          <w:p w:rsidR="00D0156F" w:rsidRPr="005312AD" w:rsidRDefault="00D0156F" w:rsidP="005B4BEB">
            <w:pPr>
              <w:jc w:val="center"/>
              <w:rPr>
                <w:b/>
                <w:sz w:val="22"/>
                <w:szCs w:val="22"/>
              </w:rPr>
            </w:pPr>
            <w:r w:rsidRPr="005312AD">
              <w:rPr>
                <w:b/>
                <w:sz w:val="22"/>
                <w:szCs w:val="22"/>
              </w:rPr>
              <w:t>Имя</w:t>
            </w:r>
          </w:p>
          <w:p w:rsidR="00D0156F" w:rsidRPr="005312AD" w:rsidRDefault="00D0156F" w:rsidP="005B4BEB">
            <w:pPr>
              <w:jc w:val="center"/>
              <w:rPr>
                <w:b/>
                <w:sz w:val="22"/>
                <w:szCs w:val="22"/>
              </w:rPr>
            </w:pPr>
            <w:r w:rsidRPr="005312AD">
              <w:rPr>
                <w:b/>
                <w:sz w:val="22"/>
                <w:szCs w:val="22"/>
              </w:rPr>
              <w:t>Отчество</w:t>
            </w:r>
          </w:p>
        </w:tc>
        <w:tc>
          <w:tcPr>
            <w:tcW w:w="1417" w:type="dxa"/>
            <w:shd w:val="clear" w:color="auto" w:fill="D9D9D9"/>
          </w:tcPr>
          <w:p w:rsidR="00D0156F" w:rsidRPr="005312AD" w:rsidRDefault="00D0156F" w:rsidP="005B4BEB">
            <w:pPr>
              <w:jc w:val="center"/>
              <w:rPr>
                <w:b/>
                <w:sz w:val="22"/>
                <w:szCs w:val="22"/>
              </w:rPr>
            </w:pPr>
            <w:r w:rsidRPr="005312AD">
              <w:rPr>
                <w:b/>
                <w:sz w:val="22"/>
                <w:szCs w:val="22"/>
              </w:rPr>
              <w:t>Дата рождения</w:t>
            </w:r>
          </w:p>
        </w:tc>
        <w:tc>
          <w:tcPr>
            <w:tcW w:w="4394" w:type="dxa"/>
            <w:shd w:val="clear" w:color="auto" w:fill="D9D9D9"/>
          </w:tcPr>
          <w:p w:rsidR="00D0156F" w:rsidRPr="005312AD" w:rsidRDefault="00D0156F" w:rsidP="005B4BEB">
            <w:pPr>
              <w:jc w:val="center"/>
              <w:rPr>
                <w:b/>
                <w:sz w:val="22"/>
                <w:szCs w:val="22"/>
              </w:rPr>
            </w:pPr>
            <w:r w:rsidRPr="005312AD">
              <w:rPr>
                <w:b/>
                <w:sz w:val="22"/>
                <w:szCs w:val="22"/>
              </w:rPr>
              <w:t>Образование и специальность по диплому</w:t>
            </w:r>
          </w:p>
        </w:tc>
        <w:tc>
          <w:tcPr>
            <w:tcW w:w="1701" w:type="dxa"/>
            <w:shd w:val="clear" w:color="auto" w:fill="D9D9D9"/>
          </w:tcPr>
          <w:p w:rsidR="00D0156F" w:rsidRPr="005312AD" w:rsidRDefault="00D0156F" w:rsidP="005B4BEB">
            <w:pPr>
              <w:jc w:val="center"/>
              <w:rPr>
                <w:b/>
                <w:sz w:val="22"/>
                <w:szCs w:val="22"/>
              </w:rPr>
            </w:pPr>
            <w:r w:rsidRPr="005312AD">
              <w:rPr>
                <w:b/>
                <w:sz w:val="22"/>
                <w:szCs w:val="22"/>
              </w:rPr>
              <w:t>Место работы</w:t>
            </w:r>
          </w:p>
        </w:tc>
        <w:tc>
          <w:tcPr>
            <w:tcW w:w="1560" w:type="dxa"/>
            <w:shd w:val="clear" w:color="auto" w:fill="D9D9D9"/>
          </w:tcPr>
          <w:p w:rsidR="00D0156F" w:rsidRPr="005312AD" w:rsidRDefault="00D0156F" w:rsidP="005B4BEB">
            <w:pPr>
              <w:jc w:val="center"/>
              <w:rPr>
                <w:b/>
                <w:sz w:val="22"/>
                <w:szCs w:val="22"/>
              </w:rPr>
            </w:pPr>
            <w:r w:rsidRPr="005312AD">
              <w:rPr>
                <w:b/>
                <w:sz w:val="22"/>
                <w:szCs w:val="22"/>
              </w:rPr>
              <w:t>Должности по основному месту работы</w:t>
            </w:r>
          </w:p>
          <w:p w:rsidR="00D0156F" w:rsidRPr="005312AD" w:rsidRDefault="00D0156F" w:rsidP="005B4BEB">
            <w:pPr>
              <w:ind w:left="33" w:hanging="33"/>
              <w:jc w:val="center"/>
              <w:rPr>
                <w:b/>
                <w:sz w:val="22"/>
                <w:szCs w:val="22"/>
              </w:rPr>
            </w:pPr>
          </w:p>
        </w:tc>
        <w:tc>
          <w:tcPr>
            <w:tcW w:w="1428" w:type="dxa"/>
            <w:shd w:val="clear" w:color="auto" w:fill="D9D9D9"/>
          </w:tcPr>
          <w:p w:rsidR="00D0156F" w:rsidRPr="005312AD" w:rsidRDefault="00D0156F" w:rsidP="005B4BEB">
            <w:pPr>
              <w:jc w:val="center"/>
              <w:rPr>
                <w:b/>
                <w:sz w:val="22"/>
                <w:szCs w:val="22"/>
              </w:rPr>
            </w:pPr>
            <w:r w:rsidRPr="005312AD">
              <w:rPr>
                <w:b/>
                <w:sz w:val="22"/>
                <w:szCs w:val="22"/>
              </w:rPr>
              <w:t>Дата избрания              в совет директоров</w:t>
            </w:r>
          </w:p>
        </w:tc>
        <w:tc>
          <w:tcPr>
            <w:tcW w:w="1260" w:type="dxa"/>
            <w:shd w:val="clear" w:color="auto" w:fill="D9D9D9"/>
          </w:tcPr>
          <w:p w:rsidR="00D0156F" w:rsidRPr="005312AD" w:rsidRDefault="00D0156F" w:rsidP="005B4BEB">
            <w:pPr>
              <w:jc w:val="center"/>
              <w:rPr>
                <w:b/>
                <w:sz w:val="22"/>
                <w:szCs w:val="22"/>
              </w:rPr>
            </w:pPr>
            <w:r w:rsidRPr="005312AD">
              <w:rPr>
                <w:b/>
                <w:sz w:val="22"/>
                <w:szCs w:val="22"/>
              </w:rPr>
              <w:t>Доля принадлежащих акций в уставном капитале общества (%)</w:t>
            </w:r>
          </w:p>
        </w:tc>
        <w:tc>
          <w:tcPr>
            <w:tcW w:w="1260" w:type="dxa"/>
            <w:shd w:val="clear" w:color="auto" w:fill="D9D9D9"/>
          </w:tcPr>
          <w:p w:rsidR="00D0156F" w:rsidRPr="005312AD" w:rsidRDefault="00D0156F" w:rsidP="005B4BEB">
            <w:pPr>
              <w:jc w:val="center"/>
              <w:rPr>
                <w:b/>
                <w:sz w:val="22"/>
                <w:szCs w:val="22"/>
              </w:rPr>
            </w:pPr>
            <w:r w:rsidRPr="005312AD">
              <w:rPr>
                <w:b/>
                <w:sz w:val="22"/>
                <w:szCs w:val="22"/>
              </w:rPr>
              <w:t>Доля принадлежащих голосующих акций общества (%)</w:t>
            </w:r>
          </w:p>
        </w:tc>
      </w:tr>
      <w:tr w:rsidR="00D0156F" w:rsidRPr="005312AD" w:rsidTr="0032645D">
        <w:tc>
          <w:tcPr>
            <w:tcW w:w="1740" w:type="dxa"/>
          </w:tcPr>
          <w:p w:rsidR="00D0156F" w:rsidRPr="005312AD" w:rsidRDefault="00D0156F" w:rsidP="005B4BEB">
            <w:pPr>
              <w:rPr>
                <w:sz w:val="22"/>
                <w:szCs w:val="22"/>
              </w:rPr>
            </w:pPr>
            <w:r w:rsidRPr="005312AD">
              <w:rPr>
                <w:sz w:val="22"/>
                <w:szCs w:val="22"/>
              </w:rPr>
              <w:t>Биндас Валерий Григорьевич</w:t>
            </w:r>
          </w:p>
        </w:tc>
        <w:tc>
          <w:tcPr>
            <w:tcW w:w="1417" w:type="dxa"/>
          </w:tcPr>
          <w:p w:rsidR="00D0156F" w:rsidRPr="005312AD" w:rsidRDefault="00D0156F" w:rsidP="005B4BEB">
            <w:pPr>
              <w:tabs>
                <w:tab w:val="left" w:pos="360"/>
              </w:tabs>
              <w:autoSpaceDE w:val="0"/>
              <w:autoSpaceDN w:val="0"/>
              <w:adjustRightInd w:val="0"/>
              <w:ind w:firstLine="9"/>
              <w:rPr>
                <w:sz w:val="22"/>
                <w:szCs w:val="22"/>
              </w:rPr>
            </w:pPr>
            <w:r w:rsidRPr="005312AD">
              <w:rPr>
                <w:sz w:val="22"/>
                <w:szCs w:val="22"/>
              </w:rPr>
              <w:t xml:space="preserve">20.08.1965 </w:t>
            </w:r>
          </w:p>
          <w:p w:rsidR="00D0156F" w:rsidRPr="005312AD" w:rsidRDefault="00D0156F" w:rsidP="005B4BEB">
            <w:pPr>
              <w:tabs>
                <w:tab w:val="left" w:pos="360"/>
              </w:tabs>
              <w:autoSpaceDE w:val="0"/>
              <w:autoSpaceDN w:val="0"/>
              <w:adjustRightInd w:val="0"/>
              <w:ind w:firstLine="9"/>
              <w:rPr>
                <w:sz w:val="22"/>
                <w:szCs w:val="22"/>
              </w:rPr>
            </w:pPr>
          </w:p>
        </w:tc>
        <w:tc>
          <w:tcPr>
            <w:tcW w:w="4394" w:type="dxa"/>
          </w:tcPr>
          <w:p w:rsidR="00D0156F" w:rsidRPr="005312AD" w:rsidRDefault="00D0156F" w:rsidP="005B4BEB">
            <w:pPr>
              <w:tabs>
                <w:tab w:val="left" w:pos="360"/>
              </w:tabs>
              <w:autoSpaceDE w:val="0"/>
              <w:autoSpaceDN w:val="0"/>
              <w:adjustRightInd w:val="0"/>
              <w:ind w:firstLine="9"/>
              <w:rPr>
                <w:sz w:val="22"/>
                <w:szCs w:val="22"/>
              </w:rPr>
            </w:pPr>
            <w:r w:rsidRPr="005312AD">
              <w:rPr>
                <w:sz w:val="22"/>
                <w:szCs w:val="22"/>
              </w:rPr>
              <w:t>1989 год -  Белгородский кооперативный институт, товаровед высшей квалификации, товароведение и организация торговли продовольственными товарами.</w:t>
            </w:r>
          </w:p>
          <w:p w:rsidR="00D0156F" w:rsidRDefault="00D0156F" w:rsidP="005B4BEB">
            <w:pPr>
              <w:tabs>
                <w:tab w:val="left" w:pos="360"/>
              </w:tabs>
              <w:autoSpaceDE w:val="0"/>
              <w:autoSpaceDN w:val="0"/>
              <w:adjustRightInd w:val="0"/>
              <w:ind w:firstLine="9"/>
              <w:rPr>
                <w:sz w:val="22"/>
                <w:szCs w:val="22"/>
              </w:rPr>
            </w:pPr>
            <w:r w:rsidRPr="005312AD">
              <w:rPr>
                <w:sz w:val="22"/>
                <w:szCs w:val="22"/>
              </w:rPr>
              <w:t>1997 год – Белгородский университет потребительской кооперации, юрист.</w:t>
            </w:r>
          </w:p>
          <w:p w:rsidR="005E226E" w:rsidRPr="005312AD" w:rsidRDefault="005E226E" w:rsidP="005B4BEB">
            <w:pPr>
              <w:tabs>
                <w:tab w:val="left" w:pos="360"/>
              </w:tabs>
              <w:autoSpaceDE w:val="0"/>
              <w:autoSpaceDN w:val="0"/>
              <w:adjustRightInd w:val="0"/>
              <w:ind w:firstLine="9"/>
              <w:rPr>
                <w:sz w:val="22"/>
                <w:szCs w:val="22"/>
              </w:rPr>
            </w:pPr>
          </w:p>
        </w:tc>
        <w:tc>
          <w:tcPr>
            <w:tcW w:w="1701" w:type="dxa"/>
          </w:tcPr>
          <w:p w:rsidR="00D0156F" w:rsidRPr="005312AD" w:rsidRDefault="00D0156F" w:rsidP="005B4BEB">
            <w:pPr>
              <w:tabs>
                <w:tab w:val="left" w:pos="360"/>
              </w:tabs>
              <w:autoSpaceDE w:val="0"/>
              <w:autoSpaceDN w:val="0"/>
              <w:adjustRightInd w:val="0"/>
              <w:ind w:firstLine="9"/>
              <w:rPr>
                <w:sz w:val="22"/>
                <w:szCs w:val="22"/>
              </w:rPr>
            </w:pPr>
            <w:r w:rsidRPr="005312AD">
              <w:rPr>
                <w:sz w:val="22"/>
                <w:szCs w:val="22"/>
              </w:rPr>
              <w:t>ОАО «ОСК»</w:t>
            </w:r>
          </w:p>
          <w:p w:rsidR="00D0156F" w:rsidRPr="005312AD" w:rsidRDefault="00D0156F" w:rsidP="005B4BEB">
            <w:pPr>
              <w:rPr>
                <w:sz w:val="22"/>
                <w:szCs w:val="22"/>
              </w:rPr>
            </w:pPr>
          </w:p>
        </w:tc>
        <w:tc>
          <w:tcPr>
            <w:tcW w:w="1560" w:type="dxa"/>
          </w:tcPr>
          <w:p w:rsidR="00D0156F" w:rsidRPr="005312AD" w:rsidRDefault="00C64525" w:rsidP="005B4BEB">
            <w:pPr>
              <w:rPr>
                <w:sz w:val="22"/>
                <w:szCs w:val="22"/>
              </w:rPr>
            </w:pPr>
            <w:r w:rsidRPr="005312AD">
              <w:rPr>
                <w:sz w:val="22"/>
                <w:szCs w:val="22"/>
              </w:rPr>
              <w:t>Советник</w:t>
            </w:r>
            <w:r w:rsidR="00D0156F" w:rsidRPr="005312AD">
              <w:rPr>
                <w:sz w:val="22"/>
                <w:szCs w:val="22"/>
              </w:rPr>
              <w:t xml:space="preserve"> Президент</w:t>
            </w:r>
            <w:r w:rsidRPr="005312AD">
              <w:rPr>
                <w:sz w:val="22"/>
                <w:szCs w:val="22"/>
              </w:rPr>
              <w:t>а</w:t>
            </w:r>
          </w:p>
        </w:tc>
        <w:tc>
          <w:tcPr>
            <w:tcW w:w="1428" w:type="dxa"/>
          </w:tcPr>
          <w:p w:rsidR="00D0156F" w:rsidRPr="005312AD" w:rsidRDefault="00D0156F" w:rsidP="005B4BEB">
            <w:pPr>
              <w:rPr>
                <w:sz w:val="22"/>
                <w:szCs w:val="22"/>
              </w:rPr>
            </w:pPr>
            <w:r w:rsidRPr="005312AD">
              <w:rPr>
                <w:sz w:val="22"/>
                <w:szCs w:val="22"/>
              </w:rPr>
              <w:t>13.10.2014</w:t>
            </w:r>
          </w:p>
        </w:tc>
        <w:tc>
          <w:tcPr>
            <w:tcW w:w="1260" w:type="dxa"/>
          </w:tcPr>
          <w:p w:rsidR="00D0156F" w:rsidRPr="005312AD" w:rsidRDefault="00D0156F" w:rsidP="005B4BEB">
            <w:pPr>
              <w:jc w:val="center"/>
              <w:rPr>
                <w:sz w:val="22"/>
                <w:szCs w:val="22"/>
              </w:rPr>
            </w:pPr>
            <w:r w:rsidRPr="005312AD">
              <w:rPr>
                <w:sz w:val="22"/>
                <w:szCs w:val="22"/>
              </w:rPr>
              <w:t>-</w:t>
            </w:r>
          </w:p>
        </w:tc>
        <w:tc>
          <w:tcPr>
            <w:tcW w:w="1260" w:type="dxa"/>
          </w:tcPr>
          <w:p w:rsidR="00D0156F" w:rsidRPr="005312AD" w:rsidRDefault="00D0156F" w:rsidP="005B4BEB">
            <w:pPr>
              <w:jc w:val="center"/>
              <w:rPr>
                <w:sz w:val="22"/>
                <w:szCs w:val="22"/>
              </w:rPr>
            </w:pPr>
            <w:r w:rsidRPr="005312AD">
              <w:rPr>
                <w:sz w:val="22"/>
                <w:szCs w:val="22"/>
              </w:rPr>
              <w:t>-</w:t>
            </w:r>
          </w:p>
        </w:tc>
      </w:tr>
      <w:tr w:rsidR="00D0156F" w:rsidRPr="005312AD" w:rsidTr="0032645D">
        <w:tc>
          <w:tcPr>
            <w:tcW w:w="1740" w:type="dxa"/>
          </w:tcPr>
          <w:p w:rsidR="00D0156F" w:rsidRPr="005312AD" w:rsidRDefault="00D0156F" w:rsidP="005B4BEB">
            <w:pPr>
              <w:rPr>
                <w:sz w:val="22"/>
                <w:szCs w:val="22"/>
              </w:rPr>
            </w:pPr>
            <w:r w:rsidRPr="005312AD">
              <w:rPr>
                <w:sz w:val="22"/>
                <w:szCs w:val="22"/>
              </w:rPr>
              <w:lastRenderedPageBreak/>
              <w:t>Шлемов Анатолий Федорович</w:t>
            </w:r>
          </w:p>
        </w:tc>
        <w:tc>
          <w:tcPr>
            <w:tcW w:w="1417" w:type="dxa"/>
          </w:tcPr>
          <w:p w:rsidR="00D0156F" w:rsidRPr="005312AD" w:rsidRDefault="00D0156F" w:rsidP="005B4BEB">
            <w:pPr>
              <w:tabs>
                <w:tab w:val="left" w:pos="360"/>
              </w:tabs>
              <w:autoSpaceDE w:val="0"/>
              <w:autoSpaceDN w:val="0"/>
              <w:adjustRightInd w:val="0"/>
              <w:rPr>
                <w:sz w:val="22"/>
                <w:szCs w:val="22"/>
              </w:rPr>
            </w:pPr>
            <w:r w:rsidRPr="005312AD">
              <w:rPr>
                <w:sz w:val="22"/>
                <w:szCs w:val="22"/>
              </w:rPr>
              <w:t xml:space="preserve">14.10.1949 </w:t>
            </w:r>
          </w:p>
          <w:p w:rsidR="00D0156F" w:rsidRPr="005312AD" w:rsidRDefault="00D0156F" w:rsidP="005B4BEB">
            <w:pPr>
              <w:tabs>
                <w:tab w:val="left" w:pos="360"/>
              </w:tabs>
              <w:autoSpaceDE w:val="0"/>
              <w:autoSpaceDN w:val="0"/>
              <w:adjustRightInd w:val="0"/>
              <w:rPr>
                <w:sz w:val="22"/>
                <w:szCs w:val="22"/>
              </w:rPr>
            </w:pPr>
          </w:p>
        </w:tc>
        <w:tc>
          <w:tcPr>
            <w:tcW w:w="4394" w:type="dxa"/>
          </w:tcPr>
          <w:p w:rsidR="00D0156F" w:rsidRPr="005312AD" w:rsidRDefault="00D0156F" w:rsidP="005B4BEB">
            <w:pPr>
              <w:tabs>
                <w:tab w:val="left" w:pos="360"/>
              </w:tabs>
              <w:autoSpaceDE w:val="0"/>
              <w:autoSpaceDN w:val="0"/>
              <w:adjustRightInd w:val="0"/>
              <w:rPr>
                <w:sz w:val="22"/>
                <w:szCs w:val="22"/>
              </w:rPr>
            </w:pPr>
            <w:r w:rsidRPr="005312AD">
              <w:rPr>
                <w:sz w:val="22"/>
                <w:szCs w:val="22"/>
              </w:rPr>
              <w:t>1972 год – Высшее военно-морское училище,</w:t>
            </w:r>
          </w:p>
          <w:p w:rsidR="00D0156F" w:rsidRPr="005312AD" w:rsidRDefault="00D0156F" w:rsidP="005B4BEB">
            <w:pPr>
              <w:tabs>
                <w:tab w:val="left" w:pos="360"/>
              </w:tabs>
              <w:autoSpaceDE w:val="0"/>
              <w:autoSpaceDN w:val="0"/>
              <w:adjustRightInd w:val="0"/>
              <w:rPr>
                <w:sz w:val="22"/>
                <w:szCs w:val="22"/>
              </w:rPr>
            </w:pPr>
            <w:r w:rsidRPr="005312AD">
              <w:rPr>
                <w:sz w:val="22"/>
                <w:szCs w:val="22"/>
              </w:rPr>
              <w:t>1979 год – Военно-морская академия, военное кораблестроение, военный инженер кораблестроитель.</w:t>
            </w:r>
          </w:p>
        </w:tc>
        <w:tc>
          <w:tcPr>
            <w:tcW w:w="1701" w:type="dxa"/>
          </w:tcPr>
          <w:p w:rsidR="00D0156F" w:rsidRPr="005312AD" w:rsidRDefault="00D0156F" w:rsidP="005B4BEB">
            <w:pPr>
              <w:tabs>
                <w:tab w:val="left" w:pos="360"/>
              </w:tabs>
              <w:autoSpaceDE w:val="0"/>
              <w:autoSpaceDN w:val="0"/>
              <w:adjustRightInd w:val="0"/>
              <w:rPr>
                <w:sz w:val="22"/>
                <w:szCs w:val="22"/>
              </w:rPr>
            </w:pPr>
            <w:r w:rsidRPr="005312AD">
              <w:rPr>
                <w:sz w:val="22"/>
                <w:szCs w:val="22"/>
              </w:rPr>
              <w:t>ОАО «ОСК»</w:t>
            </w:r>
          </w:p>
        </w:tc>
        <w:tc>
          <w:tcPr>
            <w:tcW w:w="1560" w:type="dxa"/>
          </w:tcPr>
          <w:p w:rsidR="00D0156F" w:rsidRPr="005312AD" w:rsidRDefault="00D0156F" w:rsidP="005B4BEB">
            <w:pPr>
              <w:rPr>
                <w:sz w:val="22"/>
                <w:szCs w:val="22"/>
              </w:rPr>
            </w:pPr>
            <w:r w:rsidRPr="005312AD">
              <w:rPr>
                <w:sz w:val="22"/>
                <w:szCs w:val="22"/>
              </w:rPr>
              <w:t>Директор Департамента ГОЗ</w:t>
            </w:r>
          </w:p>
        </w:tc>
        <w:tc>
          <w:tcPr>
            <w:tcW w:w="1428" w:type="dxa"/>
          </w:tcPr>
          <w:p w:rsidR="00D0156F" w:rsidRPr="005312AD" w:rsidRDefault="00D0156F" w:rsidP="005B4BEB">
            <w:pPr>
              <w:rPr>
                <w:sz w:val="22"/>
                <w:szCs w:val="22"/>
              </w:rPr>
            </w:pPr>
            <w:r w:rsidRPr="005312AD">
              <w:rPr>
                <w:sz w:val="22"/>
                <w:szCs w:val="22"/>
              </w:rPr>
              <w:t xml:space="preserve">13.10.2014 </w:t>
            </w:r>
          </w:p>
        </w:tc>
        <w:tc>
          <w:tcPr>
            <w:tcW w:w="1260" w:type="dxa"/>
          </w:tcPr>
          <w:p w:rsidR="00D0156F" w:rsidRPr="005312AD" w:rsidRDefault="00D0156F" w:rsidP="005B4BEB">
            <w:pPr>
              <w:jc w:val="center"/>
              <w:rPr>
                <w:sz w:val="22"/>
                <w:szCs w:val="22"/>
              </w:rPr>
            </w:pPr>
            <w:r w:rsidRPr="005312AD">
              <w:rPr>
                <w:sz w:val="22"/>
                <w:szCs w:val="22"/>
              </w:rPr>
              <w:t>-</w:t>
            </w:r>
          </w:p>
        </w:tc>
        <w:tc>
          <w:tcPr>
            <w:tcW w:w="1260" w:type="dxa"/>
          </w:tcPr>
          <w:p w:rsidR="00D0156F" w:rsidRPr="005312AD" w:rsidRDefault="00D0156F" w:rsidP="005B4BEB">
            <w:pPr>
              <w:jc w:val="center"/>
              <w:rPr>
                <w:sz w:val="22"/>
                <w:szCs w:val="22"/>
              </w:rPr>
            </w:pPr>
            <w:r w:rsidRPr="005312AD">
              <w:rPr>
                <w:sz w:val="22"/>
                <w:szCs w:val="22"/>
              </w:rPr>
              <w:t>-</w:t>
            </w:r>
          </w:p>
        </w:tc>
      </w:tr>
      <w:tr w:rsidR="00D0156F" w:rsidRPr="005312AD" w:rsidTr="0032645D">
        <w:tc>
          <w:tcPr>
            <w:tcW w:w="1740" w:type="dxa"/>
          </w:tcPr>
          <w:p w:rsidR="00D0156F" w:rsidRPr="005312AD" w:rsidRDefault="00D0156F" w:rsidP="005B4BEB">
            <w:pPr>
              <w:rPr>
                <w:sz w:val="22"/>
                <w:szCs w:val="22"/>
              </w:rPr>
            </w:pPr>
            <w:r w:rsidRPr="005312AD">
              <w:rPr>
                <w:noProof/>
                <w:sz w:val="22"/>
                <w:szCs w:val="22"/>
              </w:rPr>
              <w:t>Оськина Ольга Дмитриевна</w:t>
            </w:r>
          </w:p>
        </w:tc>
        <w:tc>
          <w:tcPr>
            <w:tcW w:w="1417" w:type="dxa"/>
          </w:tcPr>
          <w:p w:rsidR="00D0156F" w:rsidRPr="005312AD" w:rsidRDefault="00D0156F" w:rsidP="005B4BEB">
            <w:pPr>
              <w:rPr>
                <w:sz w:val="22"/>
                <w:szCs w:val="22"/>
              </w:rPr>
            </w:pPr>
            <w:r w:rsidRPr="005312AD">
              <w:rPr>
                <w:sz w:val="22"/>
                <w:szCs w:val="22"/>
              </w:rPr>
              <w:t xml:space="preserve">16.04.1977 </w:t>
            </w:r>
          </w:p>
          <w:p w:rsidR="00D0156F" w:rsidRPr="005312AD" w:rsidRDefault="00D0156F" w:rsidP="005B4BEB">
            <w:pPr>
              <w:rPr>
                <w:sz w:val="22"/>
                <w:szCs w:val="22"/>
              </w:rPr>
            </w:pPr>
          </w:p>
        </w:tc>
        <w:tc>
          <w:tcPr>
            <w:tcW w:w="4394" w:type="dxa"/>
          </w:tcPr>
          <w:p w:rsidR="00D0156F" w:rsidRPr="005312AD" w:rsidRDefault="00D0156F" w:rsidP="005B4BEB">
            <w:pPr>
              <w:rPr>
                <w:sz w:val="22"/>
                <w:szCs w:val="22"/>
              </w:rPr>
            </w:pPr>
            <w:r w:rsidRPr="005312AD">
              <w:rPr>
                <w:sz w:val="22"/>
                <w:szCs w:val="22"/>
              </w:rPr>
              <w:t>1995 год – Московский технологический колледж питания, специальность – бухгалтер.</w:t>
            </w:r>
          </w:p>
          <w:p w:rsidR="00D0156F" w:rsidRPr="005312AD" w:rsidRDefault="00D0156F" w:rsidP="005B4BEB">
            <w:pPr>
              <w:rPr>
                <w:sz w:val="22"/>
                <w:szCs w:val="22"/>
              </w:rPr>
            </w:pPr>
            <w:r w:rsidRPr="005312AD">
              <w:rPr>
                <w:sz w:val="22"/>
                <w:szCs w:val="22"/>
              </w:rPr>
              <w:t>2000 год – Московская государственная технологическая академия, специальность – экономист.</w:t>
            </w:r>
          </w:p>
          <w:p w:rsidR="00D0156F" w:rsidRPr="005312AD" w:rsidRDefault="00D0156F" w:rsidP="005B4BEB">
            <w:pPr>
              <w:rPr>
                <w:sz w:val="22"/>
                <w:szCs w:val="22"/>
              </w:rPr>
            </w:pPr>
            <w:r w:rsidRPr="005312AD">
              <w:rPr>
                <w:sz w:val="22"/>
                <w:szCs w:val="22"/>
              </w:rPr>
              <w:t>2007 год – Программа МВА «Финансовый менеджмент», высшая школа</w:t>
            </w:r>
            <w:r w:rsidR="00EB0052" w:rsidRPr="005312AD">
              <w:rPr>
                <w:sz w:val="22"/>
                <w:szCs w:val="22"/>
              </w:rPr>
              <w:t xml:space="preserve"> международного бизнеса АНХ при </w:t>
            </w:r>
            <w:r w:rsidRPr="005312AD">
              <w:rPr>
                <w:sz w:val="22"/>
                <w:szCs w:val="22"/>
              </w:rPr>
              <w:t>Правительстве РФ</w:t>
            </w:r>
          </w:p>
        </w:tc>
        <w:tc>
          <w:tcPr>
            <w:tcW w:w="1701" w:type="dxa"/>
          </w:tcPr>
          <w:p w:rsidR="00D0156F" w:rsidRPr="005312AD" w:rsidRDefault="00D0156F" w:rsidP="005B4BEB">
            <w:pPr>
              <w:rPr>
                <w:sz w:val="22"/>
                <w:szCs w:val="22"/>
              </w:rPr>
            </w:pPr>
            <w:r w:rsidRPr="005312AD">
              <w:rPr>
                <w:sz w:val="22"/>
                <w:szCs w:val="22"/>
              </w:rPr>
              <w:t>ОАО «ОСК»</w:t>
            </w:r>
          </w:p>
        </w:tc>
        <w:tc>
          <w:tcPr>
            <w:tcW w:w="1560" w:type="dxa"/>
          </w:tcPr>
          <w:p w:rsidR="00D0156F" w:rsidRPr="005312AD" w:rsidRDefault="00D0156F" w:rsidP="005B4BEB">
            <w:pPr>
              <w:rPr>
                <w:noProof/>
                <w:sz w:val="22"/>
                <w:szCs w:val="22"/>
              </w:rPr>
            </w:pPr>
            <w:r w:rsidRPr="005312AD">
              <w:rPr>
                <w:noProof/>
                <w:sz w:val="22"/>
                <w:szCs w:val="22"/>
              </w:rPr>
              <w:t>Директор департамента</w:t>
            </w:r>
          </w:p>
          <w:p w:rsidR="00D0156F" w:rsidRPr="005312AD" w:rsidRDefault="00D0156F" w:rsidP="005B4BEB">
            <w:pPr>
              <w:rPr>
                <w:sz w:val="22"/>
                <w:szCs w:val="22"/>
              </w:rPr>
            </w:pPr>
            <w:r w:rsidRPr="005312AD">
              <w:rPr>
                <w:noProof/>
                <w:sz w:val="22"/>
                <w:szCs w:val="22"/>
              </w:rPr>
              <w:t xml:space="preserve">финансов </w:t>
            </w:r>
          </w:p>
        </w:tc>
        <w:tc>
          <w:tcPr>
            <w:tcW w:w="1428" w:type="dxa"/>
          </w:tcPr>
          <w:p w:rsidR="00D0156F" w:rsidRPr="005312AD" w:rsidRDefault="00D0156F" w:rsidP="005B4BEB">
            <w:pPr>
              <w:rPr>
                <w:sz w:val="22"/>
                <w:szCs w:val="22"/>
              </w:rPr>
            </w:pPr>
            <w:r w:rsidRPr="005312AD">
              <w:rPr>
                <w:sz w:val="22"/>
                <w:szCs w:val="22"/>
              </w:rPr>
              <w:t>13.10.2014</w:t>
            </w:r>
          </w:p>
        </w:tc>
        <w:tc>
          <w:tcPr>
            <w:tcW w:w="1260" w:type="dxa"/>
          </w:tcPr>
          <w:p w:rsidR="00D0156F" w:rsidRPr="005312AD" w:rsidRDefault="00D0156F" w:rsidP="005B4BEB">
            <w:pPr>
              <w:jc w:val="center"/>
              <w:rPr>
                <w:sz w:val="22"/>
                <w:szCs w:val="22"/>
              </w:rPr>
            </w:pPr>
            <w:r w:rsidRPr="005312AD">
              <w:rPr>
                <w:sz w:val="22"/>
                <w:szCs w:val="22"/>
              </w:rPr>
              <w:t>-</w:t>
            </w:r>
          </w:p>
        </w:tc>
        <w:tc>
          <w:tcPr>
            <w:tcW w:w="1260" w:type="dxa"/>
          </w:tcPr>
          <w:p w:rsidR="00D0156F" w:rsidRPr="005312AD" w:rsidRDefault="00D0156F" w:rsidP="005B4BEB">
            <w:pPr>
              <w:jc w:val="center"/>
              <w:rPr>
                <w:sz w:val="22"/>
                <w:szCs w:val="22"/>
              </w:rPr>
            </w:pPr>
            <w:r w:rsidRPr="005312AD">
              <w:rPr>
                <w:sz w:val="22"/>
                <w:szCs w:val="22"/>
              </w:rPr>
              <w:t>-</w:t>
            </w:r>
          </w:p>
        </w:tc>
      </w:tr>
      <w:tr w:rsidR="0016668D" w:rsidRPr="005312AD" w:rsidTr="0032645D">
        <w:tc>
          <w:tcPr>
            <w:tcW w:w="1740" w:type="dxa"/>
          </w:tcPr>
          <w:p w:rsidR="0016668D" w:rsidRPr="005312AD" w:rsidRDefault="0016668D" w:rsidP="005B4BEB">
            <w:pPr>
              <w:rPr>
                <w:sz w:val="22"/>
                <w:szCs w:val="22"/>
              </w:rPr>
            </w:pPr>
            <w:r w:rsidRPr="005312AD">
              <w:rPr>
                <w:sz w:val="22"/>
                <w:szCs w:val="22"/>
              </w:rPr>
              <w:t>Змиев Евгений Евгеньевич</w:t>
            </w:r>
          </w:p>
        </w:tc>
        <w:tc>
          <w:tcPr>
            <w:tcW w:w="1417" w:type="dxa"/>
          </w:tcPr>
          <w:p w:rsidR="0016668D" w:rsidRPr="005312AD" w:rsidRDefault="0016668D" w:rsidP="005B4BEB">
            <w:pPr>
              <w:rPr>
                <w:sz w:val="22"/>
                <w:szCs w:val="22"/>
              </w:rPr>
            </w:pPr>
            <w:r w:rsidRPr="005312AD">
              <w:rPr>
                <w:sz w:val="22"/>
                <w:szCs w:val="22"/>
              </w:rPr>
              <w:t xml:space="preserve">23.02.1976 </w:t>
            </w:r>
          </w:p>
        </w:tc>
        <w:tc>
          <w:tcPr>
            <w:tcW w:w="4394" w:type="dxa"/>
          </w:tcPr>
          <w:p w:rsidR="0016668D" w:rsidRPr="005312AD" w:rsidRDefault="0016668D" w:rsidP="005B4BEB">
            <w:pPr>
              <w:rPr>
                <w:sz w:val="22"/>
                <w:szCs w:val="22"/>
              </w:rPr>
            </w:pPr>
            <w:r w:rsidRPr="005312AD">
              <w:rPr>
                <w:sz w:val="22"/>
                <w:szCs w:val="22"/>
              </w:rPr>
              <w:t xml:space="preserve">1993- 1998гг </w:t>
            </w:r>
            <w:r w:rsidR="005E226E">
              <w:rPr>
                <w:sz w:val="22"/>
                <w:szCs w:val="22"/>
              </w:rPr>
              <w:t xml:space="preserve"> - </w:t>
            </w:r>
            <w:r w:rsidRPr="005312AD">
              <w:rPr>
                <w:sz w:val="22"/>
                <w:szCs w:val="22"/>
              </w:rPr>
              <w:t>Кубанский государственный технологический университет, промышленно-экономический факультет, инженер-экономист по специальности "менеджмент"</w:t>
            </w:r>
          </w:p>
          <w:p w:rsidR="0016668D" w:rsidRPr="005312AD" w:rsidRDefault="0016668D" w:rsidP="005B4BEB">
            <w:pPr>
              <w:rPr>
                <w:sz w:val="22"/>
                <w:szCs w:val="22"/>
              </w:rPr>
            </w:pPr>
            <w:r w:rsidRPr="005312AD">
              <w:rPr>
                <w:sz w:val="22"/>
                <w:szCs w:val="22"/>
              </w:rPr>
              <w:t xml:space="preserve">1998 - 2002 гг </w:t>
            </w:r>
            <w:r w:rsidR="005E226E">
              <w:rPr>
                <w:sz w:val="22"/>
                <w:szCs w:val="22"/>
              </w:rPr>
              <w:t xml:space="preserve">- </w:t>
            </w:r>
            <w:r w:rsidR="0032645D" w:rsidRPr="005312AD">
              <w:rPr>
                <w:sz w:val="22"/>
                <w:szCs w:val="22"/>
              </w:rPr>
              <w:t xml:space="preserve"> </w:t>
            </w:r>
            <w:r w:rsidRPr="005312AD">
              <w:rPr>
                <w:sz w:val="22"/>
                <w:szCs w:val="22"/>
              </w:rPr>
              <w:t>Кубанский государственный технологический университет, промышленно-экономический факультет, аспирантура по кафедре менеджмента, специальность "Экономика и управление народным хозяйством".</w:t>
            </w:r>
          </w:p>
        </w:tc>
        <w:tc>
          <w:tcPr>
            <w:tcW w:w="1701" w:type="dxa"/>
          </w:tcPr>
          <w:p w:rsidR="0016668D" w:rsidRPr="005312AD" w:rsidRDefault="0016668D" w:rsidP="005B4BEB">
            <w:pPr>
              <w:rPr>
                <w:sz w:val="22"/>
                <w:szCs w:val="22"/>
              </w:rPr>
            </w:pPr>
            <w:r w:rsidRPr="005312AD">
              <w:rPr>
                <w:sz w:val="22"/>
                <w:szCs w:val="22"/>
              </w:rPr>
              <w:t>УФПС Краснодарского края – филиал ФГУП «Почта России»</w:t>
            </w:r>
          </w:p>
        </w:tc>
        <w:tc>
          <w:tcPr>
            <w:tcW w:w="1560" w:type="dxa"/>
          </w:tcPr>
          <w:p w:rsidR="0016668D" w:rsidRPr="005312AD" w:rsidRDefault="0016668D" w:rsidP="005B4BEB">
            <w:pPr>
              <w:rPr>
                <w:sz w:val="22"/>
                <w:szCs w:val="22"/>
              </w:rPr>
            </w:pPr>
            <w:r w:rsidRPr="005312AD">
              <w:rPr>
                <w:sz w:val="22"/>
                <w:szCs w:val="22"/>
              </w:rPr>
              <w:t xml:space="preserve">Заместитель директора по экономике и финансам </w:t>
            </w:r>
          </w:p>
        </w:tc>
        <w:tc>
          <w:tcPr>
            <w:tcW w:w="1428" w:type="dxa"/>
          </w:tcPr>
          <w:p w:rsidR="0016668D" w:rsidRPr="005312AD" w:rsidRDefault="0016668D" w:rsidP="005B4BEB">
            <w:pPr>
              <w:rPr>
                <w:sz w:val="22"/>
                <w:szCs w:val="22"/>
              </w:rPr>
            </w:pPr>
            <w:r w:rsidRPr="005312AD">
              <w:rPr>
                <w:sz w:val="22"/>
                <w:szCs w:val="22"/>
              </w:rPr>
              <w:t>13.10.2014</w:t>
            </w:r>
          </w:p>
        </w:tc>
        <w:tc>
          <w:tcPr>
            <w:tcW w:w="1260" w:type="dxa"/>
          </w:tcPr>
          <w:p w:rsidR="0016668D" w:rsidRPr="005312AD" w:rsidRDefault="0016668D" w:rsidP="005B4BEB">
            <w:pPr>
              <w:jc w:val="center"/>
              <w:rPr>
                <w:sz w:val="22"/>
                <w:szCs w:val="22"/>
              </w:rPr>
            </w:pPr>
            <w:r w:rsidRPr="005312AD">
              <w:rPr>
                <w:sz w:val="22"/>
                <w:szCs w:val="22"/>
              </w:rPr>
              <w:t>-</w:t>
            </w:r>
          </w:p>
        </w:tc>
        <w:tc>
          <w:tcPr>
            <w:tcW w:w="1260" w:type="dxa"/>
          </w:tcPr>
          <w:p w:rsidR="0016668D" w:rsidRPr="005312AD" w:rsidRDefault="0016668D" w:rsidP="005B4BEB">
            <w:pPr>
              <w:jc w:val="center"/>
              <w:rPr>
                <w:sz w:val="22"/>
                <w:szCs w:val="22"/>
              </w:rPr>
            </w:pPr>
            <w:r w:rsidRPr="005312AD">
              <w:rPr>
                <w:sz w:val="22"/>
                <w:szCs w:val="22"/>
              </w:rPr>
              <w:t>-</w:t>
            </w:r>
          </w:p>
        </w:tc>
      </w:tr>
      <w:tr w:rsidR="00C64525" w:rsidRPr="005312AD" w:rsidTr="0032645D">
        <w:tc>
          <w:tcPr>
            <w:tcW w:w="1740" w:type="dxa"/>
          </w:tcPr>
          <w:p w:rsidR="00C64525" w:rsidRPr="005312AD" w:rsidRDefault="00C64525" w:rsidP="005B4BEB">
            <w:pPr>
              <w:rPr>
                <w:sz w:val="22"/>
                <w:szCs w:val="22"/>
              </w:rPr>
            </w:pPr>
            <w:r w:rsidRPr="005312AD">
              <w:rPr>
                <w:sz w:val="22"/>
                <w:szCs w:val="22"/>
              </w:rPr>
              <w:t>Ганус Юрий Александрович</w:t>
            </w:r>
          </w:p>
        </w:tc>
        <w:tc>
          <w:tcPr>
            <w:tcW w:w="1417" w:type="dxa"/>
          </w:tcPr>
          <w:p w:rsidR="00C64525" w:rsidRPr="005312AD" w:rsidRDefault="008D1BCC">
            <w:pPr>
              <w:rPr>
                <w:sz w:val="22"/>
                <w:szCs w:val="22"/>
              </w:rPr>
            </w:pPr>
            <w:r w:rsidRPr="005312AD">
              <w:rPr>
                <w:sz w:val="22"/>
                <w:szCs w:val="22"/>
              </w:rPr>
              <w:t>05.03.1964</w:t>
            </w:r>
          </w:p>
        </w:tc>
        <w:tc>
          <w:tcPr>
            <w:tcW w:w="4394" w:type="dxa"/>
          </w:tcPr>
          <w:p w:rsidR="0032645D" w:rsidRPr="005312AD" w:rsidRDefault="0032645D" w:rsidP="0032645D">
            <w:pPr>
              <w:snapToGrid w:val="0"/>
              <w:rPr>
                <w:sz w:val="22"/>
                <w:szCs w:val="22"/>
              </w:rPr>
            </w:pPr>
            <w:r w:rsidRPr="005312AD">
              <w:rPr>
                <w:bCs/>
                <w:sz w:val="22"/>
                <w:szCs w:val="22"/>
              </w:rPr>
              <w:t>1987</w:t>
            </w:r>
            <w:r w:rsidRPr="005312AD">
              <w:rPr>
                <w:sz w:val="22"/>
                <w:szCs w:val="22"/>
              </w:rPr>
              <w:t xml:space="preserve"> -Ленинградское Высшее инженерное морское училище им. Макарова. </w:t>
            </w:r>
            <w:r w:rsidRPr="005312AD">
              <w:rPr>
                <w:bCs/>
                <w:sz w:val="22"/>
                <w:szCs w:val="22"/>
              </w:rPr>
              <w:t>Высшее инженерное</w:t>
            </w:r>
            <w:r w:rsidRPr="005312AD">
              <w:rPr>
                <w:sz w:val="22"/>
                <w:szCs w:val="22"/>
              </w:rPr>
              <w:t>: Электромеханический факультет/инженер-электромеханик</w:t>
            </w:r>
          </w:p>
          <w:p w:rsidR="0032645D" w:rsidRPr="005312AD" w:rsidRDefault="0032645D" w:rsidP="0032645D">
            <w:pPr>
              <w:snapToGrid w:val="0"/>
              <w:rPr>
                <w:sz w:val="22"/>
                <w:szCs w:val="22"/>
              </w:rPr>
            </w:pPr>
            <w:r w:rsidRPr="005312AD">
              <w:rPr>
                <w:bCs/>
                <w:sz w:val="22"/>
                <w:szCs w:val="22"/>
              </w:rPr>
              <w:t>1993</w:t>
            </w:r>
            <w:r w:rsidRPr="005312AD">
              <w:rPr>
                <w:sz w:val="22"/>
                <w:szCs w:val="22"/>
              </w:rPr>
              <w:t xml:space="preserve"> - Санкт-Петербургский Государственный Университет. </w:t>
            </w:r>
            <w:r w:rsidRPr="005312AD">
              <w:rPr>
                <w:bCs/>
                <w:sz w:val="22"/>
                <w:szCs w:val="22"/>
              </w:rPr>
              <w:t>Высшее экономическое</w:t>
            </w:r>
            <w:r w:rsidRPr="005312AD">
              <w:rPr>
                <w:sz w:val="22"/>
                <w:szCs w:val="22"/>
              </w:rPr>
              <w:t xml:space="preserve">: Международные экономические отношения/ экономист-международник, </w:t>
            </w:r>
          </w:p>
          <w:p w:rsidR="0032645D" w:rsidRPr="005312AD" w:rsidRDefault="0032645D" w:rsidP="008D1BCC">
            <w:pPr>
              <w:snapToGrid w:val="0"/>
              <w:rPr>
                <w:sz w:val="22"/>
                <w:szCs w:val="22"/>
              </w:rPr>
            </w:pPr>
            <w:r w:rsidRPr="005312AD">
              <w:rPr>
                <w:bCs/>
                <w:sz w:val="22"/>
                <w:szCs w:val="22"/>
              </w:rPr>
              <w:t xml:space="preserve">2000 </w:t>
            </w:r>
            <w:r w:rsidRPr="005312AD">
              <w:rPr>
                <w:sz w:val="22"/>
                <w:szCs w:val="22"/>
              </w:rPr>
              <w:t xml:space="preserve">- Санкт-Петербургский юридический институт ГП. </w:t>
            </w:r>
            <w:r w:rsidRPr="005312AD">
              <w:rPr>
                <w:bCs/>
                <w:sz w:val="22"/>
                <w:szCs w:val="22"/>
              </w:rPr>
              <w:t>Высшее юридическое</w:t>
            </w:r>
            <w:r w:rsidRPr="005312AD">
              <w:rPr>
                <w:sz w:val="22"/>
                <w:szCs w:val="22"/>
              </w:rPr>
              <w:t>: Юриспруденция/юрист;</w:t>
            </w:r>
          </w:p>
          <w:p w:rsidR="00C64525" w:rsidRPr="005312AD" w:rsidRDefault="008D1BCC" w:rsidP="0032645D">
            <w:pPr>
              <w:snapToGrid w:val="0"/>
              <w:rPr>
                <w:bCs/>
                <w:sz w:val="22"/>
                <w:szCs w:val="22"/>
              </w:rPr>
            </w:pPr>
            <w:r w:rsidRPr="00803499">
              <w:rPr>
                <w:bCs/>
                <w:sz w:val="22"/>
                <w:szCs w:val="22"/>
              </w:rPr>
              <w:t xml:space="preserve">2012 </w:t>
            </w:r>
            <w:r w:rsidRPr="00803499">
              <w:rPr>
                <w:sz w:val="22"/>
                <w:szCs w:val="22"/>
              </w:rPr>
              <w:t xml:space="preserve">- </w:t>
            </w:r>
            <w:r w:rsidRPr="005312AD">
              <w:rPr>
                <w:sz w:val="22"/>
                <w:szCs w:val="22"/>
                <w:lang w:val="en-US"/>
              </w:rPr>
              <w:t>The</w:t>
            </w:r>
            <w:r w:rsidRPr="00803499">
              <w:rPr>
                <w:sz w:val="22"/>
                <w:szCs w:val="22"/>
              </w:rPr>
              <w:t xml:space="preserve"> </w:t>
            </w:r>
            <w:r w:rsidRPr="005312AD">
              <w:rPr>
                <w:sz w:val="22"/>
                <w:szCs w:val="22"/>
                <w:lang w:val="en-US"/>
              </w:rPr>
              <w:t>Institute</w:t>
            </w:r>
            <w:r w:rsidRPr="00803499">
              <w:rPr>
                <w:sz w:val="22"/>
                <w:szCs w:val="22"/>
              </w:rPr>
              <w:t xml:space="preserve"> </w:t>
            </w:r>
            <w:r w:rsidRPr="005312AD">
              <w:rPr>
                <w:sz w:val="22"/>
                <w:szCs w:val="22"/>
                <w:lang w:val="en-US"/>
              </w:rPr>
              <w:t>of</w:t>
            </w:r>
            <w:r w:rsidRPr="00803499">
              <w:rPr>
                <w:sz w:val="22"/>
                <w:szCs w:val="22"/>
              </w:rPr>
              <w:t xml:space="preserve"> </w:t>
            </w:r>
            <w:r w:rsidRPr="005312AD">
              <w:rPr>
                <w:sz w:val="22"/>
                <w:szCs w:val="22"/>
                <w:lang w:val="en-US"/>
              </w:rPr>
              <w:t>Directors</w:t>
            </w:r>
            <w:r w:rsidRPr="00803499">
              <w:rPr>
                <w:sz w:val="22"/>
                <w:szCs w:val="22"/>
              </w:rPr>
              <w:t xml:space="preserve">, </w:t>
            </w:r>
            <w:r w:rsidRPr="005312AD">
              <w:rPr>
                <w:sz w:val="22"/>
                <w:szCs w:val="22"/>
                <w:lang w:val="en-US"/>
              </w:rPr>
              <w:t>United</w:t>
            </w:r>
            <w:r w:rsidRPr="00803499">
              <w:rPr>
                <w:sz w:val="22"/>
                <w:szCs w:val="22"/>
              </w:rPr>
              <w:t xml:space="preserve"> </w:t>
            </w:r>
            <w:r w:rsidRPr="005312AD">
              <w:rPr>
                <w:sz w:val="22"/>
                <w:szCs w:val="22"/>
                <w:lang w:val="en-US"/>
              </w:rPr>
              <w:lastRenderedPageBreak/>
              <w:t>Kingdom</w:t>
            </w:r>
            <w:r w:rsidRPr="00803499">
              <w:rPr>
                <w:sz w:val="22"/>
                <w:szCs w:val="22"/>
              </w:rPr>
              <w:t xml:space="preserve">, </w:t>
            </w:r>
            <w:r w:rsidRPr="005312AD">
              <w:rPr>
                <w:bCs/>
                <w:sz w:val="22"/>
                <w:szCs w:val="22"/>
              </w:rPr>
              <w:t>Курс</w:t>
            </w:r>
            <w:r w:rsidRPr="00803499">
              <w:rPr>
                <w:bCs/>
                <w:sz w:val="22"/>
                <w:szCs w:val="22"/>
              </w:rPr>
              <w:t xml:space="preserve"> «</w:t>
            </w:r>
            <w:r w:rsidRPr="005312AD">
              <w:rPr>
                <w:bCs/>
                <w:sz w:val="22"/>
                <w:szCs w:val="22"/>
              </w:rPr>
              <w:t>Сертифицированный</w:t>
            </w:r>
            <w:r w:rsidRPr="00803499">
              <w:rPr>
                <w:bCs/>
                <w:sz w:val="22"/>
                <w:szCs w:val="22"/>
              </w:rPr>
              <w:t xml:space="preserve"> </w:t>
            </w:r>
            <w:r w:rsidRPr="005312AD">
              <w:rPr>
                <w:bCs/>
                <w:sz w:val="22"/>
                <w:szCs w:val="22"/>
              </w:rPr>
              <w:t>директор</w:t>
            </w:r>
            <w:r w:rsidRPr="00803499">
              <w:rPr>
                <w:bCs/>
                <w:sz w:val="22"/>
                <w:szCs w:val="22"/>
              </w:rPr>
              <w:t>»</w:t>
            </w:r>
            <w:r w:rsidRPr="00803499">
              <w:rPr>
                <w:sz w:val="22"/>
                <w:szCs w:val="22"/>
              </w:rPr>
              <w:t xml:space="preserve">. </w:t>
            </w:r>
            <w:r w:rsidRPr="005312AD">
              <w:rPr>
                <w:sz w:val="22"/>
                <w:szCs w:val="22"/>
              </w:rPr>
              <w:t xml:space="preserve">Институт подготовки профессиональных корпоративных директоров. Международная программа для членов советов директоров “IoD Chartered Director”. </w:t>
            </w:r>
          </w:p>
        </w:tc>
        <w:tc>
          <w:tcPr>
            <w:tcW w:w="1701" w:type="dxa"/>
          </w:tcPr>
          <w:p w:rsidR="00C64525" w:rsidRPr="005312AD" w:rsidRDefault="00C64525" w:rsidP="005B4BEB">
            <w:pPr>
              <w:rPr>
                <w:sz w:val="22"/>
                <w:szCs w:val="22"/>
              </w:rPr>
            </w:pPr>
            <w:r w:rsidRPr="005312AD">
              <w:rPr>
                <w:sz w:val="22"/>
                <w:szCs w:val="22"/>
              </w:rPr>
              <w:lastRenderedPageBreak/>
              <w:t>ООО «ТБЛ»</w:t>
            </w:r>
          </w:p>
        </w:tc>
        <w:tc>
          <w:tcPr>
            <w:tcW w:w="1560" w:type="dxa"/>
          </w:tcPr>
          <w:p w:rsidR="005E226E" w:rsidRDefault="005E226E" w:rsidP="00EB0052">
            <w:pPr>
              <w:ind w:right="-108"/>
              <w:rPr>
                <w:sz w:val="22"/>
                <w:szCs w:val="22"/>
              </w:rPr>
            </w:pPr>
            <w:r>
              <w:rPr>
                <w:sz w:val="22"/>
                <w:szCs w:val="22"/>
              </w:rPr>
              <w:t>Генеральный директор \</w:t>
            </w:r>
          </w:p>
          <w:p w:rsidR="00C64525" w:rsidRPr="005312AD" w:rsidRDefault="00C64525" w:rsidP="00EB0052">
            <w:pPr>
              <w:ind w:right="-108"/>
              <w:rPr>
                <w:sz w:val="22"/>
                <w:szCs w:val="22"/>
              </w:rPr>
            </w:pPr>
            <w:r w:rsidRPr="005312AD">
              <w:rPr>
                <w:sz w:val="22"/>
                <w:szCs w:val="22"/>
              </w:rPr>
              <w:t>Управляющий партнер</w:t>
            </w:r>
          </w:p>
        </w:tc>
        <w:tc>
          <w:tcPr>
            <w:tcW w:w="1428" w:type="dxa"/>
          </w:tcPr>
          <w:p w:rsidR="00C64525" w:rsidRPr="005312AD" w:rsidRDefault="00C64525" w:rsidP="005B4BEB">
            <w:pPr>
              <w:rPr>
                <w:sz w:val="22"/>
                <w:szCs w:val="22"/>
              </w:rPr>
            </w:pPr>
            <w:r w:rsidRPr="005312AD">
              <w:rPr>
                <w:sz w:val="22"/>
                <w:szCs w:val="22"/>
              </w:rPr>
              <w:t>13.10.2014</w:t>
            </w:r>
          </w:p>
        </w:tc>
        <w:tc>
          <w:tcPr>
            <w:tcW w:w="1260" w:type="dxa"/>
          </w:tcPr>
          <w:p w:rsidR="00C64525" w:rsidRPr="005312AD" w:rsidRDefault="00C64525" w:rsidP="005B4BEB">
            <w:pPr>
              <w:jc w:val="center"/>
              <w:rPr>
                <w:sz w:val="22"/>
                <w:szCs w:val="22"/>
              </w:rPr>
            </w:pPr>
            <w:r w:rsidRPr="005312AD">
              <w:rPr>
                <w:sz w:val="22"/>
                <w:szCs w:val="22"/>
              </w:rPr>
              <w:t>-</w:t>
            </w:r>
          </w:p>
        </w:tc>
        <w:tc>
          <w:tcPr>
            <w:tcW w:w="1260" w:type="dxa"/>
          </w:tcPr>
          <w:p w:rsidR="00C64525" w:rsidRPr="005312AD" w:rsidRDefault="00C64525" w:rsidP="005B4BEB">
            <w:pPr>
              <w:jc w:val="center"/>
              <w:rPr>
                <w:sz w:val="22"/>
                <w:szCs w:val="22"/>
              </w:rPr>
            </w:pPr>
            <w:r w:rsidRPr="005312AD">
              <w:rPr>
                <w:sz w:val="22"/>
                <w:szCs w:val="22"/>
              </w:rPr>
              <w:t>-</w:t>
            </w:r>
          </w:p>
        </w:tc>
      </w:tr>
      <w:tr w:rsidR="0068254A" w:rsidRPr="005312AD" w:rsidTr="0032645D">
        <w:tc>
          <w:tcPr>
            <w:tcW w:w="1740" w:type="dxa"/>
          </w:tcPr>
          <w:p w:rsidR="0068254A" w:rsidRPr="005312AD" w:rsidRDefault="0068254A" w:rsidP="0068254A">
            <w:pPr>
              <w:rPr>
                <w:sz w:val="22"/>
                <w:szCs w:val="22"/>
              </w:rPr>
            </w:pPr>
            <w:r w:rsidRPr="005312AD">
              <w:rPr>
                <w:bCs/>
                <w:snapToGrid w:val="0"/>
                <w:sz w:val="22"/>
                <w:szCs w:val="22"/>
              </w:rPr>
              <w:lastRenderedPageBreak/>
              <w:t>Васильев Виктор Алексеевич</w:t>
            </w:r>
          </w:p>
        </w:tc>
        <w:tc>
          <w:tcPr>
            <w:tcW w:w="1417" w:type="dxa"/>
          </w:tcPr>
          <w:p w:rsidR="0068254A" w:rsidRPr="005312AD" w:rsidRDefault="0068254A" w:rsidP="0068254A">
            <w:pPr>
              <w:rPr>
                <w:sz w:val="22"/>
                <w:szCs w:val="22"/>
              </w:rPr>
            </w:pPr>
            <w:r w:rsidRPr="005312AD">
              <w:rPr>
                <w:sz w:val="22"/>
                <w:szCs w:val="22"/>
              </w:rPr>
              <w:t>14.09.1971</w:t>
            </w:r>
          </w:p>
        </w:tc>
        <w:tc>
          <w:tcPr>
            <w:tcW w:w="4394" w:type="dxa"/>
          </w:tcPr>
          <w:p w:rsidR="0068254A" w:rsidRPr="005312AD" w:rsidRDefault="0068254A" w:rsidP="0068254A">
            <w:pPr>
              <w:rPr>
                <w:sz w:val="22"/>
                <w:szCs w:val="22"/>
              </w:rPr>
            </w:pPr>
            <w:r w:rsidRPr="005312AD">
              <w:rPr>
                <w:color w:val="000000"/>
                <w:sz w:val="22"/>
                <w:szCs w:val="22"/>
              </w:rPr>
              <w:t>- Калининградский государственный университет, юридический факультет, специализация "Юриспруденция".</w:t>
            </w:r>
          </w:p>
          <w:p w:rsidR="0068254A" w:rsidRPr="005312AD" w:rsidRDefault="0068254A" w:rsidP="0068254A">
            <w:pPr>
              <w:rPr>
                <w:sz w:val="22"/>
                <w:szCs w:val="22"/>
              </w:rPr>
            </w:pPr>
            <w:r w:rsidRPr="005312AD">
              <w:rPr>
                <w:color w:val="000000"/>
                <w:sz w:val="22"/>
                <w:szCs w:val="22"/>
              </w:rPr>
              <w:t>- Балтийский федеральный университет имени И. Канта, президентская программа подготовки управленческих кадров для организаций народного хозяйства РФ, специализация "Менеджмент".</w:t>
            </w:r>
          </w:p>
          <w:p w:rsidR="0068254A" w:rsidRPr="005312AD" w:rsidRDefault="0068254A" w:rsidP="0068254A">
            <w:pPr>
              <w:rPr>
                <w:sz w:val="22"/>
                <w:szCs w:val="22"/>
              </w:rPr>
            </w:pPr>
            <w:r w:rsidRPr="005312AD">
              <w:rPr>
                <w:color w:val="000000"/>
                <w:sz w:val="22"/>
                <w:szCs w:val="22"/>
              </w:rPr>
              <w:t>- Балтийский федеральный университет имени И.Канта, целевая программа Калининградской области "Формирование и подготовка резерва управленческих кадров Калининградской области на 2011-2013 годы".</w:t>
            </w:r>
          </w:p>
        </w:tc>
        <w:tc>
          <w:tcPr>
            <w:tcW w:w="1701" w:type="dxa"/>
          </w:tcPr>
          <w:p w:rsidR="0068254A" w:rsidRPr="005312AD" w:rsidRDefault="0068254A" w:rsidP="0068254A">
            <w:pPr>
              <w:tabs>
                <w:tab w:val="left" w:pos="360"/>
              </w:tabs>
              <w:autoSpaceDE w:val="0"/>
              <w:autoSpaceDN w:val="0"/>
              <w:adjustRightInd w:val="0"/>
              <w:rPr>
                <w:color w:val="FF0000"/>
                <w:sz w:val="22"/>
                <w:szCs w:val="22"/>
              </w:rPr>
            </w:pPr>
            <w:r w:rsidRPr="005312AD">
              <w:rPr>
                <w:color w:val="000000"/>
                <w:sz w:val="22"/>
                <w:szCs w:val="22"/>
              </w:rPr>
              <w:t>ООО «Агропромышленный холдинг "Новое поле"</w:t>
            </w:r>
          </w:p>
        </w:tc>
        <w:tc>
          <w:tcPr>
            <w:tcW w:w="1560" w:type="dxa"/>
          </w:tcPr>
          <w:p w:rsidR="0068254A" w:rsidRPr="005312AD" w:rsidRDefault="0068254A" w:rsidP="0068254A">
            <w:pPr>
              <w:rPr>
                <w:sz w:val="22"/>
                <w:szCs w:val="22"/>
              </w:rPr>
            </w:pPr>
            <w:r w:rsidRPr="005312AD">
              <w:rPr>
                <w:color w:val="000000"/>
                <w:sz w:val="22"/>
                <w:szCs w:val="22"/>
              </w:rPr>
              <w:t>Заместитель директора по правовым и общим вопросам</w:t>
            </w:r>
            <w:r w:rsidRPr="005312AD">
              <w:rPr>
                <w:sz w:val="22"/>
                <w:szCs w:val="22"/>
              </w:rPr>
              <w:t xml:space="preserve"> </w:t>
            </w:r>
          </w:p>
        </w:tc>
        <w:tc>
          <w:tcPr>
            <w:tcW w:w="1428" w:type="dxa"/>
          </w:tcPr>
          <w:p w:rsidR="0068254A" w:rsidRPr="005312AD" w:rsidRDefault="0068254A" w:rsidP="005B4BEB">
            <w:pPr>
              <w:rPr>
                <w:sz w:val="22"/>
                <w:szCs w:val="22"/>
              </w:rPr>
            </w:pPr>
            <w:r w:rsidRPr="005312AD">
              <w:rPr>
                <w:sz w:val="22"/>
                <w:szCs w:val="22"/>
              </w:rPr>
              <w:t>13.10.2014</w:t>
            </w:r>
          </w:p>
        </w:tc>
        <w:tc>
          <w:tcPr>
            <w:tcW w:w="1260" w:type="dxa"/>
          </w:tcPr>
          <w:p w:rsidR="0068254A" w:rsidRPr="005312AD" w:rsidRDefault="0068254A" w:rsidP="005B4BEB">
            <w:pPr>
              <w:jc w:val="center"/>
              <w:rPr>
                <w:sz w:val="22"/>
                <w:szCs w:val="22"/>
              </w:rPr>
            </w:pPr>
            <w:r w:rsidRPr="005312AD">
              <w:rPr>
                <w:sz w:val="22"/>
                <w:szCs w:val="22"/>
              </w:rPr>
              <w:t>-</w:t>
            </w:r>
          </w:p>
        </w:tc>
        <w:tc>
          <w:tcPr>
            <w:tcW w:w="1260" w:type="dxa"/>
          </w:tcPr>
          <w:p w:rsidR="0068254A" w:rsidRPr="005312AD" w:rsidRDefault="0068254A" w:rsidP="005B4BEB">
            <w:pPr>
              <w:jc w:val="center"/>
              <w:rPr>
                <w:sz w:val="22"/>
                <w:szCs w:val="22"/>
              </w:rPr>
            </w:pPr>
            <w:r w:rsidRPr="005312AD">
              <w:rPr>
                <w:sz w:val="22"/>
                <w:szCs w:val="22"/>
              </w:rPr>
              <w:t>-</w:t>
            </w:r>
          </w:p>
        </w:tc>
      </w:tr>
      <w:tr w:rsidR="00D0156F" w:rsidRPr="005312AD" w:rsidTr="0032645D">
        <w:tc>
          <w:tcPr>
            <w:tcW w:w="1740" w:type="dxa"/>
          </w:tcPr>
          <w:p w:rsidR="00D0156F" w:rsidRPr="005312AD" w:rsidRDefault="00D0156F" w:rsidP="005B4BEB">
            <w:pPr>
              <w:rPr>
                <w:sz w:val="22"/>
                <w:szCs w:val="22"/>
              </w:rPr>
            </w:pPr>
            <w:r w:rsidRPr="005312AD">
              <w:rPr>
                <w:noProof/>
                <w:sz w:val="22"/>
                <w:szCs w:val="22"/>
              </w:rPr>
              <w:t>Поспелов Владимир Яковлевич</w:t>
            </w:r>
          </w:p>
        </w:tc>
        <w:tc>
          <w:tcPr>
            <w:tcW w:w="1417" w:type="dxa"/>
          </w:tcPr>
          <w:p w:rsidR="00D0156F" w:rsidRPr="005312AD" w:rsidRDefault="00D0156F" w:rsidP="005B4BEB">
            <w:pPr>
              <w:rPr>
                <w:noProof/>
                <w:sz w:val="22"/>
                <w:szCs w:val="22"/>
              </w:rPr>
            </w:pPr>
            <w:r w:rsidRPr="005312AD">
              <w:rPr>
                <w:noProof/>
                <w:sz w:val="22"/>
                <w:szCs w:val="22"/>
              </w:rPr>
              <w:t xml:space="preserve">21.07.1954 </w:t>
            </w:r>
          </w:p>
          <w:p w:rsidR="00D0156F" w:rsidRPr="005312AD" w:rsidRDefault="00D0156F" w:rsidP="005B4BEB">
            <w:pPr>
              <w:rPr>
                <w:noProof/>
                <w:sz w:val="22"/>
                <w:szCs w:val="22"/>
              </w:rPr>
            </w:pPr>
          </w:p>
        </w:tc>
        <w:tc>
          <w:tcPr>
            <w:tcW w:w="4394" w:type="dxa"/>
          </w:tcPr>
          <w:p w:rsidR="00D0156F" w:rsidRPr="005312AD" w:rsidRDefault="00D0156F" w:rsidP="005B4BEB">
            <w:pPr>
              <w:rPr>
                <w:noProof/>
                <w:sz w:val="22"/>
                <w:szCs w:val="22"/>
              </w:rPr>
            </w:pPr>
            <w:r w:rsidRPr="005312AD">
              <w:rPr>
                <w:noProof/>
                <w:sz w:val="22"/>
                <w:szCs w:val="22"/>
              </w:rPr>
              <w:t>1980 год – Севмаш Втуз (электрооборудование судов),</w:t>
            </w:r>
          </w:p>
          <w:p w:rsidR="00D0156F" w:rsidRPr="005312AD" w:rsidRDefault="00D0156F" w:rsidP="005B4BEB">
            <w:pPr>
              <w:rPr>
                <w:noProof/>
                <w:sz w:val="22"/>
                <w:szCs w:val="22"/>
              </w:rPr>
            </w:pPr>
            <w:r w:rsidRPr="005312AD">
              <w:rPr>
                <w:noProof/>
                <w:sz w:val="22"/>
                <w:szCs w:val="22"/>
              </w:rPr>
              <w:t>1993 год -  Ленинградский кораблестроительный институт (экономика судостроительной промышленности),</w:t>
            </w:r>
          </w:p>
          <w:p w:rsidR="00D0156F" w:rsidRPr="005312AD" w:rsidRDefault="00D0156F" w:rsidP="005B4BEB">
            <w:pPr>
              <w:rPr>
                <w:noProof/>
                <w:sz w:val="22"/>
                <w:szCs w:val="22"/>
              </w:rPr>
            </w:pPr>
            <w:r w:rsidRPr="005312AD">
              <w:rPr>
                <w:noProof/>
                <w:sz w:val="22"/>
                <w:szCs w:val="22"/>
              </w:rPr>
              <w:t>2002 год – Военная академия Генерального штаба ВС РФ (оборона и обеспечение безопасности РФ), факультет переподготовки и повышения квалификации.</w:t>
            </w:r>
          </w:p>
        </w:tc>
        <w:tc>
          <w:tcPr>
            <w:tcW w:w="1701" w:type="dxa"/>
          </w:tcPr>
          <w:p w:rsidR="00D0156F" w:rsidRPr="005312AD" w:rsidRDefault="00D0156F" w:rsidP="00D0156F">
            <w:pPr>
              <w:rPr>
                <w:sz w:val="22"/>
                <w:szCs w:val="22"/>
              </w:rPr>
            </w:pPr>
            <w:r w:rsidRPr="005312AD">
              <w:rPr>
                <w:noProof/>
                <w:sz w:val="22"/>
                <w:szCs w:val="22"/>
              </w:rPr>
              <w:t xml:space="preserve">Военно промышленная комиссия </w:t>
            </w:r>
            <w:r w:rsidR="00305701" w:rsidRPr="005312AD">
              <w:rPr>
                <w:noProof/>
                <w:sz w:val="22"/>
                <w:szCs w:val="22"/>
              </w:rPr>
              <w:t>РФ</w:t>
            </w:r>
          </w:p>
        </w:tc>
        <w:tc>
          <w:tcPr>
            <w:tcW w:w="1560" w:type="dxa"/>
          </w:tcPr>
          <w:p w:rsidR="00D0156F" w:rsidRPr="005312AD" w:rsidRDefault="00D0156F" w:rsidP="00D0156F">
            <w:pPr>
              <w:rPr>
                <w:sz w:val="22"/>
                <w:szCs w:val="22"/>
              </w:rPr>
            </w:pPr>
            <w:r w:rsidRPr="005312AD">
              <w:rPr>
                <w:noProof/>
                <w:sz w:val="22"/>
                <w:szCs w:val="22"/>
              </w:rPr>
              <w:t xml:space="preserve">Член </w:t>
            </w:r>
            <w:r w:rsidR="002858B3" w:rsidRPr="005312AD">
              <w:rPr>
                <w:noProof/>
                <w:sz w:val="22"/>
                <w:szCs w:val="22"/>
              </w:rPr>
              <w:t xml:space="preserve">коллегии </w:t>
            </w:r>
            <w:r w:rsidRPr="005312AD">
              <w:rPr>
                <w:noProof/>
                <w:sz w:val="22"/>
                <w:szCs w:val="22"/>
              </w:rPr>
              <w:t xml:space="preserve">ВПК </w:t>
            </w:r>
          </w:p>
        </w:tc>
        <w:tc>
          <w:tcPr>
            <w:tcW w:w="1428" w:type="dxa"/>
          </w:tcPr>
          <w:p w:rsidR="00D0156F" w:rsidRPr="005312AD" w:rsidRDefault="00D0156F" w:rsidP="005B4BEB">
            <w:pPr>
              <w:rPr>
                <w:sz w:val="22"/>
                <w:szCs w:val="22"/>
              </w:rPr>
            </w:pPr>
            <w:r w:rsidRPr="005312AD">
              <w:rPr>
                <w:sz w:val="22"/>
                <w:szCs w:val="22"/>
              </w:rPr>
              <w:t>13.10.2014</w:t>
            </w:r>
          </w:p>
        </w:tc>
        <w:tc>
          <w:tcPr>
            <w:tcW w:w="1260" w:type="dxa"/>
          </w:tcPr>
          <w:p w:rsidR="00D0156F" w:rsidRPr="005312AD" w:rsidRDefault="00D0156F" w:rsidP="005B4BEB">
            <w:pPr>
              <w:jc w:val="center"/>
              <w:rPr>
                <w:sz w:val="22"/>
                <w:szCs w:val="22"/>
              </w:rPr>
            </w:pPr>
            <w:r w:rsidRPr="005312AD">
              <w:rPr>
                <w:sz w:val="22"/>
                <w:szCs w:val="22"/>
              </w:rPr>
              <w:t>-</w:t>
            </w:r>
          </w:p>
        </w:tc>
        <w:tc>
          <w:tcPr>
            <w:tcW w:w="1260" w:type="dxa"/>
          </w:tcPr>
          <w:p w:rsidR="00D0156F" w:rsidRPr="005312AD" w:rsidRDefault="00D0156F" w:rsidP="005B4BEB">
            <w:pPr>
              <w:jc w:val="center"/>
              <w:rPr>
                <w:sz w:val="22"/>
                <w:szCs w:val="22"/>
              </w:rPr>
            </w:pPr>
            <w:r w:rsidRPr="005312AD">
              <w:rPr>
                <w:sz w:val="22"/>
                <w:szCs w:val="22"/>
              </w:rPr>
              <w:t>-</w:t>
            </w:r>
          </w:p>
        </w:tc>
      </w:tr>
    </w:tbl>
    <w:p w:rsidR="005E226E" w:rsidRDefault="005E226E" w:rsidP="00D0156F">
      <w:pPr>
        <w:tabs>
          <w:tab w:val="center" w:pos="5472"/>
          <w:tab w:val="left" w:pos="6810"/>
        </w:tabs>
        <w:jc w:val="both"/>
        <w:rPr>
          <w:b/>
          <w:bCs/>
          <w:sz w:val="25"/>
          <w:szCs w:val="25"/>
        </w:rPr>
      </w:pPr>
    </w:p>
    <w:p w:rsidR="005E226E" w:rsidRDefault="005E226E" w:rsidP="00D0156F">
      <w:pPr>
        <w:tabs>
          <w:tab w:val="center" w:pos="5472"/>
          <w:tab w:val="left" w:pos="6810"/>
        </w:tabs>
        <w:jc w:val="both"/>
        <w:rPr>
          <w:b/>
          <w:bCs/>
          <w:sz w:val="26"/>
          <w:szCs w:val="26"/>
        </w:rPr>
      </w:pPr>
    </w:p>
    <w:p w:rsidR="005E226E" w:rsidRDefault="005E226E" w:rsidP="00D0156F">
      <w:pPr>
        <w:tabs>
          <w:tab w:val="center" w:pos="5472"/>
          <w:tab w:val="left" w:pos="6810"/>
        </w:tabs>
        <w:jc w:val="both"/>
        <w:rPr>
          <w:b/>
          <w:bCs/>
          <w:sz w:val="26"/>
          <w:szCs w:val="26"/>
        </w:rPr>
      </w:pPr>
    </w:p>
    <w:p w:rsidR="005E226E" w:rsidRDefault="005E226E" w:rsidP="00D0156F">
      <w:pPr>
        <w:tabs>
          <w:tab w:val="center" w:pos="5472"/>
          <w:tab w:val="left" w:pos="6810"/>
        </w:tabs>
        <w:jc w:val="both"/>
        <w:rPr>
          <w:b/>
          <w:bCs/>
          <w:sz w:val="26"/>
          <w:szCs w:val="26"/>
        </w:rPr>
      </w:pPr>
    </w:p>
    <w:p w:rsidR="005E226E" w:rsidRDefault="005E226E" w:rsidP="00D0156F">
      <w:pPr>
        <w:tabs>
          <w:tab w:val="center" w:pos="5472"/>
          <w:tab w:val="left" w:pos="6810"/>
        </w:tabs>
        <w:jc w:val="both"/>
        <w:rPr>
          <w:b/>
          <w:bCs/>
          <w:sz w:val="26"/>
          <w:szCs w:val="26"/>
        </w:rPr>
      </w:pPr>
    </w:p>
    <w:p w:rsidR="005E226E" w:rsidRDefault="005E226E" w:rsidP="00D0156F">
      <w:pPr>
        <w:tabs>
          <w:tab w:val="center" w:pos="5472"/>
          <w:tab w:val="left" w:pos="6810"/>
        </w:tabs>
        <w:jc w:val="both"/>
        <w:rPr>
          <w:b/>
          <w:bCs/>
          <w:sz w:val="26"/>
          <w:szCs w:val="26"/>
        </w:rPr>
      </w:pPr>
    </w:p>
    <w:p w:rsidR="005E226E" w:rsidRDefault="005E226E" w:rsidP="00D0156F">
      <w:pPr>
        <w:tabs>
          <w:tab w:val="center" w:pos="5472"/>
          <w:tab w:val="left" w:pos="6810"/>
        </w:tabs>
        <w:jc w:val="both"/>
        <w:rPr>
          <w:b/>
          <w:bCs/>
          <w:sz w:val="26"/>
          <w:szCs w:val="26"/>
        </w:rPr>
      </w:pPr>
    </w:p>
    <w:p w:rsidR="005E226E" w:rsidRDefault="005E226E" w:rsidP="00D0156F">
      <w:pPr>
        <w:tabs>
          <w:tab w:val="center" w:pos="5472"/>
          <w:tab w:val="left" w:pos="6810"/>
        </w:tabs>
        <w:jc w:val="both"/>
        <w:rPr>
          <w:b/>
          <w:bCs/>
          <w:sz w:val="26"/>
          <w:szCs w:val="26"/>
        </w:rPr>
      </w:pPr>
    </w:p>
    <w:p w:rsidR="00D0156F" w:rsidRPr="00C64525" w:rsidRDefault="00D0156F" w:rsidP="00D0156F">
      <w:pPr>
        <w:tabs>
          <w:tab w:val="center" w:pos="5472"/>
          <w:tab w:val="left" w:pos="6810"/>
        </w:tabs>
        <w:jc w:val="both"/>
        <w:rPr>
          <w:sz w:val="26"/>
          <w:szCs w:val="26"/>
        </w:rPr>
      </w:pPr>
      <w:r w:rsidRPr="00C64525">
        <w:rPr>
          <w:b/>
          <w:bCs/>
          <w:sz w:val="26"/>
          <w:szCs w:val="26"/>
        </w:rPr>
        <w:lastRenderedPageBreak/>
        <w:t>Состав Совета директоров</w:t>
      </w:r>
      <w:r w:rsidRPr="00C64525">
        <w:rPr>
          <w:sz w:val="26"/>
          <w:szCs w:val="26"/>
        </w:rPr>
        <w:t xml:space="preserve"> с 30.06.2014 по 13.10.2014 г.г.</w:t>
      </w:r>
    </w:p>
    <w:tbl>
      <w:tblPr>
        <w:tblW w:w="147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40"/>
        <w:gridCol w:w="1417"/>
        <w:gridCol w:w="4394"/>
        <w:gridCol w:w="1701"/>
        <w:gridCol w:w="1560"/>
        <w:gridCol w:w="1428"/>
        <w:gridCol w:w="1260"/>
        <w:gridCol w:w="1260"/>
      </w:tblGrid>
      <w:tr w:rsidR="00D0156F" w:rsidRPr="005312AD" w:rsidTr="005312AD">
        <w:tc>
          <w:tcPr>
            <w:tcW w:w="1740" w:type="dxa"/>
            <w:shd w:val="clear" w:color="auto" w:fill="D9D9D9"/>
          </w:tcPr>
          <w:p w:rsidR="00D0156F" w:rsidRPr="005312AD" w:rsidRDefault="00D0156F" w:rsidP="005B4BEB">
            <w:pPr>
              <w:jc w:val="center"/>
              <w:rPr>
                <w:b/>
                <w:sz w:val="22"/>
                <w:szCs w:val="22"/>
              </w:rPr>
            </w:pPr>
            <w:r w:rsidRPr="005312AD">
              <w:rPr>
                <w:b/>
                <w:sz w:val="22"/>
                <w:szCs w:val="22"/>
              </w:rPr>
              <w:t>Фамилия</w:t>
            </w:r>
          </w:p>
          <w:p w:rsidR="00D0156F" w:rsidRPr="005312AD" w:rsidRDefault="00D0156F" w:rsidP="005B4BEB">
            <w:pPr>
              <w:jc w:val="center"/>
              <w:rPr>
                <w:b/>
                <w:sz w:val="22"/>
                <w:szCs w:val="22"/>
              </w:rPr>
            </w:pPr>
            <w:r w:rsidRPr="005312AD">
              <w:rPr>
                <w:b/>
                <w:sz w:val="22"/>
                <w:szCs w:val="22"/>
              </w:rPr>
              <w:t>Имя</w:t>
            </w:r>
          </w:p>
          <w:p w:rsidR="00D0156F" w:rsidRPr="005312AD" w:rsidRDefault="00D0156F" w:rsidP="005B4BEB">
            <w:pPr>
              <w:jc w:val="center"/>
              <w:rPr>
                <w:b/>
                <w:sz w:val="22"/>
                <w:szCs w:val="22"/>
              </w:rPr>
            </w:pPr>
            <w:r w:rsidRPr="005312AD">
              <w:rPr>
                <w:b/>
                <w:sz w:val="22"/>
                <w:szCs w:val="22"/>
              </w:rPr>
              <w:t>Отчество</w:t>
            </w:r>
          </w:p>
        </w:tc>
        <w:tc>
          <w:tcPr>
            <w:tcW w:w="1417" w:type="dxa"/>
            <w:shd w:val="clear" w:color="auto" w:fill="D9D9D9"/>
          </w:tcPr>
          <w:p w:rsidR="00D0156F" w:rsidRPr="005312AD" w:rsidRDefault="00D0156F" w:rsidP="005B4BEB">
            <w:pPr>
              <w:jc w:val="center"/>
              <w:rPr>
                <w:b/>
                <w:sz w:val="22"/>
                <w:szCs w:val="22"/>
              </w:rPr>
            </w:pPr>
            <w:r w:rsidRPr="005312AD">
              <w:rPr>
                <w:b/>
                <w:sz w:val="22"/>
                <w:szCs w:val="22"/>
              </w:rPr>
              <w:t>Дата рождения</w:t>
            </w:r>
          </w:p>
        </w:tc>
        <w:tc>
          <w:tcPr>
            <w:tcW w:w="4394" w:type="dxa"/>
            <w:shd w:val="clear" w:color="auto" w:fill="D9D9D9"/>
          </w:tcPr>
          <w:p w:rsidR="00D0156F" w:rsidRPr="005312AD" w:rsidRDefault="00D0156F" w:rsidP="005B4BEB">
            <w:pPr>
              <w:jc w:val="center"/>
              <w:rPr>
                <w:b/>
                <w:sz w:val="22"/>
                <w:szCs w:val="22"/>
              </w:rPr>
            </w:pPr>
            <w:r w:rsidRPr="005312AD">
              <w:rPr>
                <w:b/>
                <w:sz w:val="22"/>
                <w:szCs w:val="22"/>
              </w:rPr>
              <w:t>Образование и специальность по диплому</w:t>
            </w:r>
          </w:p>
        </w:tc>
        <w:tc>
          <w:tcPr>
            <w:tcW w:w="1701" w:type="dxa"/>
            <w:shd w:val="clear" w:color="auto" w:fill="D9D9D9"/>
          </w:tcPr>
          <w:p w:rsidR="00D0156F" w:rsidRPr="005312AD" w:rsidRDefault="00D0156F" w:rsidP="005B4BEB">
            <w:pPr>
              <w:jc w:val="center"/>
              <w:rPr>
                <w:b/>
                <w:sz w:val="22"/>
                <w:szCs w:val="22"/>
              </w:rPr>
            </w:pPr>
            <w:r w:rsidRPr="005312AD">
              <w:rPr>
                <w:b/>
                <w:sz w:val="22"/>
                <w:szCs w:val="22"/>
              </w:rPr>
              <w:t>Место работы</w:t>
            </w:r>
          </w:p>
        </w:tc>
        <w:tc>
          <w:tcPr>
            <w:tcW w:w="1560" w:type="dxa"/>
            <w:shd w:val="clear" w:color="auto" w:fill="D9D9D9"/>
          </w:tcPr>
          <w:p w:rsidR="00D0156F" w:rsidRPr="005312AD" w:rsidRDefault="00D0156F" w:rsidP="005B4BEB">
            <w:pPr>
              <w:jc w:val="center"/>
              <w:rPr>
                <w:b/>
                <w:sz w:val="22"/>
                <w:szCs w:val="22"/>
              </w:rPr>
            </w:pPr>
            <w:r w:rsidRPr="005312AD">
              <w:rPr>
                <w:b/>
                <w:sz w:val="22"/>
                <w:szCs w:val="22"/>
              </w:rPr>
              <w:t>Должности по основному месту работы</w:t>
            </w:r>
          </w:p>
          <w:p w:rsidR="00D0156F" w:rsidRPr="005312AD" w:rsidRDefault="00D0156F" w:rsidP="005B4BEB">
            <w:pPr>
              <w:ind w:left="33" w:hanging="33"/>
              <w:jc w:val="center"/>
              <w:rPr>
                <w:b/>
                <w:sz w:val="22"/>
                <w:szCs w:val="22"/>
              </w:rPr>
            </w:pPr>
          </w:p>
        </w:tc>
        <w:tc>
          <w:tcPr>
            <w:tcW w:w="1428" w:type="dxa"/>
            <w:shd w:val="clear" w:color="auto" w:fill="D9D9D9"/>
          </w:tcPr>
          <w:p w:rsidR="00D0156F" w:rsidRPr="005312AD" w:rsidRDefault="00D0156F" w:rsidP="005B4BEB">
            <w:pPr>
              <w:jc w:val="center"/>
              <w:rPr>
                <w:b/>
                <w:sz w:val="22"/>
                <w:szCs w:val="22"/>
              </w:rPr>
            </w:pPr>
            <w:r w:rsidRPr="005312AD">
              <w:rPr>
                <w:b/>
                <w:sz w:val="22"/>
                <w:szCs w:val="22"/>
              </w:rPr>
              <w:t>Дата избрания              в совет директоров</w:t>
            </w:r>
          </w:p>
        </w:tc>
        <w:tc>
          <w:tcPr>
            <w:tcW w:w="1260" w:type="dxa"/>
            <w:shd w:val="clear" w:color="auto" w:fill="D9D9D9"/>
          </w:tcPr>
          <w:p w:rsidR="00D0156F" w:rsidRPr="005312AD" w:rsidRDefault="00D0156F" w:rsidP="005B4BEB">
            <w:pPr>
              <w:jc w:val="center"/>
              <w:rPr>
                <w:b/>
                <w:sz w:val="22"/>
                <w:szCs w:val="22"/>
              </w:rPr>
            </w:pPr>
            <w:r w:rsidRPr="005312AD">
              <w:rPr>
                <w:b/>
                <w:sz w:val="22"/>
                <w:szCs w:val="22"/>
              </w:rPr>
              <w:t>Доля принадлежащих акций в уставном капитале общества (%)</w:t>
            </w:r>
          </w:p>
        </w:tc>
        <w:tc>
          <w:tcPr>
            <w:tcW w:w="1260" w:type="dxa"/>
            <w:shd w:val="clear" w:color="auto" w:fill="D9D9D9"/>
          </w:tcPr>
          <w:p w:rsidR="00D0156F" w:rsidRPr="005312AD" w:rsidRDefault="00D0156F" w:rsidP="005B4BEB">
            <w:pPr>
              <w:jc w:val="center"/>
              <w:rPr>
                <w:b/>
                <w:sz w:val="22"/>
                <w:szCs w:val="22"/>
              </w:rPr>
            </w:pPr>
            <w:r w:rsidRPr="005312AD">
              <w:rPr>
                <w:b/>
                <w:sz w:val="22"/>
                <w:szCs w:val="22"/>
              </w:rPr>
              <w:t>Доля принадлежащих голосующих акций общества (%)</w:t>
            </w:r>
          </w:p>
        </w:tc>
      </w:tr>
      <w:tr w:rsidR="00D0156F" w:rsidRPr="005312AD" w:rsidTr="005312AD">
        <w:tc>
          <w:tcPr>
            <w:tcW w:w="1740" w:type="dxa"/>
          </w:tcPr>
          <w:p w:rsidR="00D0156F" w:rsidRPr="005312AD" w:rsidRDefault="00D0156F" w:rsidP="005B4BEB">
            <w:pPr>
              <w:rPr>
                <w:sz w:val="22"/>
                <w:szCs w:val="22"/>
              </w:rPr>
            </w:pPr>
            <w:r w:rsidRPr="005312AD">
              <w:rPr>
                <w:sz w:val="22"/>
                <w:szCs w:val="22"/>
              </w:rPr>
              <w:t>Биндас Валерий Григорьевич</w:t>
            </w:r>
          </w:p>
        </w:tc>
        <w:tc>
          <w:tcPr>
            <w:tcW w:w="1417" w:type="dxa"/>
          </w:tcPr>
          <w:p w:rsidR="00D0156F" w:rsidRPr="005312AD" w:rsidRDefault="00D0156F" w:rsidP="005B4BEB">
            <w:pPr>
              <w:tabs>
                <w:tab w:val="left" w:pos="360"/>
              </w:tabs>
              <w:autoSpaceDE w:val="0"/>
              <w:autoSpaceDN w:val="0"/>
              <w:adjustRightInd w:val="0"/>
              <w:ind w:firstLine="9"/>
              <w:rPr>
                <w:sz w:val="22"/>
                <w:szCs w:val="22"/>
              </w:rPr>
            </w:pPr>
            <w:r w:rsidRPr="005312AD">
              <w:rPr>
                <w:sz w:val="22"/>
                <w:szCs w:val="22"/>
              </w:rPr>
              <w:t>20.08.1965</w:t>
            </w:r>
          </w:p>
        </w:tc>
        <w:tc>
          <w:tcPr>
            <w:tcW w:w="4394" w:type="dxa"/>
          </w:tcPr>
          <w:p w:rsidR="00D0156F" w:rsidRPr="005312AD" w:rsidRDefault="00D0156F" w:rsidP="005B4BEB">
            <w:pPr>
              <w:tabs>
                <w:tab w:val="left" w:pos="360"/>
              </w:tabs>
              <w:autoSpaceDE w:val="0"/>
              <w:autoSpaceDN w:val="0"/>
              <w:adjustRightInd w:val="0"/>
              <w:ind w:firstLine="9"/>
              <w:rPr>
                <w:sz w:val="22"/>
                <w:szCs w:val="22"/>
              </w:rPr>
            </w:pPr>
            <w:r w:rsidRPr="005312AD">
              <w:rPr>
                <w:sz w:val="22"/>
                <w:szCs w:val="22"/>
              </w:rPr>
              <w:t>1989 год -  Белгородский кооперативный институт, товаровед высшей квалификации, товароведение и организация торговли продовольственными товарами.</w:t>
            </w:r>
          </w:p>
          <w:p w:rsidR="00D0156F" w:rsidRPr="005312AD" w:rsidRDefault="00D0156F" w:rsidP="005B4BEB">
            <w:pPr>
              <w:tabs>
                <w:tab w:val="left" w:pos="360"/>
              </w:tabs>
              <w:autoSpaceDE w:val="0"/>
              <w:autoSpaceDN w:val="0"/>
              <w:adjustRightInd w:val="0"/>
              <w:ind w:firstLine="9"/>
              <w:rPr>
                <w:sz w:val="22"/>
                <w:szCs w:val="22"/>
              </w:rPr>
            </w:pPr>
            <w:r w:rsidRPr="005312AD">
              <w:rPr>
                <w:sz w:val="22"/>
                <w:szCs w:val="22"/>
              </w:rPr>
              <w:t>1997 год – Белгородский университет потребительской кооперации, юрист.</w:t>
            </w:r>
          </w:p>
        </w:tc>
        <w:tc>
          <w:tcPr>
            <w:tcW w:w="1701" w:type="dxa"/>
          </w:tcPr>
          <w:p w:rsidR="00D0156F" w:rsidRPr="005312AD" w:rsidRDefault="00D0156F" w:rsidP="005B4BEB">
            <w:pPr>
              <w:tabs>
                <w:tab w:val="left" w:pos="360"/>
              </w:tabs>
              <w:autoSpaceDE w:val="0"/>
              <w:autoSpaceDN w:val="0"/>
              <w:adjustRightInd w:val="0"/>
              <w:ind w:firstLine="9"/>
              <w:rPr>
                <w:sz w:val="22"/>
                <w:szCs w:val="22"/>
              </w:rPr>
            </w:pPr>
            <w:r w:rsidRPr="005312AD">
              <w:rPr>
                <w:sz w:val="22"/>
                <w:szCs w:val="22"/>
              </w:rPr>
              <w:t>ОАО «ОСК»</w:t>
            </w:r>
          </w:p>
          <w:p w:rsidR="00D0156F" w:rsidRPr="005312AD" w:rsidRDefault="00D0156F" w:rsidP="005B4BEB">
            <w:pPr>
              <w:rPr>
                <w:sz w:val="22"/>
                <w:szCs w:val="22"/>
              </w:rPr>
            </w:pPr>
          </w:p>
        </w:tc>
        <w:tc>
          <w:tcPr>
            <w:tcW w:w="1560" w:type="dxa"/>
          </w:tcPr>
          <w:p w:rsidR="00D0156F" w:rsidRPr="005312AD" w:rsidRDefault="002858B3" w:rsidP="005B4BEB">
            <w:pPr>
              <w:rPr>
                <w:sz w:val="22"/>
                <w:szCs w:val="22"/>
              </w:rPr>
            </w:pPr>
            <w:r w:rsidRPr="005312AD">
              <w:rPr>
                <w:sz w:val="22"/>
                <w:szCs w:val="22"/>
              </w:rPr>
              <w:t>Советник</w:t>
            </w:r>
            <w:r w:rsidR="00D0156F" w:rsidRPr="005312AD">
              <w:rPr>
                <w:sz w:val="22"/>
                <w:szCs w:val="22"/>
              </w:rPr>
              <w:t xml:space="preserve"> Президент</w:t>
            </w:r>
            <w:r w:rsidRPr="005312AD">
              <w:rPr>
                <w:sz w:val="22"/>
                <w:szCs w:val="22"/>
              </w:rPr>
              <w:t>а</w:t>
            </w:r>
          </w:p>
        </w:tc>
        <w:tc>
          <w:tcPr>
            <w:tcW w:w="1428" w:type="dxa"/>
          </w:tcPr>
          <w:p w:rsidR="00D0156F" w:rsidRPr="005312AD" w:rsidRDefault="00D0156F" w:rsidP="005B4BEB">
            <w:pPr>
              <w:rPr>
                <w:sz w:val="22"/>
                <w:szCs w:val="22"/>
              </w:rPr>
            </w:pPr>
            <w:r w:rsidRPr="005312AD">
              <w:rPr>
                <w:sz w:val="22"/>
                <w:szCs w:val="22"/>
              </w:rPr>
              <w:t>30.06.2014</w:t>
            </w:r>
          </w:p>
        </w:tc>
        <w:tc>
          <w:tcPr>
            <w:tcW w:w="1260" w:type="dxa"/>
          </w:tcPr>
          <w:p w:rsidR="00D0156F" w:rsidRPr="005312AD" w:rsidRDefault="00D0156F" w:rsidP="005B4BEB">
            <w:pPr>
              <w:jc w:val="center"/>
              <w:rPr>
                <w:sz w:val="22"/>
                <w:szCs w:val="22"/>
              </w:rPr>
            </w:pPr>
            <w:r w:rsidRPr="005312AD">
              <w:rPr>
                <w:sz w:val="22"/>
                <w:szCs w:val="22"/>
              </w:rPr>
              <w:t>-</w:t>
            </w:r>
          </w:p>
        </w:tc>
        <w:tc>
          <w:tcPr>
            <w:tcW w:w="1260" w:type="dxa"/>
          </w:tcPr>
          <w:p w:rsidR="00D0156F" w:rsidRPr="005312AD" w:rsidRDefault="00D0156F" w:rsidP="005B4BEB">
            <w:pPr>
              <w:jc w:val="center"/>
              <w:rPr>
                <w:sz w:val="22"/>
                <w:szCs w:val="22"/>
              </w:rPr>
            </w:pPr>
            <w:r w:rsidRPr="005312AD">
              <w:rPr>
                <w:sz w:val="22"/>
                <w:szCs w:val="22"/>
              </w:rPr>
              <w:t>-</w:t>
            </w:r>
          </w:p>
        </w:tc>
      </w:tr>
      <w:tr w:rsidR="00D0156F" w:rsidRPr="005312AD" w:rsidTr="005312AD">
        <w:tc>
          <w:tcPr>
            <w:tcW w:w="1740" w:type="dxa"/>
          </w:tcPr>
          <w:p w:rsidR="00D0156F" w:rsidRPr="005312AD" w:rsidRDefault="00D0156F" w:rsidP="005B4BEB">
            <w:pPr>
              <w:rPr>
                <w:sz w:val="22"/>
                <w:szCs w:val="22"/>
              </w:rPr>
            </w:pPr>
            <w:r w:rsidRPr="005312AD">
              <w:rPr>
                <w:sz w:val="22"/>
                <w:szCs w:val="22"/>
              </w:rPr>
              <w:t>Туркова Маргарита Павловна</w:t>
            </w:r>
          </w:p>
        </w:tc>
        <w:tc>
          <w:tcPr>
            <w:tcW w:w="1417" w:type="dxa"/>
          </w:tcPr>
          <w:p w:rsidR="00D0156F" w:rsidRPr="005312AD" w:rsidRDefault="00D0156F" w:rsidP="005B4BEB">
            <w:pPr>
              <w:tabs>
                <w:tab w:val="left" w:pos="360"/>
              </w:tabs>
              <w:autoSpaceDE w:val="0"/>
              <w:autoSpaceDN w:val="0"/>
              <w:adjustRightInd w:val="0"/>
              <w:rPr>
                <w:sz w:val="22"/>
                <w:szCs w:val="22"/>
              </w:rPr>
            </w:pPr>
            <w:r w:rsidRPr="005312AD">
              <w:rPr>
                <w:sz w:val="22"/>
                <w:szCs w:val="22"/>
              </w:rPr>
              <w:t>03.06.1974</w:t>
            </w:r>
          </w:p>
        </w:tc>
        <w:tc>
          <w:tcPr>
            <w:tcW w:w="4394" w:type="dxa"/>
          </w:tcPr>
          <w:p w:rsidR="00D0156F" w:rsidRPr="005312AD" w:rsidRDefault="00D0156F" w:rsidP="005B4BEB">
            <w:pPr>
              <w:tabs>
                <w:tab w:val="left" w:pos="360"/>
              </w:tabs>
              <w:autoSpaceDE w:val="0"/>
              <w:autoSpaceDN w:val="0"/>
              <w:adjustRightInd w:val="0"/>
              <w:rPr>
                <w:sz w:val="22"/>
                <w:szCs w:val="22"/>
              </w:rPr>
            </w:pPr>
            <w:r w:rsidRPr="005312AD">
              <w:rPr>
                <w:sz w:val="22"/>
                <w:szCs w:val="22"/>
              </w:rPr>
              <w:t>1997 год – Московский государственный технический университет им. Н.Э. Баумана, компьютерное моделирование.</w:t>
            </w:r>
          </w:p>
          <w:p w:rsidR="00D0156F" w:rsidRPr="005312AD" w:rsidRDefault="00D0156F" w:rsidP="005B4BEB">
            <w:pPr>
              <w:tabs>
                <w:tab w:val="left" w:pos="360"/>
              </w:tabs>
              <w:autoSpaceDE w:val="0"/>
              <w:autoSpaceDN w:val="0"/>
              <w:adjustRightInd w:val="0"/>
              <w:rPr>
                <w:sz w:val="22"/>
                <w:szCs w:val="22"/>
              </w:rPr>
            </w:pPr>
            <w:r w:rsidRPr="005312AD">
              <w:rPr>
                <w:sz w:val="22"/>
                <w:szCs w:val="22"/>
              </w:rPr>
              <w:t>2006 год – Московская финансово-юридическая академия, юрист.</w:t>
            </w:r>
          </w:p>
        </w:tc>
        <w:tc>
          <w:tcPr>
            <w:tcW w:w="1701" w:type="dxa"/>
          </w:tcPr>
          <w:p w:rsidR="00D0156F" w:rsidRPr="005312AD" w:rsidRDefault="00D0156F" w:rsidP="005B4BEB">
            <w:pPr>
              <w:tabs>
                <w:tab w:val="left" w:pos="360"/>
              </w:tabs>
              <w:autoSpaceDE w:val="0"/>
              <w:autoSpaceDN w:val="0"/>
              <w:adjustRightInd w:val="0"/>
              <w:ind w:firstLine="9"/>
              <w:rPr>
                <w:sz w:val="22"/>
                <w:szCs w:val="22"/>
              </w:rPr>
            </w:pPr>
            <w:r w:rsidRPr="005312AD">
              <w:rPr>
                <w:sz w:val="22"/>
                <w:szCs w:val="22"/>
              </w:rPr>
              <w:t>ОАО «ОСК»</w:t>
            </w:r>
          </w:p>
          <w:p w:rsidR="00D0156F" w:rsidRPr="005312AD" w:rsidRDefault="00D0156F" w:rsidP="005B4BEB">
            <w:pPr>
              <w:tabs>
                <w:tab w:val="left" w:pos="360"/>
              </w:tabs>
              <w:autoSpaceDE w:val="0"/>
              <w:autoSpaceDN w:val="0"/>
              <w:adjustRightInd w:val="0"/>
              <w:rPr>
                <w:sz w:val="22"/>
                <w:szCs w:val="22"/>
              </w:rPr>
            </w:pPr>
          </w:p>
        </w:tc>
        <w:tc>
          <w:tcPr>
            <w:tcW w:w="1560" w:type="dxa"/>
          </w:tcPr>
          <w:p w:rsidR="00D0156F" w:rsidRPr="005312AD" w:rsidRDefault="00D0156F" w:rsidP="005B4BEB">
            <w:pPr>
              <w:rPr>
                <w:sz w:val="22"/>
                <w:szCs w:val="22"/>
              </w:rPr>
            </w:pPr>
            <w:r w:rsidRPr="005312AD">
              <w:rPr>
                <w:sz w:val="22"/>
                <w:szCs w:val="22"/>
              </w:rPr>
              <w:t>Директор Департамента корпоративного управления</w:t>
            </w:r>
          </w:p>
        </w:tc>
        <w:tc>
          <w:tcPr>
            <w:tcW w:w="1428" w:type="dxa"/>
          </w:tcPr>
          <w:p w:rsidR="00D0156F" w:rsidRPr="005312AD" w:rsidRDefault="00D0156F" w:rsidP="005B4BEB">
            <w:pPr>
              <w:rPr>
                <w:sz w:val="22"/>
                <w:szCs w:val="22"/>
              </w:rPr>
            </w:pPr>
            <w:r w:rsidRPr="005312AD">
              <w:rPr>
                <w:sz w:val="22"/>
                <w:szCs w:val="22"/>
              </w:rPr>
              <w:t>30.06.2014</w:t>
            </w:r>
          </w:p>
        </w:tc>
        <w:tc>
          <w:tcPr>
            <w:tcW w:w="1260" w:type="dxa"/>
          </w:tcPr>
          <w:p w:rsidR="00D0156F" w:rsidRPr="005312AD" w:rsidRDefault="00D0156F" w:rsidP="005B4BEB">
            <w:pPr>
              <w:jc w:val="center"/>
              <w:rPr>
                <w:sz w:val="22"/>
                <w:szCs w:val="22"/>
              </w:rPr>
            </w:pPr>
            <w:r w:rsidRPr="005312AD">
              <w:rPr>
                <w:sz w:val="22"/>
                <w:szCs w:val="22"/>
              </w:rPr>
              <w:t>-</w:t>
            </w:r>
          </w:p>
        </w:tc>
        <w:tc>
          <w:tcPr>
            <w:tcW w:w="1260" w:type="dxa"/>
          </w:tcPr>
          <w:p w:rsidR="00D0156F" w:rsidRPr="005312AD" w:rsidRDefault="00D0156F" w:rsidP="005B4BEB">
            <w:pPr>
              <w:jc w:val="center"/>
              <w:rPr>
                <w:sz w:val="22"/>
                <w:szCs w:val="22"/>
              </w:rPr>
            </w:pPr>
            <w:r w:rsidRPr="005312AD">
              <w:rPr>
                <w:sz w:val="22"/>
                <w:szCs w:val="22"/>
              </w:rPr>
              <w:t>-</w:t>
            </w:r>
          </w:p>
        </w:tc>
      </w:tr>
      <w:tr w:rsidR="00D0156F" w:rsidRPr="005312AD" w:rsidTr="005312AD">
        <w:tc>
          <w:tcPr>
            <w:tcW w:w="1740" w:type="dxa"/>
          </w:tcPr>
          <w:p w:rsidR="00D0156F" w:rsidRPr="005312AD" w:rsidRDefault="00D0156F" w:rsidP="005B4BEB">
            <w:pPr>
              <w:rPr>
                <w:sz w:val="22"/>
                <w:szCs w:val="22"/>
              </w:rPr>
            </w:pPr>
            <w:r w:rsidRPr="005312AD">
              <w:rPr>
                <w:noProof/>
                <w:sz w:val="22"/>
                <w:szCs w:val="22"/>
              </w:rPr>
              <w:t>Оськина Ольга Дмитриевна</w:t>
            </w:r>
          </w:p>
        </w:tc>
        <w:tc>
          <w:tcPr>
            <w:tcW w:w="1417" w:type="dxa"/>
          </w:tcPr>
          <w:p w:rsidR="00D0156F" w:rsidRPr="005312AD" w:rsidRDefault="00D0156F" w:rsidP="005B4BEB">
            <w:pPr>
              <w:rPr>
                <w:sz w:val="22"/>
                <w:szCs w:val="22"/>
              </w:rPr>
            </w:pPr>
            <w:r w:rsidRPr="005312AD">
              <w:rPr>
                <w:sz w:val="22"/>
                <w:szCs w:val="22"/>
              </w:rPr>
              <w:t>16.04.1977</w:t>
            </w:r>
          </w:p>
        </w:tc>
        <w:tc>
          <w:tcPr>
            <w:tcW w:w="4394" w:type="dxa"/>
          </w:tcPr>
          <w:p w:rsidR="00D0156F" w:rsidRPr="005312AD" w:rsidRDefault="00D0156F" w:rsidP="005B4BEB">
            <w:pPr>
              <w:rPr>
                <w:sz w:val="22"/>
                <w:szCs w:val="22"/>
              </w:rPr>
            </w:pPr>
            <w:r w:rsidRPr="005312AD">
              <w:rPr>
                <w:sz w:val="22"/>
                <w:szCs w:val="22"/>
              </w:rPr>
              <w:t>1995 год – Московский технологический колледж питания, специальность – бухгалтер.</w:t>
            </w:r>
          </w:p>
          <w:p w:rsidR="00D0156F" w:rsidRPr="005312AD" w:rsidRDefault="00D0156F" w:rsidP="005B4BEB">
            <w:pPr>
              <w:rPr>
                <w:sz w:val="22"/>
                <w:szCs w:val="22"/>
              </w:rPr>
            </w:pPr>
            <w:r w:rsidRPr="005312AD">
              <w:rPr>
                <w:sz w:val="22"/>
                <w:szCs w:val="22"/>
              </w:rPr>
              <w:t>2000 год – Московская государственная технологическая академия, специальность – экономист.</w:t>
            </w:r>
          </w:p>
          <w:p w:rsidR="00D0156F" w:rsidRPr="005312AD" w:rsidRDefault="00D0156F" w:rsidP="005B4BEB">
            <w:pPr>
              <w:rPr>
                <w:sz w:val="22"/>
                <w:szCs w:val="22"/>
              </w:rPr>
            </w:pPr>
            <w:r w:rsidRPr="005312AD">
              <w:rPr>
                <w:sz w:val="22"/>
                <w:szCs w:val="22"/>
              </w:rPr>
              <w:t>2007 год – Программа МВА «Финансовый менеджмент», высшая школа</w:t>
            </w:r>
            <w:r w:rsidR="005312AD" w:rsidRPr="005312AD">
              <w:rPr>
                <w:sz w:val="22"/>
                <w:szCs w:val="22"/>
              </w:rPr>
              <w:t xml:space="preserve"> международного бизнеса АНХ при </w:t>
            </w:r>
            <w:r w:rsidRPr="005312AD">
              <w:rPr>
                <w:sz w:val="22"/>
                <w:szCs w:val="22"/>
              </w:rPr>
              <w:t>Правительстве РФ</w:t>
            </w:r>
          </w:p>
        </w:tc>
        <w:tc>
          <w:tcPr>
            <w:tcW w:w="1701" w:type="dxa"/>
          </w:tcPr>
          <w:p w:rsidR="00D0156F" w:rsidRPr="005312AD" w:rsidRDefault="00D0156F" w:rsidP="005B4BEB">
            <w:pPr>
              <w:rPr>
                <w:sz w:val="22"/>
                <w:szCs w:val="22"/>
              </w:rPr>
            </w:pPr>
            <w:r w:rsidRPr="005312AD">
              <w:rPr>
                <w:sz w:val="22"/>
                <w:szCs w:val="22"/>
              </w:rPr>
              <w:t>ОАО «ОСК»</w:t>
            </w:r>
          </w:p>
        </w:tc>
        <w:tc>
          <w:tcPr>
            <w:tcW w:w="1560" w:type="dxa"/>
          </w:tcPr>
          <w:p w:rsidR="00D0156F" w:rsidRPr="005312AD" w:rsidRDefault="00D0156F" w:rsidP="005B4BEB">
            <w:pPr>
              <w:rPr>
                <w:sz w:val="22"/>
                <w:szCs w:val="22"/>
              </w:rPr>
            </w:pPr>
            <w:r w:rsidRPr="005312AD">
              <w:rPr>
                <w:noProof/>
                <w:sz w:val="22"/>
                <w:szCs w:val="22"/>
              </w:rPr>
              <w:t>Директор департамента финансов</w:t>
            </w:r>
          </w:p>
        </w:tc>
        <w:tc>
          <w:tcPr>
            <w:tcW w:w="1428" w:type="dxa"/>
          </w:tcPr>
          <w:p w:rsidR="00D0156F" w:rsidRPr="005312AD" w:rsidRDefault="00D0156F" w:rsidP="005B4BEB">
            <w:pPr>
              <w:rPr>
                <w:sz w:val="22"/>
                <w:szCs w:val="22"/>
              </w:rPr>
            </w:pPr>
            <w:r w:rsidRPr="005312AD">
              <w:rPr>
                <w:sz w:val="22"/>
                <w:szCs w:val="22"/>
              </w:rPr>
              <w:t>30.06.2014</w:t>
            </w:r>
          </w:p>
        </w:tc>
        <w:tc>
          <w:tcPr>
            <w:tcW w:w="1260" w:type="dxa"/>
          </w:tcPr>
          <w:p w:rsidR="00D0156F" w:rsidRPr="005312AD" w:rsidRDefault="00D0156F" w:rsidP="005B4BEB">
            <w:pPr>
              <w:jc w:val="center"/>
              <w:rPr>
                <w:sz w:val="22"/>
                <w:szCs w:val="22"/>
              </w:rPr>
            </w:pPr>
            <w:r w:rsidRPr="005312AD">
              <w:rPr>
                <w:sz w:val="22"/>
                <w:szCs w:val="22"/>
              </w:rPr>
              <w:t>-</w:t>
            </w:r>
          </w:p>
        </w:tc>
        <w:tc>
          <w:tcPr>
            <w:tcW w:w="1260" w:type="dxa"/>
          </w:tcPr>
          <w:p w:rsidR="00D0156F" w:rsidRPr="005312AD" w:rsidRDefault="00D0156F" w:rsidP="005B4BEB">
            <w:pPr>
              <w:jc w:val="center"/>
              <w:rPr>
                <w:sz w:val="22"/>
                <w:szCs w:val="22"/>
              </w:rPr>
            </w:pPr>
            <w:r w:rsidRPr="005312AD">
              <w:rPr>
                <w:sz w:val="22"/>
                <w:szCs w:val="22"/>
              </w:rPr>
              <w:t>-</w:t>
            </w:r>
          </w:p>
        </w:tc>
      </w:tr>
      <w:tr w:rsidR="00C64525" w:rsidRPr="005312AD" w:rsidTr="005312AD">
        <w:tc>
          <w:tcPr>
            <w:tcW w:w="1740" w:type="dxa"/>
          </w:tcPr>
          <w:p w:rsidR="00C64525" w:rsidRPr="005312AD" w:rsidRDefault="00C64525" w:rsidP="005B4BEB">
            <w:pPr>
              <w:rPr>
                <w:sz w:val="22"/>
                <w:szCs w:val="22"/>
              </w:rPr>
            </w:pPr>
            <w:r w:rsidRPr="005312AD">
              <w:rPr>
                <w:sz w:val="22"/>
                <w:szCs w:val="22"/>
              </w:rPr>
              <w:t>Змиев Евгений Евгеньевич</w:t>
            </w:r>
          </w:p>
        </w:tc>
        <w:tc>
          <w:tcPr>
            <w:tcW w:w="1417" w:type="dxa"/>
          </w:tcPr>
          <w:p w:rsidR="00C64525" w:rsidRPr="005312AD" w:rsidRDefault="0016668D" w:rsidP="005B4BEB">
            <w:pPr>
              <w:rPr>
                <w:sz w:val="22"/>
                <w:szCs w:val="22"/>
              </w:rPr>
            </w:pPr>
            <w:r w:rsidRPr="005312AD">
              <w:rPr>
                <w:sz w:val="22"/>
                <w:szCs w:val="22"/>
              </w:rPr>
              <w:t xml:space="preserve">23.02.1976 </w:t>
            </w:r>
          </w:p>
        </w:tc>
        <w:tc>
          <w:tcPr>
            <w:tcW w:w="4394" w:type="dxa"/>
          </w:tcPr>
          <w:p w:rsidR="0016668D" w:rsidRPr="005312AD" w:rsidRDefault="0016668D" w:rsidP="0016668D">
            <w:pPr>
              <w:rPr>
                <w:sz w:val="22"/>
                <w:szCs w:val="22"/>
              </w:rPr>
            </w:pPr>
            <w:r w:rsidRPr="005312AD">
              <w:rPr>
                <w:sz w:val="22"/>
                <w:szCs w:val="22"/>
              </w:rPr>
              <w:t>1993- 1998гг Кубанский государственный технологический университет, промышленно-экономический факультет, инженер-экономист по специальности "менеджмент"</w:t>
            </w:r>
          </w:p>
          <w:p w:rsidR="00C64525" w:rsidRPr="005312AD" w:rsidRDefault="0016668D" w:rsidP="005B4BEB">
            <w:pPr>
              <w:rPr>
                <w:sz w:val="22"/>
                <w:szCs w:val="22"/>
              </w:rPr>
            </w:pPr>
            <w:r w:rsidRPr="005312AD">
              <w:rPr>
                <w:sz w:val="22"/>
                <w:szCs w:val="22"/>
              </w:rPr>
              <w:t xml:space="preserve">1998 - 2002 гг </w:t>
            </w:r>
            <w:r w:rsidR="0032645D" w:rsidRPr="005312AD">
              <w:rPr>
                <w:sz w:val="22"/>
                <w:szCs w:val="22"/>
              </w:rPr>
              <w:t xml:space="preserve"> </w:t>
            </w:r>
            <w:r w:rsidRPr="005312AD">
              <w:rPr>
                <w:sz w:val="22"/>
                <w:szCs w:val="22"/>
              </w:rPr>
              <w:t xml:space="preserve">Кубанский государственный технологический университет, промышленно-экономический факультет, аспирантура по кафедре менеджмента, </w:t>
            </w:r>
            <w:r w:rsidRPr="005312AD">
              <w:rPr>
                <w:sz w:val="22"/>
                <w:szCs w:val="22"/>
              </w:rPr>
              <w:lastRenderedPageBreak/>
              <w:t>специальность "Экономика и управление народным хозяйством".</w:t>
            </w:r>
          </w:p>
        </w:tc>
        <w:tc>
          <w:tcPr>
            <w:tcW w:w="1701" w:type="dxa"/>
          </w:tcPr>
          <w:p w:rsidR="00C64525" w:rsidRPr="005312AD" w:rsidRDefault="00C64525" w:rsidP="005B4BEB">
            <w:pPr>
              <w:rPr>
                <w:sz w:val="22"/>
                <w:szCs w:val="22"/>
              </w:rPr>
            </w:pPr>
            <w:r w:rsidRPr="005312AD">
              <w:rPr>
                <w:sz w:val="22"/>
                <w:szCs w:val="22"/>
              </w:rPr>
              <w:lastRenderedPageBreak/>
              <w:t>УФПС Краснодарского края – филиал ФГУП «Почта России»</w:t>
            </w:r>
          </w:p>
        </w:tc>
        <w:tc>
          <w:tcPr>
            <w:tcW w:w="1560" w:type="dxa"/>
          </w:tcPr>
          <w:p w:rsidR="00C64525" w:rsidRPr="005312AD" w:rsidRDefault="00C64525" w:rsidP="005B4BEB">
            <w:pPr>
              <w:rPr>
                <w:sz w:val="22"/>
                <w:szCs w:val="22"/>
              </w:rPr>
            </w:pPr>
            <w:r w:rsidRPr="005312AD">
              <w:rPr>
                <w:sz w:val="22"/>
                <w:szCs w:val="22"/>
              </w:rPr>
              <w:t xml:space="preserve">Заместитель директора по экономике и финансам </w:t>
            </w:r>
          </w:p>
        </w:tc>
        <w:tc>
          <w:tcPr>
            <w:tcW w:w="1428" w:type="dxa"/>
          </w:tcPr>
          <w:p w:rsidR="00C64525" w:rsidRPr="005312AD" w:rsidRDefault="00C64525" w:rsidP="005B4BEB">
            <w:pPr>
              <w:rPr>
                <w:sz w:val="22"/>
                <w:szCs w:val="22"/>
              </w:rPr>
            </w:pPr>
            <w:r w:rsidRPr="005312AD">
              <w:rPr>
                <w:sz w:val="22"/>
                <w:szCs w:val="22"/>
              </w:rPr>
              <w:t>30.06.2014</w:t>
            </w:r>
          </w:p>
        </w:tc>
        <w:tc>
          <w:tcPr>
            <w:tcW w:w="1260" w:type="dxa"/>
          </w:tcPr>
          <w:p w:rsidR="00C64525" w:rsidRPr="005312AD" w:rsidRDefault="00C64525" w:rsidP="005B4BEB">
            <w:pPr>
              <w:jc w:val="center"/>
              <w:rPr>
                <w:sz w:val="22"/>
                <w:szCs w:val="22"/>
              </w:rPr>
            </w:pPr>
            <w:r w:rsidRPr="005312AD">
              <w:rPr>
                <w:sz w:val="22"/>
                <w:szCs w:val="22"/>
              </w:rPr>
              <w:t>-</w:t>
            </w:r>
          </w:p>
        </w:tc>
        <w:tc>
          <w:tcPr>
            <w:tcW w:w="1260" w:type="dxa"/>
          </w:tcPr>
          <w:p w:rsidR="00C64525" w:rsidRPr="005312AD" w:rsidRDefault="00C64525" w:rsidP="005B4BEB">
            <w:pPr>
              <w:jc w:val="center"/>
              <w:rPr>
                <w:sz w:val="22"/>
                <w:szCs w:val="22"/>
              </w:rPr>
            </w:pPr>
            <w:r w:rsidRPr="005312AD">
              <w:rPr>
                <w:sz w:val="22"/>
                <w:szCs w:val="22"/>
              </w:rPr>
              <w:t>-</w:t>
            </w:r>
          </w:p>
        </w:tc>
      </w:tr>
      <w:tr w:rsidR="0032645D" w:rsidRPr="005312AD" w:rsidTr="005312AD">
        <w:tc>
          <w:tcPr>
            <w:tcW w:w="1740" w:type="dxa"/>
          </w:tcPr>
          <w:p w:rsidR="0032645D" w:rsidRPr="005312AD" w:rsidRDefault="0032645D" w:rsidP="00803499">
            <w:pPr>
              <w:rPr>
                <w:sz w:val="22"/>
                <w:szCs w:val="22"/>
              </w:rPr>
            </w:pPr>
            <w:r w:rsidRPr="005312AD">
              <w:rPr>
                <w:sz w:val="22"/>
                <w:szCs w:val="22"/>
              </w:rPr>
              <w:lastRenderedPageBreak/>
              <w:t>Ганус Юрий Александрович</w:t>
            </w:r>
          </w:p>
        </w:tc>
        <w:tc>
          <w:tcPr>
            <w:tcW w:w="1417" w:type="dxa"/>
          </w:tcPr>
          <w:p w:rsidR="0032645D" w:rsidRPr="005312AD" w:rsidRDefault="0032645D" w:rsidP="00803499">
            <w:pPr>
              <w:rPr>
                <w:sz w:val="22"/>
                <w:szCs w:val="22"/>
              </w:rPr>
            </w:pPr>
            <w:r w:rsidRPr="005312AD">
              <w:rPr>
                <w:sz w:val="22"/>
                <w:szCs w:val="22"/>
              </w:rPr>
              <w:t>05.03.1964</w:t>
            </w:r>
          </w:p>
        </w:tc>
        <w:tc>
          <w:tcPr>
            <w:tcW w:w="4394" w:type="dxa"/>
          </w:tcPr>
          <w:p w:rsidR="0032645D" w:rsidRPr="005312AD" w:rsidRDefault="0032645D" w:rsidP="00803499">
            <w:pPr>
              <w:snapToGrid w:val="0"/>
              <w:rPr>
                <w:sz w:val="22"/>
                <w:szCs w:val="22"/>
              </w:rPr>
            </w:pPr>
            <w:r w:rsidRPr="005312AD">
              <w:rPr>
                <w:bCs/>
                <w:sz w:val="22"/>
                <w:szCs w:val="22"/>
              </w:rPr>
              <w:t>1987</w:t>
            </w:r>
            <w:r w:rsidRPr="005312AD">
              <w:rPr>
                <w:sz w:val="22"/>
                <w:szCs w:val="22"/>
              </w:rPr>
              <w:t xml:space="preserve"> -Ленинградское Высшее инженерное морское училище им. Макарова. </w:t>
            </w:r>
            <w:r w:rsidRPr="005312AD">
              <w:rPr>
                <w:bCs/>
                <w:sz w:val="22"/>
                <w:szCs w:val="22"/>
              </w:rPr>
              <w:t>Высшее инженерное</w:t>
            </w:r>
            <w:r w:rsidRPr="005312AD">
              <w:rPr>
                <w:sz w:val="22"/>
                <w:szCs w:val="22"/>
              </w:rPr>
              <w:t>: Электромеханический факультет/инженер-электромеханик</w:t>
            </w:r>
          </w:p>
          <w:p w:rsidR="0032645D" w:rsidRPr="005312AD" w:rsidRDefault="0032645D" w:rsidP="00803499">
            <w:pPr>
              <w:snapToGrid w:val="0"/>
              <w:rPr>
                <w:sz w:val="22"/>
                <w:szCs w:val="22"/>
              </w:rPr>
            </w:pPr>
            <w:r w:rsidRPr="005312AD">
              <w:rPr>
                <w:bCs/>
                <w:sz w:val="22"/>
                <w:szCs w:val="22"/>
              </w:rPr>
              <w:t>1993</w:t>
            </w:r>
            <w:r w:rsidRPr="005312AD">
              <w:rPr>
                <w:sz w:val="22"/>
                <w:szCs w:val="22"/>
              </w:rPr>
              <w:t xml:space="preserve"> - Санкт-Петербургский Государственный Университет. </w:t>
            </w:r>
            <w:r w:rsidRPr="005312AD">
              <w:rPr>
                <w:bCs/>
                <w:sz w:val="22"/>
                <w:szCs w:val="22"/>
              </w:rPr>
              <w:t>Высшее экономическое</w:t>
            </w:r>
            <w:r w:rsidRPr="005312AD">
              <w:rPr>
                <w:sz w:val="22"/>
                <w:szCs w:val="22"/>
              </w:rPr>
              <w:t xml:space="preserve">: Международные экономические отношения/ экономист-международник, </w:t>
            </w:r>
          </w:p>
          <w:p w:rsidR="0032645D" w:rsidRPr="005312AD" w:rsidRDefault="0032645D" w:rsidP="00803499">
            <w:pPr>
              <w:snapToGrid w:val="0"/>
              <w:rPr>
                <w:sz w:val="22"/>
                <w:szCs w:val="22"/>
              </w:rPr>
            </w:pPr>
            <w:r w:rsidRPr="005312AD">
              <w:rPr>
                <w:bCs/>
                <w:sz w:val="22"/>
                <w:szCs w:val="22"/>
              </w:rPr>
              <w:t xml:space="preserve">2000 </w:t>
            </w:r>
            <w:r w:rsidRPr="005312AD">
              <w:rPr>
                <w:sz w:val="22"/>
                <w:szCs w:val="22"/>
              </w:rPr>
              <w:t xml:space="preserve">- Санкт-Петербургский юридический институт ГП. </w:t>
            </w:r>
            <w:r w:rsidRPr="005312AD">
              <w:rPr>
                <w:bCs/>
                <w:sz w:val="22"/>
                <w:szCs w:val="22"/>
              </w:rPr>
              <w:t>Высшее юридическое</w:t>
            </w:r>
            <w:r w:rsidRPr="005312AD">
              <w:rPr>
                <w:sz w:val="22"/>
                <w:szCs w:val="22"/>
              </w:rPr>
              <w:t>: Юриспруденция/юрист;</w:t>
            </w:r>
          </w:p>
          <w:p w:rsidR="0032645D" w:rsidRPr="005312AD" w:rsidRDefault="0032645D" w:rsidP="00803499">
            <w:pPr>
              <w:snapToGrid w:val="0"/>
              <w:rPr>
                <w:bCs/>
                <w:sz w:val="22"/>
                <w:szCs w:val="22"/>
              </w:rPr>
            </w:pPr>
            <w:r w:rsidRPr="005312AD">
              <w:rPr>
                <w:bCs/>
                <w:sz w:val="22"/>
                <w:szCs w:val="22"/>
              </w:rPr>
              <w:t xml:space="preserve">2012 </w:t>
            </w:r>
            <w:r w:rsidRPr="005312AD">
              <w:rPr>
                <w:sz w:val="22"/>
                <w:szCs w:val="22"/>
              </w:rPr>
              <w:t xml:space="preserve">- </w:t>
            </w:r>
            <w:r w:rsidRPr="005312AD">
              <w:rPr>
                <w:sz w:val="22"/>
                <w:szCs w:val="22"/>
                <w:lang w:val="en-US"/>
              </w:rPr>
              <w:t>The</w:t>
            </w:r>
            <w:r w:rsidRPr="005312AD">
              <w:rPr>
                <w:sz w:val="22"/>
                <w:szCs w:val="22"/>
              </w:rPr>
              <w:t xml:space="preserve"> </w:t>
            </w:r>
            <w:r w:rsidRPr="005312AD">
              <w:rPr>
                <w:sz w:val="22"/>
                <w:szCs w:val="22"/>
                <w:lang w:val="en-US"/>
              </w:rPr>
              <w:t>Institute</w:t>
            </w:r>
            <w:r w:rsidRPr="005312AD">
              <w:rPr>
                <w:sz w:val="22"/>
                <w:szCs w:val="22"/>
              </w:rPr>
              <w:t xml:space="preserve"> </w:t>
            </w:r>
            <w:r w:rsidRPr="005312AD">
              <w:rPr>
                <w:sz w:val="22"/>
                <w:szCs w:val="22"/>
                <w:lang w:val="en-US"/>
              </w:rPr>
              <w:t>of</w:t>
            </w:r>
            <w:r w:rsidRPr="005312AD">
              <w:rPr>
                <w:sz w:val="22"/>
                <w:szCs w:val="22"/>
              </w:rPr>
              <w:t xml:space="preserve"> </w:t>
            </w:r>
            <w:r w:rsidRPr="005312AD">
              <w:rPr>
                <w:sz w:val="22"/>
                <w:szCs w:val="22"/>
                <w:lang w:val="en-US"/>
              </w:rPr>
              <w:t>Directors</w:t>
            </w:r>
            <w:r w:rsidRPr="005312AD">
              <w:rPr>
                <w:sz w:val="22"/>
                <w:szCs w:val="22"/>
              </w:rPr>
              <w:t xml:space="preserve">, </w:t>
            </w:r>
            <w:r w:rsidRPr="005312AD">
              <w:rPr>
                <w:sz w:val="22"/>
                <w:szCs w:val="22"/>
                <w:lang w:val="en-US"/>
              </w:rPr>
              <w:t>United</w:t>
            </w:r>
            <w:r w:rsidRPr="005312AD">
              <w:rPr>
                <w:sz w:val="22"/>
                <w:szCs w:val="22"/>
              </w:rPr>
              <w:t xml:space="preserve"> </w:t>
            </w:r>
            <w:r w:rsidRPr="005312AD">
              <w:rPr>
                <w:sz w:val="22"/>
                <w:szCs w:val="22"/>
                <w:lang w:val="en-US"/>
              </w:rPr>
              <w:t>Kingdom</w:t>
            </w:r>
            <w:r w:rsidRPr="005312AD">
              <w:rPr>
                <w:sz w:val="22"/>
                <w:szCs w:val="22"/>
              </w:rPr>
              <w:t xml:space="preserve">, </w:t>
            </w:r>
            <w:r w:rsidRPr="005312AD">
              <w:rPr>
                <w:bCs/>
                <w:sz w:val="22"/>
                <w:szCs w:val="22"/>
              </w:rPr>
              <w:t>Курс «Сертифицированный директор»</w:t>
            </w:r>
            <w:r w:rsidRPr="005312AD">
              <w:rPr>
                <w:sz w:val="22"/>
                <w:szCs w:val="22"/>
              </w:rPr>
              <w:t xml:space="preserve">. Институт подготовки профессиональных корпоративных директоров. Международная программа для членов советов директоров “IoD Chartered Director”. </w:t>
            </w:r>
          </w:p>
        </w:tc>
        <w:tc>
          <w:tcPr>
            <w:tcW w:w="1701" w:type="dxa"/>
          </w:tcPr>
          <w:p w:rsidR="0032645D" w:rsidRPr="005312AD" w:rsidRDefault="0032645D" w:rsidP="00803499">
            <w:pPr>
              <w:rPr>
                <w:sz w:val="22"/>
                <w:szCs w:val="22"/>
              </w:rPr>
            </w:pPr>
            <w:r w:rsidRPr="005312AD">
              <w:rPr>
                <w:sz w:val="22"/>
                <w:szCs w:val="22"/>
              </w:rPr>
              <w:t>ООО «ТБЛ»</w:t>
            </w:r>
          </w:p>
        </w:tc>
        <w:tc>
          <w:tcPr>
            <w:tcW w:w="1560" w:type="dxa"/>
          </w:tcPr>
          <w:p w:rsidR="005E226E" w:rsidRDefault="005E226E" w:rsidP="00803499">
            <w:pPr>
              <w:ind w:right="-108"/>
              <w:rPr>
                <w:sz w:val="22"/>
                <w:szCs w:val="22"/>
              </w:rPr>
            </w:pPr>
            <w:r>
              <w:rPr>
                <w:sz w:val="22"/>
                <w:szCs w:val="22"/>
              </w:rPr>
              <w:t>Генеральный директор \</w:t>
            </w:r>
          </w:p>
          <w:p w:rsidR="0032645D" w:rsidRPr="005312AD" w:rsidRDefault="0032645D" w:rsidP="00803499">
            <w:pPr>
              <w:ind w:right="-108"/>
              <w:rPr>
                <w:sz w:val="22"/>
                <w:szCs w:val="22"/>
              </w:rPr>
            </w:pPr>
            <w:r w:rsidRPr="005312AD">
              <w:rPr>
                <w:sz w:val="22"/>
                <w:szCs w:val="22"/>
              </w:rPr>
              <w:t>Управляющий партнер</w:t>
            </w:r>
          </w:p>
        </w:tc>
        <w:tc>
          <w:tcPr>
            <w:tcW w:w="1428" w:type="dxa"/>
          </w:tcPr>
          <w:p w:rsidR="0032645D" w:rsidRPr="005312AD" w:rsidRDefault="0032645D" w:rsidP="005B4BEB">
            <w:pPr>
              <w:rPr>
                <w:sz w:val="22"/>
                <w:szCs w:val="22"/>
              </w:rPr>
            </w:pPr>
            <w:r w:rsidRPr="005312AD">
              <w:rPr>
                <w:sz w:val="22"/>
                <w:szCs w:val="22"/>
              </w:rPr>
              <w:t>30.06.2014</w:t>
            </w:r>
          </w:p>
        </w:tc>
        <w:tc>
          <w:tcPr>
            <w:tcW w:w="1260" w:type="dxa"/>
          </w:tcPr>
          <w:p w:rsidR="0032645D" w:rsidRPr="005312AD" w:rsidRDefault="0032645D" w:rsidP="005B4BEB">
            <w:pPr>
              <w:jc w:val="center"/>
              <w:rPr>
                <w:sz w:val="22"/>
                <w:szCs w:val="22"/>
              </w:rPr>
            </w:pPr>
            <w:r w:rsidRPr="005312AD">
              <w:rPr>
                <w:sz w:val="22"/>
                <w:szCs w:val="22"/>
              </w:rPr>
              <w:t>-</w:t>
            </w:r>
          </w:p>
        </w:tc>
        <w:tc>
          <w:tcPr>
            <w:tcW w:w="1260" w:type="dxa"/>
          </w:tcPr>
          <w:p w:rsidR="0032645D" w:rsidRPr="005312AD" w:rsidRDefault="0032645D" w:rsidP="005B4BEB">
            <w:pPr>
              <w:jc w:val="center"/>
              <w:rPr>
                <w:sz w:val="22"/>
                <w:szCs w:val="22"/>
              </w:rPr>
            </w:pPr>
            <w:r w:rsidRPr="005312AD">
              <w:rPr>
                <w:sz w:val="22"/>
                <w:szCs w:val="22"/>
              </w:rPr>
              <w:t>-</w:t>
            </w:r>
          </w:p>
        </w:tc>
      </w:tr>
      <w:tr w:rsidR="0068254A" w:rsidRPr="005312AD" w:rsidTr="005312AD">
        <w:tc>
          <w:tcPr>
            <w:tcW w:w="1740" w:type="dxa"/>
          </w:tcPr>
          <w:p w:rsidR="0068254A" w:rsidRPr="005312AD" w:rsidRDefault="0068254A" w:rsidP="005B4BEB">
            <w:pPr>
              <w:rPr>
                <w:sz w:val="22"/>
                <w:szCs w:val="22"/>
              </w:rPr>
            </w:pPr>
            <w:r w:rsidRPr="005312AD">
              <w:rPr>
                <w:bCs/>
                <w:snapToGrid w:val="0"/>
                <w:sz w:val="22"/>
                <w:szCs w:val="22"/>
              </w:rPr>
              <w:t>Васильев Виктор Алексеевич</w:t>
            </w:r>
          </w:p>
        </w:tc>
        <w:tc>
          <w:tcPr>
            <w:tcW w:w="1417" w:type="dxa"/>
          </w:tcPr>
          <w:p w:rsidR="0068254A" w:rsidRPr="005312AD" w:rsidRDefault="0068254A" w:rsidP="0068254A">
            <w:pPr>
              <w:rPr>
                <w:sz w:val="22"/>
                <w:szCs w:val="22"/>
              </w:rPr>
            </w:pPr>
            <w:r w:rsidRPr="005312AD">
              <w:rPr>
                <w:sz w:val="22"/>
                <w:szCs w:val="22"/>
              </w:rPr>
              <w:t>14.09.1971</w:t>
            </w:r>
          </w:p>
        </w:tc>
        <w:tc>
          <w:tcPr>
            <w:tcW w:w="4394" w:type="dxa"/>
          </w:tcPr>
          <w:p w:rsidR="0068254A" w:rsidRPr="005312AD" w:rsidRDefault="0068254A" w:rsidP="0068254A">
            <w:pPr>
              <w:rPr>
                <w:sz w:val="22"/>
                <w:szCs w:val="22"/>
              </w:rPr>
            </w:pPr>
            <w:r w:rsidRPr="005312AD">
              <w:rPr>
                <w:color w:val="000000"/>
                <w:sz w:val="22"/>
                <w:szCs w:val="22"/>
              </w:rPr>
              <w:t>- Калининградский государственный университет, юридический факультет, специализация "Юриспруденция".</w:t>
            </w:r>
          </w:p>
          <w:p w:rsidR="0068254A" w:rsidRPr="005312AD" w:rsidRDefault="0068254A" w:rsidP="0068254A">
            <w:pPr>
              <w:rPr>
                <w:sz w:val="22"/>
                <w:szCs w:val="22"/>
              </w:rPr>
            </w:pPr>
            <w:r w:rsidRPr="005312AD">
              <w:rPr>
                <w:color w:val="000000"/>
                <w:sz w:val="22"/>
                <w:szCs w:val="22"/>
              </w:rPr>
              <w:t>- Балтийский федеральный университет имени И. Канта, президентская программа подготовки управленческих кадров для организаций народного хозяйства РФ, специализация "Менеджмент".</w:t>
            </w:r>
          </w:p>
          <w:p w:rsidR="0068254A" w:rsidRPr="005312AD" w:rsidRDefault="0068254A" w:rsidP="0068254A">
            <w:pPr>
              <w:rPr>
                <w:sz w:val="22"/>
                <w:szCs w:val="22"/>
              </w:rPr>
            </w:pPr>
            <w:r w:rsidRPr="005312AD">
              <w:rPr>
                <w:color w:val="000000"/>
                <w:sz w:val="22"/>
                <w:szCs w:val="22"/>
              </w:rPr>
              <w:t>- Балтийский федеральный университет имени И.Канта, целевая программа Калининградской области "Формирование и подготовка резерва управленческих кадров Калининградской области на 2011-2013 годы".</w:t>
            </w:r>
          </w:p>
        </w:tc>
        <w:tc>
          <w:tcPr>
            <w:tcW w:w="1701" w:type="dxa"/>
          </w:tcPr>
          <w:p w:rsidR="0068254A" w:rsidRPr="005312AD" w:rsidRDefault="0068254A" w:rsidP="005B4BEB">
            <w:pPr>
              <w:tabs>
                <w:tab w:val="left" w:pos="360"/>
              </w:tabs>
              <w:autoSpaceDE w:val="0"/>
              <w:autoSpaceDN w:val="0"/>
              <w:adjustRightInd w:val="0"/>
              <w:rPr>
                <w:color w:val="FF0000"/>
                <w:sz w:val="22"/>
                <w:szCs w:val="22"/>
              </w:rPr>
            </w:pPr>
            <w:r w:rsidRPr="005312AD">
              <w:rPr>
                <w:color w:val="000000"/>
                <w:sz w:val="22"/>
                <w:szCs w:val="22"/>
              </w:rPr>
              <w:t>ООО «Агропромышленный холдинг "Новое поле"</w:t>
            </w:r>
          </w:p>
        </w:tc>
        <w:tc>
          <w:tcPr>
            <w:tcW w:w="1560" w:type="dxa"/>
          </w:tcPr>
          <w:p w:rsidR="0068254A" w:rsidRPr="005312AD" w:rsidRDefault="0068254A" w:rsidP="0068254A">
            <w:pPr>
              <w:rPr>
                <w:sz w:val="22"/>
                <w:szCs w:val="22"/>
              </w:rPr>
            </w:pPr>
            <w:r w:rsidRPr="005312AD">
              <w:rPr>
                <w:color w:val="000000"/>
                <w:sz w:val="22"/>
                <w:szCs w:val="22"/>
              </w:rPr>
              <w:t>Заместитель директора по правовым и общим вопросам</w:t>
            </w:r>
            <w:r w:rsidRPr="005312AD">
              <w:rPr>
                <w:sz w:val="22"/>
                <w:szCs w:val="22"/>
              </w:rPr>
              <w:t xml:space="preserve"> </w:t>
            </w:r>
          </w:p>
        </w:tc>
        <w:tc>
          <w:tcPr>
            <w:tcW w:w="1428" w:type="dxa"/>
          </w:tcPr>
          <w:p w:rsidR="0068254A" w:rsidRPr="005312AD" w:rsidRDefault="0068254A" w:rsidP="005B4BEB">
            <w:pPr>
              <w:rPr>
                <w:sz w:val="22"/>
                <w:szCs w:val="22"/>
              </w:rPr>
            </w:pPr>
            <w:r w:rsidRPr="005312AD">
              <w:rPr>
                <w:sz w:val="22"/>
                <w:szCs w:val="22"/>
              </w:rPr>
              <w:t>30.06.2014</w:t>
            </w:r>
          </w:p>
        </w:tc>
        <w:tc>
          <w:tcPr>
            <w:tcW w:w="1260" w:type="dxa"/>
          </w:tcPr>
          <w:p w:rsidR="0068254A" w:rsidRPr="005312AD" w:rsidRDefault="0068254A" w:rsidP="005B4BEB">
            <w:pPr>
              <w:jc w:val="center"/>
              <w:rPr>
                <w:sz w:val="22"/>
                <w:szCs w:val="22"/>
              </w:rPr>
            </w:pPr>
            <w:r w:rsidRPr="005312AD">
              <w:rPr>
                <w:sz w:val="22"/>
                <w:szCs w:val="22"/>
              </w:rPr>
              <w:t>-</w:t>
            </w:r>
          </w:p>
        </w:tc>
        <w:tc>
          <w:tcPr>
            <w:tcW w:w="1260" w:type="dxa"/>
          </w:tcPr>
          <w:p w:rsidR="0068254A" w:rsidRPr="005312AD" w:rsidRDefault="0068254A" w:rsidP="005B4BEB">
            <w:pPr>
              <w:jc w:val="center"/>
              <w:rPr>
                <w:sz w:val="22"/>
                <w:szCs w:val="22"/>
              </w:rPr>
            </w:pPr>
            <w:r w:rsidRPr="005312AD">
              <w:rPr>
                <w:sz w:val="22"/>
                <w:szCs w:val="22"/>
              </w:rPr>
              <w:t>-</w:t>
            </w:r>
          </w:p>
        </w:tc>
      </w:tr>
      <w:tr w:rsidR="00D0156F" w:rsidRPr="005312AD" w:rsidTr="005312AD">
        <w:tc>
          <w:tcPr>
            <w:tcW w:w="1740" w:type="dxa"/>
          </w:tcPr>
          <w:p w:rsidR="00D0156F" w:rsidRPr="005312AD" w:rsidRDefault="00D0156F" w:rsidP="005B4BEB">
            <w:pPr>
              <w:rPr>
                <w:sz w:val="22"/>
                <w:szCs w:val="22"/>
              </w:rPr>
            </w:pPr>
            <w:r w:rsidRPr="005312AD">
              <w:rPr>
                <w:noProof/>
                <w:sz w:val="22"/>
                <w:szCs w:val="22"/>
              </w:rPr>
              <w:t>Поспелов Владимир Яковлевич</w:t>
            </w:r>
          </w:p>
        </w:tc>
        <w:tc>
          <w:tcPr>
            <w:tcW w:w="1417" w:type="dxa"/>
          </w:tcPr>
          <w:p w:rsidR="00D0156F" w:rsidRPr="005312AD" w:rsidRDefault="00D0156F" w:rsidP="005B4BEB">
            <w:pPr>
              <w:rPr>
                <w:noProof/>
                <w:sz w:val="22"/>
                <w:szCs w:val="22"/>
              </w:rPr>
            </w:pPr>
            <w:r w:rsidRPr="005312AD">
              <w:rPr>
                <w:noProof/>
                <w:sz w:val="22"/>
                <w:szCs w:val="22"/>
              </w:rPr>
              <w:t>21.07.1954</w:t>
            </w:r>
          </w:p>
        </w:tc>
        <w:tc>
          <w:tcPr>
            <w:tcW w:w="4394" w:type="dxa"/>
          </w:tcPr>
          <w:p w:rsidR="00D0156F" w:rsidRPr="005312AD" w:rsidRDefault="00D0156F" w:rsidP="005B4BEB">
            <w:pPr>
              <w:rPr>
                <w:noProof/>
                <w:sz w:val="22"/>
                <w:szCs w:val="22"/>
              </w:rPr>
            </w:pPr>
            <w:r w:rsidRPr="005312AD">
              <w:rPr>
                <w:noProof/>
                <w:sz w:val="22"/>
                <w:szCs w:val="22"/>
              </w:rPr>
              <w:t xml:space="preserve">1980 год – </w:t>
            </w:r>
            <w:r w:rsidR="005312AD" w:rsidRPr="005312AD">
              <w:rPr>
                <w:noProof/>
                <w:sz w:val="22"/>
                <w:szCs w:val="22"/>
              </w:rPr>
              <w:t xml:space="preserve"> </w:t>
            </w:r>
            <w:r w:rsidRPr="005312AD">
              <w:rPr>
                <w:noProof/>
                <w:sz w:val="22"/>
                <w:szCs w:val="22"/>
              </w:rPr>
              <w:t>Севмаш Втуз (электрооборудование судов),</w:t>
            </w:r>
          </w:p>
          <w:p w:rsidR="00D0156F" w:rsidRPr="005312AD" w:rsidRDefault="00D0156F" w:rsidP="005B4BEB">
            <w:pPr>
              <w:rPr>
                <w:noProof/>
                <w:sz w:val="22"/>
                <w:szCs w:val="22"/>
              </w:rPr>
            </w:pPr>
            <w:r w:rsidRPr="005312AD">
              <w:rPr>
                <w:noProof/>
                <w:sz w:val="22"/>
                <w:szCs w:val="22"/>
              </w:rPr>
              <w:t xml:space="preserve">1993 год -  Ленинградский кораблестроительный институт (экономика </w:t>
            </w:r>
            <w:r w:rsidRPr="005312AD">
              <w:rPr>
                <w:noProof/>
                <w:sz w:val="22"/>
                <w:szCs w:val="22"/>
              </w:rPr>
              <w:lastRenderedPageBreak/>
              <w:t>судостроительной промышленности),</w:t>
            </w:r>
          </w:p>
          <w:p w:rsidR="00D0156F" w:rsidRPr="005312AD" w:rsidRDefault="00D0156F" w:rsidP="005B4BEB">
            <w:pPr>
              <w:rPr>
                <w:noProof/>
                <w:sz w:val="22"/>
                <w:szCs w:val="22"/>
              </w:rPr>
            </w:pPr>
            <w:r w:rsidRPr="005312AD">
              <w:rPr>
                <w:noProof/>
                <w:sz w:val="22"/>
                <w:szCs w:val="22"/>
              </w:rPr>
              <w:t>2002 год – Военная академия Генерального штаба ВС РФ (оборона и обеспечение безопасности РФ), факультет переподготовки и повышения квалификации.</w:t>
            </w:r>
          </w:p>
        </w:tc>
        <w:tc>
          <w:tcPr>
            <w:tcW w:w="1701" w:type="dxa"/>
          </w:tcPr>
          <w:p w:rsidR="00D0156F" w:rsidRPr="005312AD" w:rsidRDefault="00D0156F" w:rsidP="00D0156F">
            <w:pPr>
              <w:rPr>
                <w:sz w:val="22"/>
                <w:szCs w:val="22"/>
              </w:rPr>
            </w:pPr>
            <w:r w:rsidRPr="005312AD">
              <w:rPr>
                <w:noProof/>
                <w:sz w:val="22"/>
                <w:szCs w:val="22"/>
              </w:rPr>
              <w:lastRenderedPageBreak/>
              <w:t xml:space="preserve">Военно промышленная комиссия </w:t>
            </w:r>
            <w:r w:rsidR="00305701" w:rsidRPr="005312AD">
              <w:rPr>
                <w:noProof/>
                <w:sz w:val="22"/>
                <w:szCs w:val="22"/>
              </w:rPr>
              <w:t>РФ</w:t>
            </w:r>
          </w:p>
        </w:tc>
        <w:tc>
          <w:tcPr>
            <w:tcW w:w="1560" w:type="dxa"/>
          </w:tcPr>
          <w:p w:rsidR="00D0156F" w:rsidRPr="005312AD" w:rsidRDefault="00D0156F" w:rsidP="00D0156F">
            <w:pPr>
              <w:rPr>
                <w:sz w:val="22"/>
                <w:szCs w:val="22"/>
              </w:rPr>
            </w:pPr>
            <w:r w:rsidRPr="005312AD">
              <w:rPr>
                <w:noProof/>
                <w:sz w:val="22"/>
                <w:szCs w:val="22"/>
              </w:rPr>
              <w:t xml:space="preserve">Член </w:t>
            </w:r>
            <w:r w:rsidR="00305701" w:rsidRPr="005312AD">
              <w:rPr>
                <w:noProof/>
                <w:sz w:val="22"/>
                <w:szCs w:val="22"/>
              </w:rPr>
              <w:t xml:space="preserve">коллегии </w:t>
            </w:r>
            <w:r w:rsidRPr="005312AD">
              <w:rPr>
                <w:noProof/>
                <w:sz w:val="22"/>
                <w:szCs w:val="22"/>
              </w:rPr>
              <w:t xml:space="preserve">ВПК </w:t>
            </w:r>
          </w:p>
        </w:tc>
        <w:tc>
          <w:tcPr>
            <w:tcW w:w="1428" w:type="dxa"/>
          </w:tcPr>
          <w:p w:rsidR="00D0156F" w:rsidRPr="005312AD" w:rsidRDefault="00D0156F" w:rsidP="005B4BEB">
            <w:pPr>
              <w:rPr>
                <w:sz w:val="22"/>
                <w:szCs w:val="22"/>
              </w:rPr>
            </w:pPr>
            <w:r w:rsidRPr="005312AD">
              <w:rPr>
                <w:sz w:val="22"/>
                <w:szCs w:val="22"/>
              </w:rPr>
              <w:t>30.06.2014</w:t>
            </w:r>
          </w:p>
        </w:tc>
        <w:tc>
          <w:tcPr>
            <w:tcW w:w="1260" w:type="dxa"/>
          </w:tcPr>
          <w:p w:rsidR="00D0156F" w:rsidRPr="005312AD" w:rsidRDefault="00D0156F" w:rsidP="005B4BEB">
            <w:pPr>
              <w:jc w:val="center"/>
              <w:rPr>
                <w:sz w:val="22"/>
                <w:szCs w:val="22"/>
              </w:rPr>
            </w:pPr>
            <w:r w:rsidRPr="005312AD">
              <w:rPr>
                <w:sz w:val="22"/>
                <w:szCs w:val="22"/>
              </w:rPr>
              <w:t>-</w:t>
            </w:r>
          </w:p>
        </w:tc>
        <w:tc>
          <w:tcPr>
            <w:tcW w:w="1260" w:type="dxa"/>
          </w:tcPr>
          <w:p w:rsidR="00D0156F" w:rsidRPr="005312AD" w:rsidRDefault="00D0156F" w:rsidP="005B4BEB">
            <w:pPr>
              <w:jc w:val="center"/>
              <w:rPr>
                <w:sz w:val="22"/>
                <w:szCs w:val="22"/>
              </w:rPr>
            </w:pPr>
            <w:r w:rsidRPr="005312AD">
              <w:rPr>
                <w:sz w:val="22"/>
                <w:szCs w:val="22"/>
              </w:rPr>
              <w:t>-</w:t>
            </w:r>
          </w:p>
        </w:tc>
      </w:tr>
    </w:tbl>
    <w:p w:rsidR="005312AD" w:rsidRDefault="005312AD" w:rsidP="00D0156F">
      <w:pPr>
        <w:tabs>
          <w:tab w:val="center" w:pos="5472"/>
          <w:tab w:val="left" w:pos="6810"/>
        </w:tabs>
        <w:jc w:val="both"/>
        <w:rPr>
          <w:b/>
          <w:bCs/>
          <w:sz w:val="25"/>
          <w:szCs w:val="25"/>
        </w:rPr>
      </w:pPr>
    </w:p>
    <w:p w:rsidR="005312AD" w:rsidRDefault="005312AD" w:rsidP="00D0156F">
      <w:pPr>
        <w:tabs>
          <w:tab w:val="center" w:pos="5472"/>
          <w:tab w:val="left" w:pos="6810"/>
        </w:tabs>
        <w:jc w:val="both"/>
        <w:rPr>
          <w:b/>
          <w:bCs/>
          <w:sz w:val="25"/>
          <w:szCs w:val="25"/>
        </w:rPr>
      </w:pPr>
    </w:p>
    <w:p w:rsidR="00D0156F" w:rsidRPr="00C64525" w:rsidRDefault="00D0156F" w:rsidP="00D0156F">
      <w:pPr>
        <w:tabs>
          <w:tab w:val="center" w:pos="5472"/>
          <w:tab w:val="left" w:pos="6810"/>
        </w:tabs>
        <w:jc w:val="both"/>
        <w:rPr>
          <w:sz w:val="26"/>
          <w:szCs w:val="26"/>
        </w:rPr>
      </w:pPr>
      <w:r w:rsidRPr="00C64525">
        <w:rPr>
          <w:b/>
          <w:bCs/>
          <w:sz w:val="26"/>
          <w:szCs w:val="26"/>
        </w:rPr>
        <w:t>Состав Совета директоров</w:t>
      </w:r>
      <w:r w:rsidRPr="00C64525">
        <w:rPr>
          <w:sz w:val="26"/>
          <w:szCs w:val="26"/>
        </w:rPr>
        <w:t xml:space="preserve"> с 28.06.2013 по 30.06.2014 г.г.</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276"/>
        <w:gridCol w:w="4394"/>
        <w:gridCol w:w="1701"/>
        <w:gridCol w:w="1843"/>
        <w:gridCol w:w="2045"/>
        <w:gridCol w:w="1620"/>
      </w:tblGrid>
      <w:tr w:rsidR="00D0156F" w:rsidRPr="005312AD" w:rsidTr="005312AD">
        <w:tc>
          <w:tcPr>
            <w:tcW w:w="1809" w:type="dxa"/>
            <w:shd w:val="clear" w:color="auto" w:fill="D9D9D9"/>
          </w:tcPr>
          <w:p w:rsidR="00D0156F" w:rsidRPr="005312AD" w:rsidRDefault="00D0156F" w:rsidP="00F25A15">
            <w:pPr>
              <w:rPr>
                <w:b/>
                <w:sz w:val="22"/>
                <w:szCs w:val="22"/>
              </w:rPr>
            </w:pPr>
            <w:r w:rsidRPr="005312AD">
              <w:rPr>
                <w:sz w:val="22"/>
                <w:szCs w:val="22"/>
              </w:rPr>
              <w:br w:type="page"/>
            </w:r>
            <w:r w:rsidRPr="005312AD">
              <w:rPr>
                <w:b/>
                <w:sz w:val="22"/>
                <w:szCs w:val="22"/>
              </w:rPr>
              <w:t>Фамилия</w:t>
            </w:r>
          </w:p>
          <w:p w:rsidR="00D0156F" w:rsidRPr="005312AD" w:rsidRDefault="00D0156F" w:rsidP="00F25A15">
            <w:pPr>
              <w:rPr>
                <w:b/>
                <w:sz w:val="22"/>
                <w:szCs w:val="22"/>
              </w:rPr>
            </w:pPr>
            <w:r w:rsidRPr="005312AD">
              <w:rPr>
                <w:b/>
                <w:sz w:val="22"/>
                <w:szCs w:val="22"/>
              </w:rPr>
              <w:t>Имя</w:t>
            </w:r>
          </w:p>
          <w:p w:rsidR="00D0156F" w:rsidRPr="005312AD" w:rsidRDefault="00D0156F" w:rsidP="00F25A15">
            <w:pPr>
              <w:rPr>
                <w:b/>
                <w:sz w:val="22"/>
                <w:szCs w:val="22"/>
              </w:rPr>
            </w:pPr>
            <w:r w:rsidRPr="005312AD">
              <w:rPr>
                <w:b/>
                <w:sz w:val="22"/>
                <w:szCs w:val="22"/>
              </w:rPr>
              <w:t>Отчество</w:t>
            </w:r>
          </w:p>
        </w:tc>
        <w:tc>
          <w:tcPr>
            <w:tcW w:w="1276" w:type="dxa"/>
            <w:shd w:val="clear" w:color="auto" w:fill="D9D9D9"/>
          </w:tcPr>
          <w:p w:rsidR="00D0156F" w:rsidRPr="005312AD" w:rsidRDefault="00D0156F" w:rsidP="00F25A15">
            <w:pPr>
              <w:rPr>
                <w:b/>
                <w:sz w:val="22"/>
                <w:szCs w:val="22"/>
              </w:rPr>
            </w:pPr>
            <w:r w:rsidRPr="005312AD">
              <w:rPr>
                <w:b/>
                <w:sz w:val="22"/>
                <w:szCs w:val="22"/>
              </w:rPr>
              <w:t>Дата рождения</w:t>
            </w:r>
          </w:p>
        </w:tc>
        <w:tc>
          <w:tcPr>
            <w:tcW w:w="4394" w:type="dxa"/>
            <w:shd w:val="clear" w:color="auto" w:fill="D9D9D9"/>
          </w:tcPr>
          <w:p w:rsidR="00D0156F" w:rsidRPr="005312AD" w:rsidRDefault="00D0156F" w:rsidP="00F25A15">
            <w:pPr>
              <w:rPr>
                <w:b/>
                <w:sz w:val="22"/>
                <w:szCs w:val="22"/>
              </w:rPr>
            </w:pPr>
            <w:r w:rsidRPr="005312AD">
              <w:rPr>
                <w:b/>
                <w:sz w:val="22"/>
                <w:szCs w:val="22"/>
              </w:rPr>
              <w:t>Образование и специальность по диплому</w:t>
            </w:r>
          </w:p>
        </w:tc>
        <w:tc>
          <w:tcPr>
            <w:tcW w:w="1701" w:type="dxa"/>
            <w:shd w:val="clear" w:color="auto" w:fill="D9D9D9"/>
          </w:tcPr>
          <w:p w:rsidR="00D0156F" w:rsidRPr="005312AD" w:rsidRDefault="00D0156F" w:rsidP="00F25A15">
            <w:pPr>
              <w:rPr>
                <w:b/>
                <w:sz w:val="22"/>
                <w:szCs w:val="22"/>
              </w:rPr>
            </w:pPr>
            <w:r w:rsidRPr="005312AD">
              <w:rPr>
                <w:b/>
                <w:sz w:val="22"/>
                <w:szCs w:val="22"/>
              </w:rPr>
              <w:t>Дата избрания в совет директоров</w:t>
            </w:r>
          </w:p>
        </w:tc>
        <w:tc>
          <w:tcPr>
            <w:tcW w:w="1843" w:type="dxa"/>
            <w:shd w:val="clear" w:color="auto" w:fill="D9D9D9"/>
          </w:tcPr>
          <w:p w:rsidR="00D0156F" w:rsidRPr="005312AD" w:rsidRDefault="00D0156F" w:rsidP="00F25A15">
            <w:pPr>
              <w:ind w:left="33" w:hanging="33"/>
              <w:rPr>
                <w:b/>
                <w:sz w:val="22"/>
                <w:szCs w:val="22"/>
              </w:rPr>
            </w:pPr>
            <w:r w:rsidRPr="005312AD">
              <w:rPr>
                <w:b/>
                <w:sz w:val="22"/>
                <w:szCs w:val="22"/>
              </w:rPr>
              <w:t>Дата и причина прекращения полномочий</w:t>
            </w:r>
          </w:p>
        </w:tc>
        <w:tc>
          <w:tcPr>
            <w:tcW w:w="2045" w:type="dxa"/>
            <w:shd w:val="clear" w:color="auto" w:fill="D9D9D9"/>
          </w:tcPr>
          <w:p w:rsidR="00D0156F" w:rsidRPr="005312AD" w:rsidRDefault="00D0156F" w:rsidP="00F25A15">
            <w:pPr>
              <w:rPr>
                <w:b/>
                <w:sz w:val="22"/>
                <w:szCs w:val="22"/>
              </w:rPr>
            </w:pPr>
            <w:r w:rsidRPr="005312AD">
              <w:rPr>
                <w:b/>
                <w:sz w:val="22"/>
                <w:szCs w:val="22"/>
              </w:rPr>
              <w:t>Доля принадлежащих акций в уставном капитале общества (%)</w:t>
            </w:r>
          </w:p>
        </w:tc>
        <w:tc>
          <w:tcPr>
            <w:tcW w:w="1620" w:type="dxa"/>
            <w:shd w:val="clear" w:color="auto" w:fill="D9D9D9"/>
          </w:tcPr>
          <w:p w:rsidR="00D0156F" w:rsidRPr="005312AD" w:rsidRDefault="00D0156F" w:rsidP="00F25A15">
            <w:pPr>
              <w:rPr>
                <w:b/>
                <w:sz w:val="22"/>
                <w:szCs w:val="22"/>
              </w:rPr>
            </w:pPr>
            <w:r w:rsidRPr="005312AD">
              <w:rPr>
                <w:b/>
                <w:sz w:val="22"/>
                <w:szCs w:val="22"/>
              </w:rPr>
              <w:t>Доля принадлежащих голосующих акций общества (%)</w:t>
            </w:r>
          </w:p>
        </w:tc>
      </w:tr>
      <w:tr w:rsidR="00D0156F" w:rsidRPr="005312AD" w:rsidTr="005312AD">
        <w:tc>
          <w:tcPr>
            <w:tcW w:w="1809" w:type="dxa"/>
          </w:tcPr>
          <w:p w:rsidR="00D0156F" w:rsidRPr="005312AD" w:rsidRDefault="00D0156F" w:rsidP="00F25A15">
            <w:pPr>
              <w:rPr>
                <w:sz w:val="22"/>
                <w:szCs w:val="22"/>
              </w:rPr>
            </w:pPr>
            <w:r w:rsidRPr="005312AD">
              <w:rPr>
                <w:sz w:val="22"/>
                <w:szCs w:val="22"/>
              </w:rPr>
              <w:t>Курасов Андрей Александрович</w:t>
            </w:r>
          </w:p>
          <w:p w:rsidR="00D0156F" w:rsidRPr="005312AD" w:rsidRDefault="00D0156F" w:rsidP="00F25A15">
            <w:pPr>
              <w:rPr>
                <w:sz w:val="22"/>
                <w:szCs w:val="22"/>
              </w:rPr>
            </w:pPr>
          </w:p>
        </w:tc>
        <w:tc>
          <w:tcPr>
            <w:tcW w:w="1276" w:type="dxa"/>
          </w:tcPr>
          <w:p w:rsidR="00D0156F" w:rsidRPr="005312AD" w:rsidRDefault="00D0156F" w:rsidP="00F25A15">
            <w:pPr>
              <w:rPr>
                <w:sz w:val="22"/>
                <w:szCs w:val="22"/>
              </w:rPr>
            </w:pPr>
            <w:r w:rsidRPr="005312AD">
              <w:rPr>
                <w:sz w:val="22"/>
                <w:szCs w:val="22"/>
              </w:rPr>
              <w:t>08.02.1966</w:t>
            </w:r>
          </w:p>
        </w:tc>
        <w:tc>
          <w:tcPr>
            <w:tcW w:w="4394" w:type="dxa"/>
          </w:tcPr>
          <w:p w:rsidR="00D0156F" w:rsidRPr="005312AD" w:rsidRDefault="00D0156F" w:rsidP="00F25A15">
            <w:pPr>
              <w:rPr>
                <w:sz w:val="22"/>
                <w:szCs w:val="22"/>
              </w:rPr>
            </w:pPr>
            <w:r w:rsidRPr="005312AD">
              <w:rPr>
                <w:sz w:val="22"/>
                <w:szCs w:val="22"/>
              </w:rPr>
              <w:t>1989г - Московское высшее техническое училище им. Н.Э.Баумана</w:t>
            </w:r>
          </w:p>
          <w:p w:rsidR="00D0156F" w:rsidRPr="005312AD" w:rsidRDefault="00D0156F" w:rsidP="00F25A15">
            <w:pPr>
              <w:rPr>
                <w:sz w:val="22"/>
                <w:szCs w:val="22"/>
              </w:rPr>
            </w:pPr>
            <w:r w:rsidRPr="005312AD">
              <w:rPr>
                <w:sz w:val="22"/>
                <w:szCs w:val="22"/>
              </w:rPr>
              <w:t>инженер-системотехник, кандидат экономических наук</w:t>
            </w:r>
          </w:p>
          <w:p w:rsidR="00D0156F" w:rsidRPr="005312AD" w:rsidRDefault="00D0156F" w:rsidP="00F25A15">
            <w:pPr>
              <w:rPr>
                <w:sz w:val="22"/>
                <w:szCs w:val="22"/>
              </w:rPr>
            </w:pPr>
          </w:p>
        </w:tc>
        <w:tc>
          <w:tcPr>
            <w:tcW w:w="1701" w:type="dxa"/>
          </w:tcPr>
          <w:p w:rsidR="00D0156F" w:rsidRPr="005312AD" w:rsidRDefault="00D0156F" w:rsidP="00F25A15">
            <w:pPr>
              <w:rPr>
                <w:sz w:val="22"/>
                <w:szCs w:val="22"/>
              </w:rPr>
            </w:pPr>
            <w:r w:rsidRPr="005312AD">
              <w:rPr>
                <w:sz w:val="22"/>
                <w:szCs w:val="22"/>
              </w:rPr>
              <w:t>28.06.2013</w:t>
            </w:r>
          </w:p>
        </w:tc>
        <w:tc>
          <w:tcPr>
            <w:tcW w:w="1843" w:type="dxa"/>
          </w:tcPr>
          <w:p w:rsidR="00D0156F" w:rsidRPr="005312AD" w:rsidRDefault="00D0156F" w:rsidP="00F25A15">
            <w:pPr>
              <w:rPr>
                <w:sz w:val="22"/>
                <w:szCs w:val="22"/>
              </w:rPr>
            </w:pPr>
            <w:r w:rsidRPr="005312AD">
              <w:rPr>
                <w:sz w:val="22"/>
                <w:szCs w:val="22"/>
              </w:rPr>
              <w:t xml:space="preserve">протокол ГОСА №2 от 30.06.2014, </w:t>
            </w:r>
          </w:p>
          <w:p w:rsidR="00D0156F" w:rsidRPr="005312AD" w:rsidRDefault="00D0156F" w:rsidP="00F25A15">
            <w:pPr>
              <w:rPr>
                <w:sz w:val="22"/>
                <w:szCs w:val="22"/>
              </w:rPr>
            </w:pPr>
            <w:r w:rsidRPr="005312AD">
              <w:rPr>
                <w:sz w:val="22"/>
                <w:szCs w:val="22"/>
              </w:rPr>
              <w:t>избрание нового состава Совета директоров</w:t>
            </w:r>
          </w:p>
        </w:tc>
        <w:tc>
          <w:tcPr>
            <w:tcW w:w="2045" w:type="dxa"/>
          </w:tcPr>
          <w:p w:rsidR="00D0156F" w:rsidRPr="005312AD" w:rsidRDefault="00D0156F" w:rsidP="00F25A15">
            <w:pPr>
              <w:rPr>
                <w:sz w:val="22"/>
                <w:szCs w:val="22"/>
              </w:rPr>
            </w:pPr>
            <w:r w:rsidRPr="005312AD">
              <w:rPr>
                <w:sz w:val="22"/>
                <w:szCs w:val="22"/>
              </w:rPr>
              <w:t>-</w:t>
            </w:r>
          </w:p>
        </w:tc>
        <w:tc>
          <w:tcPr>
            <w:tcW w:w="1620" w:type="dxa"/>
          </w:tcPr>
          <w:p w:rsidR="00D0156F" w:rsidRPr="005312AD" w:rsidRDefault="00D0156F" w:rsidP="00F25A15">
            <w:pPr>
              <w:rPr>
                <w:sz w:val="22"/>
                <w:szCs w:val="22"/>
              </w:rPr>
            </w:pPr>
            <w:r w:rsidRPr="005312AD">
              <w:rPr>
                <w:sz w:val="22"/>
                <w:szCs w:val="22"/>
              </w:rPr>
              <w:t>-</w:t>
            </w:r>
          </w:p>
        </w:tc>
      </w:tr>
      <w:tr w:rsidR="00D0156F" w:rsidRPr="005312AD" w:rsidTr="005312AD">
        <w:tc>
          <w:tcPr>
            <w:tcW w:w="1809" w:type="dxa"/>
          </w:tcPr>
          <w:p w:rsidR="00D0156F" w:rsidRPr="005312AD" w:rsidRDefault="00D0156F" w:rsidP="00F25A15">
            <w:pPr>
              <w:rPr>
                <w:sz w:val="22"/>
                <w:szCs w:val="22"/>
              </w:rPr>
            </w:pPr>
            <w:r w:rsidRPr="005312AD">
              <w:rPr>
                <w:sz w:val="22"/>
                <w:szCs w:val="22"/>
              </w:rPr>
              <w:t>Стругов Леонид Васильевич</w:t>
            </w:r>
          </w:p>
        </w:tc>
        <w:tc>
          <w:tcPr>
            <w:tcW w:w="1276" w:type="dxa"/>
          </w:tcPr>
          <w:p w:rsidR="00D0156F" w:rsidRPr="005312AD" w:rsidRDefault="00D0156F" w:rsidP="00F25A15">
            <w:pPr>
              <w:rPr>
                <w:sz w:val="22"/>
                <w:szCs w:val="22"/>
              </w:rPr>
            </w:pPr>
            <w:r w:rsidRPr="005312AD">
              <w:rPr>
                <w:sz w:val="22"/>
                <w:szCs w:val="22"/>
              </w:rPr>
              <w:t>21.02.1955</w:t>
            </w:r>
          </w:p>
        </w:tc>
        <w:tc>
          <w:tcPr>
            <w:tcW w:w="4394" w:type="dxa"/>
          </w:tcPr>
          <w:p w:rsidR="0032645D" w:rsidRPr="005312AD" w:rsidRDefault="00D0156F" w:rsidP="00F25A15">
            <w:pPr>
              <w:rPr>
                <w:sz w:val="22"/>
                <w:szCs w:val="22"/>
              </w:rPr>
            </w:pPr>
            <w:r w:rsidRPr="005312AD">
              <w:rPr>
                <w:sz w:val="22"/>
                <w:szCs w:val="22"/>
              </w:rPr>
              <w:t>1978 год – Севмаш Втуз,</w:t>
            </w:r>
          </w:p>
          <w:p w:rsidR="00D0156F" w:rsidRPr="005312AD" w:rsidRDefault="00D0156F" w:rsidP="00F25A15">
            <w:pPr>
              <w:rPr>
                <w:sz w:val="22"/>
                <w:szCs w:val="22"/>
              </w:rPr>
            </w:pPr>
            <w:r w:rsidRPr="005312AD">
              <w:rPr>
                <w:sz w:val="22"/>
                <w:szCs w:val="22"/>
              </w:rPr>
              <w:t>филиал Санкт – Петербургского государственного морского технического университета.</w:t>
            </w:r>
          </w:p>
        </w:tc>
        <w:tc>
          <w:tcPr>
            <w:tcW w:w="1701" w:type="dxa"/>
          </w:tcPr>
          <w:p w:rsidR="00D0156F" w:rsidRPr="005312AD" w:rsidRDefault="00D0156F" w:rsidP="00F25A15">
            <w:pPr>
              <w:rPr>
                <w:sz w:val="22"/>
                <w:szCs w:val="22"/>
              </w:rPr>
            </w:pPr>
            <w:r w:rsidRPr="005312AD">
              <w:rPr>
                <w:sz w:val="22"/>
                <w:szCs w:val="22"/>
              </w:rPr>
              <w:t>28.06.2013</w:t>
            </w:r>
          </w:p>
        </w:tc>
        <w:tc>
          <w:tcPr>
            <w:tcW w:w="1843" w:type="dxa"/>
          </w:tcPr>
          <w:p w:rsidR="00D0156F" w:rsidRPr="005312AD" w:rsidRDefault="00D0156F" w:rsidP="00F25A15">
            <w:pPr>
              <w:rPr>
                <w:sz w:val="22"/>
                <w:szCs w:val="22"/>
              </w:rPr>
            </w:pPr>
            <w:r w:rsidRPr="005312AD">
              <w:rPr>
                <w:sz w:val="22"/>
                <w:szCs w:val="22"/>
              </w:rPr>
              <w:t xml:space="preserve">протокол ГОСА №2 от 30.06.2014, </w:t>
            </w:r>
          </w:p>
          <w:p w:rsidR="00D0156F" w:rsidRPr="005312AD" w:rsidRDefault="00D0156F" w:rsidP="00F25A15">
            <w:pPr>
              <w:rPr>
                <w:sz w:val="22"/>
                <w:szCs w:val="22"/>
              </w:rPr>
            </w:pPr>
            <w:r w:rsidRPr="005312AD">
              <w:rPr>
                <w:sz w:val="22"/>
                <w:szCs w:val="22"/>
              </w:rPr>
              <w:t>избрание нового состава Совета директоров</w:t>
            </w:r>
          </w:p>
        </w:tc>
        <w:tc>
          <w:tcPr>
            <w:tcW w:w="2045" w:type="dxa"/>
          </w:tcPr>
          <w:p w:rsidR="00D0156F" w:rsidRPr="005312AD" w:rsidRDefault="00D0156F" w:rsidP="00F25A15">
            <w:pPr>
              <w:rPr>
                <w:sz w:val="22"/>
                <w:szCs w:val="22"/>
              </w:rPr>
            </w:pPr>
            <w:r w:rsidRPr="005312AD">
              <w:rPr>
                <w:sz w:val="22"/>
                <w:szCs w:val="22"/>
              </w:rPr>
              <w:t>-</w:t>
            </w:r>
          </w:p>
        </w:tc>
        <w:tc>
          <w:tcPr>
            <w:tcW w:w="1620" w:type="dxa"/>
          </w:tcPr>
          <w:p w:rsidR="00D0156F" w:rsidRPr="005312AD" w:rsidRDefault="00D0156F" w:rsidP="00F25A15">
            <w:pPr>
              <w:rPr>
                <w:sz w:val="22"/>
                <w:szCs w:val="22"/>
              </w:rPr>
            </w:pPr>
            <w:r w:rsidRPr="005312AD">
              <w:rPr>
                <w:sz w:val="22"/>
                <w:szCs w:val="22"/>
              </w:rPr>
              <w:t>-</w:t>
            </w:r>
          </w:p>
        </w:tc>
      </w:tr>
      <w:tr w:rsidR="00D0156F" w:rsidRPr="005312AD" w:rsidTr="005312AD">
        <w:tc>
          <w:tcPr>
            <w:tcW w:w="1809" w:type="dxa"/>
          </w:tcPr>
          <w:p w:rsidR="00D0156F" w:rsidRPr="005312AD" w:rsidRDefault="00D0156F" w:rsidP="00F25A15">
            <w:pPr>
              <w:rPr>
                <w:sz w:val="22"/>
                <w:szCs w:val="22"/>
              </w:rPr>
            </w:pPr>
            <w:r w:rsidRPr="005312AD">
              <w:rPr>
                <w:bCs/>
                <w:color w:val="000000"/>
                <w:sz w:val="22"/>
                <w:szCs w:val="22"/>
              </w:rPr>
              <w:t>Архипкин Евгений Александрович</w:t>
            </w:r>
          </w:p>
        </w:tc>
        <w:tc>
          <w:tcPr>
            <w:tcW w:w="1276" w:type="dxa"/>
          </w:tcPr>
          <w:p w:rsidR="00D0156F" w:rsidRPr="005312AD" w:rsidRDefault="00D0156F" w:rsidP="00F25A15">
            <w:pPr>
              <w:rPr>
                <w:sz w:val="22"/>
                <w:szCs w:val="22"/>
              </w:rPr>
            </w:pPr>
            <w:r w:rsidRPr="005312AD">
              <w:rPr>
                <w:sz w:val="22"/>
                <w:szCs w:val="22"/>
              </w:rPr>
              <w:t>08.05.1972</w:t>
            </w:r>
          </w:p>
        </w:tc>
        <w:tc>
          <w:tcPr>
            <w:tcW w:w="4394" w:type="dxa"/>
          </w:tcPr>
          <w:p w:rsidR="00D0156F" w:rsidRPr="005312AD" w:rsidRDefault="00D0156F" w:rsidP="00F25A15">
            <w:pPr>
              <w:rPr>
                <w:sz w:val="22"/>
                <w:szCs w:val="22"/>
              </w:rPr>
            </w:pPr>
            <w:r w:rsidRPr="005312AD">
              <w:rPr>
                <w:sz w:val="22"/>
                <w:szCs w:val="22"/>
              </w:rPr>
              <w:t>1994г - Государственный Центральный имени ордена Ленина институт физической культуры</w:t>
            </w:r>
          </w:p>
          <w:p w:rsidR="00D0156F" w:rsidRPr="005312AD" w:rsidRDefault="00D0156F" w:rsidP="00F25A15">
            <w:pPr>
              <w:rPr>
                <w:sz w:val="22"/>
                <w:szCs w:val="22"/>
              </w:rPr>
            </w:pPr>
            <w:r w:rsidRPr="005312AD">
              <w:rPr>
                <w:sz w:val="22"/>
                <w:szCs w:val="22"/>
              </w:rPr>
              <w:t>1999г. - Академия народного хозяйства при Правительстве РФ</w:t>
            </w:r>
          </w:p>
          <w:p w:rsidR="00D0156F" w:rsidRPr="005312AD" w:rsidRDefault="00D0156F" w:rsidP="00F25A15">
            <w:pPr>
              <w:rPr>
                <w:sz w:val="22"/>
                <w:szCs w:val="22"/>
              </w:rPr>
            </w:pPr>
            <w:r w:rsidRPr="005312AD">
              <w:rPr>
                <w:sz w:val="22"/>
                <w:szCs w:val="22"/>
              </w:rPr>
              <w:t>2005г. - Институт повышения квалификации государственных служащих</w:t>
            </w:r>
          </w:p>
          <w:p w:rsidR="00D0156F" w:rsidRPr="005312AD" w:rsidRDefault="00D0156F" w:rsidP="00F25A15">
            <w:pPr>
              <w:rPr>
                <w:sz w:val="22"/>
                <w:szCs w:val="22"/>
              </w:rPr>
            </w:pPr>
            <w:r w:rsidRPr="005312AD">
              <w:rPr>
                <w:sz w:val="22"/>
                <w:szCs w:val="22"/>
              </w:rPr>
              <w:t>2012г. - Российская академия народного хозяйства и государственной службы при Президенте РФ</w:t>
            </w:r>
          </w:p>
        </w:tc>
        <w:tc>
          <w:tcPr>
            <w:tcW w:w="1701" w:type="dxa"/>
          </w:tcPr>
          <w:p w:rsidR="00D0156F" w:rsidRPr="005312AD" w:rsidRDefault="00D0156F" w:rsidP="00F25A15">
            <w:pPr>
              <w:rPr>
                <w:sz w:val="22"/>
                <w:szCs w:val="22"/>
              </w:rPr>
            </w:pPr>
            <w:r w:rsidRPr="005312AD">
              <w:rPr>
                <w:sz w:val="22"/>
                <w:szCs w:val="22"/>
              </w:rPr>
              <w:t>28.06.2013</w:t>
            </w:r>
          </w:p>
        </w:tc>
        <w:tc>
          <w:tcPr>
            <w:tcW w:w="1843" w:type="dxa"/>
          </w:tcPr>
          <w:p w:rsidR="00D0156F" w:rsidRPr="005312AD" w:rsidRDefault="00D0156F" w:rsidP="00F25A15">
            <w:pPr>
              <w:rPr>
                <w:sz w:val="22"/>
                <w:szCs w:val="22"/>
              </w:rPr>
            </w:pPr>
            <w:r w:rsidRPr="005312AD">
              <w:rPr>
                <w:sz w:val="22"/>
                <w:szCs w:val="22"/>
              </w:rPr>
              <w:t xml:space="preserve">протокол ГОСА №2 от 30.06.2014, </w:t>
            </w:r>
          </w:p>
          <w:p w:rsidR="00D0156F" w:rsidRPr="005312AD" w:rsidRDefault="00D0156F" w:rsidP="00F25A15">
            <w:pPr>
              <w:rPr>
                <w:sz w:val="22"/>
                <w:szCs w:val="22"/>
              </w:rPr>
            </w:pPr>
            <w:r w:rsidRPr="005312AD">
              <w:rPr>
                <w:sz w:val="22"/>
                <w:szCs w:val="22"/>
              </w:rPr>
              <w:t>избрание нового состава Совета директоров</w:t>
            </w:r>
          </w:p>
        </w:tc>
        <w:tc>
          <w:tcPr>
            <w:tcW w:w="2045" w:type="dxa"/>
          </w:tcPr>
          <w:p w:rsidR="00D0156F" w:rsidRPr="005312AD" w:rsidRDefault="00D0156F" w:rsidP="00F25A15">
            <w:pPr>
              <w:rPr>
                <w:sz w:val="22"/>
                <w:szCs w:val="22"/>
              </w:rPr>
            </w:pPr>
            <w:r w:rsidRPr="005312AD">
              <w:rPr>
                <w:sz w:val="22"/>
                <w:szCs w:val="22"/>
              </w:rPr>
              <w:t>-</w:t>
            </w:r>
          </w:p>
        </w:tc>
        <w:tc>
          <w:tcPr>
            <w:tcW w:w="1620" w:type="dxa"/>
          </w:tcPr>
          <w:p w:rsidR="00D0156F" w:rsidRPr="005312AD" w:rsidRDefault="00D0156F" w:rsidP="00F25A15">
            <w:pPr>
              <w:rPr>
                <w:sz w:val="22"/>
                <w:szCs w:val="22"/>
              </w:rPr>
            </w:pPr>
            <w:r w:rsidRPr="005312AD">
              <w:rPr>
                <w:sz w:val="22"/>
                <w:szCs w:val="22"/>
              </w:rPr>
              <w:t>-</w:t>
            </w:r>
          </w:p>
        </w:tc>
      </w:tr>
      <w:tr w:rsidR="00D0156F" w:rsidRPr="005312AD" w:rsidTr="005312AD">
        <w:tc>
          <w:tcPr>
            <w:tcW w:w="1809" w:type="dxa"/>
          </w:tcPr>
          <w:p w:rsidR="00D0156F" w:rsidRPr="005312AD" w:rsidRDefault="00D0156F" w:rsidP="00F25A15">
            <w:pPr>
              <w:rPr>
                <w:sz w:val="22"/>
                <w:szCs w:val="22"/>
              </w:rPr>
            </w:pPr>
            <w:r w:rsidRPr="005312AD">
              <w:rPr>
                <w:noProof/>
                <w:sz w:val="22"/>
                <w:szCs w:val="22"/>
              </w:rPr>
              <w:t xml:space="preserve">Поспелов Владимир </w:t>
            </w:r>
            <w:r w:rsidRPr="005312AD">
              <w:rPr>
                <w:noProof/>
                <w:sz w:val="22"/>
                <w:szCs w:val="22"/>
              </w:rPr>
              <w:lastRenderedPageBreak/>
              <w:t>Яковлевич</w:t>
            </w:r>
          </w:p>
        </w:tc>
        <w:tc>
          <w:tcPr>
            <w:tcW w:w="1276" w:type="dxa"/>
          </w:tcPr>
          <w:p w:rsidR="00D0156F" w:rsidRPr="005312AD" w:rsidRDefault="00D0156F" w:rsidP="00F25A15">
            <w:pPr>
              <w:rPr>
                <w:noProof/>
                <w:sz w:val="22"/>
                <w:szCs w:val="22"/>
              </w:rPr>
            </w:pPr>
            <w:r w:rsidRPr="005312AD">
              <w:rPr>
                <w:noProof/>
                <w:sz w:val="22"/>
                <w:szCs w:val="22"/>
              </w:rPr>
              <w:lastRenderedPageBreak/>
              <w:t>21.07.1954</w:t>
            </w:r>
          </w:p>
        </w:tc>
        <w:tc>
          <w:tcPr>
            <w:tcW w:w="4394" w:type="dxa"/>
          </w:tcPr>
          <w:p w:rsidR="00D0156F" w:rsidRPr="005312AD" w:rsidRDefault="00D0156F" w:rsidP="00F25A15">
            <w:pPr>
              <w:rPr>
                <w:noProof/>
                <w:sz w:val="22"/>
                <w:szCs w:val="22"/>
              </w:rPr>
            </w:pPr>
            <w:r w:rsidRPr="005312AD">
              <w:rPr>
                <w:noProof/>
                <w:sz w:val="22"/>
                <w:szCs w:val="22"/>
              </w:rPr>
              <w:t>1980 год – Севмаш Втуз (электрооборудование судов),</w:t>
            </w:r>
          </w:p>
          <w:p w:rsidR="00D0156F" w:rsidRPr="005312AD" w:rsidRDefault="00D0156F" w:rsidP="00F25A15">
            <w:pPr>
              <w:rPr>
                <w:noProof/>
                <w:sz w:val="22"/>
                <w:szCs w:val="22"/>
              </w:rPr>
            </w:pPr>
            <w:r w:rsidRPr="005312AD">
              <w:rPr>
                <w:noProof/>
                <w:sz w:val="22"/>
                <w:szCs w:val="22"/>
              </w:rPr>
              <w:lastRenderedPageBreak/>
              <w:t>1993 год -  Ленинградский кораблестроительный институт (экономика судостроительной промышленности),</w:t>
            </w:r>
          </w:p>
          <w:p w:rsidR="00D0156F" w:rsidRPr="005312AD" w:rsidRDefault="00D0156F" w:rsidP="00F25A15">
            <w:pPr>
              <w:rPr>
                <w:sz w:val="22"/>
                <w:szCs w:val="22"/>
              </w:rPr>
            </w:pPr>
            <w:r w:rsidRPr="005312AD">
              <w:rPr>
                <w:noProof/>
                <w:sz w:val="22"/>
                <w:szCs w:val="22"/>
              </w:rPr>
              <w:t>2002 год – Военная академия Генерального штаба ВС РФ (оборона и обеспечение безопасности РФ), факультет переподготовки и повышения квалификации.</w:t>
            </w:r>
          </w:p>
        </w:tc>
        <w:tc>
          <w:tcPr>
            <w:tcW w:w="1701" w:type="dxa"/>
          </w:tcPr>
          <w:p w:rsidR="00D0156F" w:rsidRPr="005312AD" w:rsidRDefault="00D0156F" w:rsidP="00F25A15">
            <w:pPr>
              <w:rPr>
                <w:sz w:val="22"/>
                <w:szCs w:val="22"/>
              </w:rPr>
            </w:pPr>
            <w:r w:rsidRPr="005312AD">
              <w:rPr>
                <w:sz w:val="22"/>
                <w:szCs w:val="22"/>
              </w:rPr>
              <w:lastRenderedPageBreak/>
              <w:t>28.06.2013</w:t>
            </w:r>
          </w:p>
        </w:tc>
        <w:tc>
          <w:tcPr>
            <w:tcW w:w="1843" w:type="dxa"/>
          </w:tcPr>
          <w:p w:rsidR="00D0156F" w:rsidRPr="005312AD" w:rsidRDefault="00D0156F" w:rsidP="00F25A15">
            <w:pPr>
              <w:rPr>
                <w:sz w:val="22"/>
                <w:szCs w:val="22"/>
              </w:rPr>
            </w:pPr>
            <w:r w:rsidRPr="005312AD">
              <w:rPr>
                <w:sz w:val="22"/>
                <w:szCs w:val="22"/>
              </w:rPr>
              <w:t xml:space="preserve">протокол ГОСА №2 от </w:t>
            </w:r>
            <w:r w:rsidRPr="005312AD">
              <w:rPr>
                <w:sz w:val="22"/>
                <w:szCs w:val="22"/>
              </w:rPr>
              <w:lastRenderedPageBreak/>
              <w:t xml:space="preserve">30.06.2014, </w:t>
            </w:r>
          </w:p>
          <w:p w:rsidR="00D0156F" w:rsidRPr="005312AD" w:rsidRDefault="00D0156F" w:rsidP="00F25A15">
            <w:pPr>
              <w:rPr>
                <w:sz w:val="22"/>
                <w:szCs w:val="22"/>
              </w:rPr>
            </w:pPr>
            <w:r w:rsidRPr="005312AD">
              <w:rPr>
                <w:sz w:val="22"/>
                <w:szCs w:val="22"/>
              </w:rPr>
              <w:t>избрание нового состава Совета директоров</w:t>
            </w:r>
          </w:p>
        </w:tc>
        <w:tc>
          <w:tcPr>
            <w:tcW w:w="2045" w:type="dxa"/>
          </w:tcPr>
          <w:p w:rsidR="00D0156F" w:rsidRPr="005312AD" w:rsidRDefault="00D0156F" w:rsidP="00F25A15">
            <w:pPr>
              <w:rPr>
                <w:sz w:val="22"/>
                <w:szCs w:val="22"/>
              </w:rPr>
            </w:pPr>
            <w:r w:rsidRPr="005312AD">
              <w:rPr>
                <w:sz w:val="22"/>
                <w:szCs w:val="22"/>
              </w:rPr>
              <w:lastRenderedPageBreak/>
              <w:t>-</w:t>
            </w:r>
          </w:p>
        </w:tc>
        <w:tc>
          <w:tcPr>
            <w:tcW w:w="1620" w:type="dxa"/>
          </w:tcPr>
          <w:p w:rsidR="00D0156F" w:rsidRPr="005312AD" w:rsidRDefault="00D0156F" w:rsidP="00F25A15">
            <w:pPr>
              <w:rPr>
                <w:sz w:val="22"/>
                <w:szCs w:val="22"/>
              </w:rPr>
            </w:pPr>
            <w:r w:rsidRPr="005312AD">
              <w:rPr>
                <w:sz w:val="22"/>
                <w:szCs w:val="22"/>
              </w:rPr>
              <w:t>-</w:t>
            </w:r>
          </w:p>
        </w:tc>
      </w:tr>
      <w:tr w:rsidR="00D0156F" w:rsidRPr="005312AD" w:rsidTr="005312AD">
        <w:tc>
          <w:tcPr>
            <w:tcW w:w="1809" w:type="dxa"/>
          </w:tcPr>
          <w:p w:rsidR="00D0156F" w:rsidRPr="005312AD" w:rsidRDefault="00D0156F" w:rsidP="00F25A15">
            <w:pPr>
              <w:rPr>
                <w:sz w:val="22"/>
                <w:szCs w:val="22"/>
              </w:rPr>
            </w:pPr>
            <w:r w:rsidRPr="005312AD">
              <w:rPr>
                <w:noProof/>
                <w:sz w:val="22"/>
                <w:szCs w:val="22"/>
              </w:rPr>
              <w:lastRenderedPageBreak/>
              <w:t>Биндас Валерий Григорьевич</w:t>
            </w:r>
          </w:p>
        </w:tc>
        <w:tc>
          <w:tcPr>
            <w:tcW w:w="1276" w:type="dxa"/>
          </w:tcPr>
          <w:p w:rsidR="00D0156F" w:rsidRPr="005312AD" w:rsidRDefault="00D0156F" w:rsidP="00F25A15">
            <w:pPr>
              <w:tabs>
                <w:tab w:val="left" w:pos="360"/>
              </w:tabs>
              <w:autoSpaceDE w:val="0"/>
              <w:autoSpaceDN w:val="0"/>
              <w:adjustRightInd w:val="0"/>
              <w:ind w:firstLine="9"/>
              <w:rPr>
                <w:sz w:val="22"/>
                <w:szCs w:val="22"/>
              </w:rPr>
            </w:pPr>
            <w:r w:rsidRPr="005312AD">
              <w:rPr>
                <w:sz w:val="22"/>
                <w:szCs w:val="22"/>
              </w:rPr>
              <w:t>20.08.1965</w:t>
            </w:r>
          </w:p>
        </w:tc>
        <w:tc>
          <w:tcPr>
            <w:tcW w:w="4394" w:type="dxa"/>
          </w:tcPr>
          <w:p w:rsidR="00D0156F" w:rsidRPr="005312AD" w:rsidRDefault="00D0156F" w:rsidP="00F25A15">
            <w:pPr>
              <w:tabs>
                <w:tab w:val="left" w:pos="360"/>
              </w:tabs>
              <w:autoSpaceDE w:val="0"/>
              <w:autoSpaceDN w:val="0"/>
              <w:adjustRightInd w:val="0"/>
              <w:ind w:firstLine="9"/>
              <w:rPr>
                <w:sz w:val="22"/>
                <w:szCs w:val="22"/>
              </w:rPr>
            </w:pPr>
            <w:r w:rsidRPr="005312AD">
              <w:rPr>
                <w:sz w:val="22"/>
                <w:szCs w:val="22"/>
              </w:rPr>
              <w:t>1989 год -  Белгородский кооперативный институт, товаровед высшей квалификации, товароведение и организация торговли продовольственными товарами.</w:t>
            </w:r>
          </w:p>
          <w:p w:rsidR="00D0156F" w:rsidRPr="005312AD" w:rsidRDefault="00D0156F" w:rsidP="00F25A15">
            <w:pPr>
              <w:rPr>
                <w:sz w:val="22"/>
                <w:szCs w:val="22"/>
              </w:rPr>
            </w:pPr>
            <w:r w:rsidRPr="005312AD">
              <w:rPr>
                <w:sz w:val="22"/>
                <w:szCs w:val="22"/>
              </w:rPr>
              <w:t>1997 год – Белгородский университет потребительской кооперации, юрист.</w:t>
            </w:r>
          </w:p>
        </w:tc>
        <w:tc>
          <w:tcPr>
            <w:tcW w:w="1701" w:type="dxa"/>
          </w:tcPr>
          <w:p w:rsidR="00D0156F" w:rsidRPr="005312AD" w:rsidRDefault="00D0156F" w:rsidP="00F25A15">
            <w:pPr>
              <w:rPr>
                <w:sz w:val="22"/>
                <w:szCs w:val="22"/>
              </w:rPr>
            </w:pPr>
            <w:r w:rsidRPr="005312AD">
              <w:rPr>
                <w:sz w:val="22"/>
                <w:szCs w:val="22"/>
              </w:rPr>
              <w:t>28.06.2013</w:t>
            </w:r>
          </w:p>
        </w:tc>
        <w:tc>
          <w:tcPr>
            <w:tcW w:w="1843" w:type="dxa"/>
          </w:tcPr>
          <w:p w:rsidR="00D0156F" w:rsidRPr="005312AD" w:rsidRDefault="00D0156F" w:rsidP="00F25A15">
            <w:pPr>
              <w:rPr>
                <w:sz w:val="22"/>
                <w:szCs w:val="22"/>
              </w:rPr>
            </w:pPr>
            <w:r w:rsidRPr="005312AD">
              <w:rPr>
                <w:sz w:val="22"/>
                <w:szCs w:val="22"/>
              </w:rPr>
              <w:t xml:space="preserve">протокол ГОСА №2 от 30.06.2014, </w:t>
            </w:r>
          </w:p>
          <w:p w:rsidR="00D0156F" w:rsidRPr="005312AD" w:rsidRDefault="00D0156F" w:rsidP="00F25A15">
            <w:pPr>
              <w:rPr>
                <w:sz w:val="22"/>
                <w:szCs w:val="22"/>
              </w:rPr>
            </w:pPr>
            <w:r w:rsidRPr="005312AD">
              <w:rPr>
                <w:sz w:val="22"/>
                <w:szCs w:val="22"/>
              </w:rPr>
              <w:t>избрание нового состава Совета директоров</w:t>
            </w:r>
          </w:p>
        </w:tc>
        <w:tc>
          <w:tcPr>
            <w:tcW w:w="2045" w:type="dxa"/>
          </w:tcPr>
          <w:p w:rsidR="00D0156F" w:rsidRPr="005312AD" w:rsidRDefault="00D0156F" w:rsidP="00F25A15">
            <w:pPr>
              <w:rPr>
                <w:sz w:val="22"/>
                <w:szCs w:val="22"/>
              </w:rPr>
            </w:pPr>
            <w:r w:rsidRPr="005312AD">
              <w:rPr>
                <w:sz w:val="22"/>
                <w:szCs w:val="22"/>
              </w:rPr>
              <w:t>-</w:t>
            </w:r>
          </w:p>
        </w:tc>
        <w:tc>
          <w:tcPr>
            <w:tcW w:w="1620" w:type="dxa"/>
          </w:tcPr>
          <w:p w:rsidR="00D0156F" w:rsidRPr="005312AD" w:rsidRDefault="00D0156F" w:rsidP="00F25A15">
            <w:pPr>
              <w:rPr>
                <w:sz w:val="22"/>
                <w:szCs w:val="22"/>
              </w:rPr>
            </w:pPr>
            <w:r w:rsidRPr="005312AD">
              <w:rPr>
                <w:sz w:val="22"/>
                <w:szCs w:val="22"/>
              </w:rPr>
              <w:t>-</w:t>
            </w:r>
          </w:p>
        </w:tc>
      </w:tr>
      <w:tr w:rsidR="00D0156F" w:rsidRPr="005312AD" w:rsidTr="005312AD">
        <w:tc>
          <w:tcPr>
            <w:tcW w:w="1809" w:type="dxa"/>
          </w:tcPr>
          <w:p w:rsidR="00D0156F" w:rsidRPr="005312AD" w:rsidRDefault="00D0156F" w:rsidP="00F25A15">
            <w:pPr>
              <w:rPr>
                <w:sz w:val="22"/>
                <w:szCs w:val="22"/>
              </w:rPr>
            </w:pPr>
            <w:r w:rsidRPr="005312AD">
              <w:rPr>
                <w:noProof/>
                <w:sz w:val="22"/>
                <w:szCs w:val="22"/>
              </w:rPr>
              <w:t>Оськина Ольга Дмитриевна</w:t>
            </w:r>
          </w:p>
        </w:tc>
        <w:tc>
          <w:tcPr>
            <w:tcW w:w="1276" w:type="dxa"/>
          </w:tcPr>
          <w:p w:rsidR="00D0156F" w:rsidRPr="005312AD" w:rsidRDefault="00D0156F" w:rsidP="00F25A15">
            <w:pPr>
              <w:rPr>
                <w:sz w:val="22"/>
                <w:szCs w:val="22"/>
              </w:rPr>
            </w:pPr>
            <w:r w:rsidRPr="005312AD">
              <w:rPr>
                <w:sz w:val="22"/>
                <w:szCs w:val="22"/>
              </w:rPr>
              <w:t>16.04.1977</w:t>
            </w:r>
          </w:p>
        </w:tc>
        <w:tc>
          <w:tcPr>
            <w:tcW w:w="4394" w:type="dxa"/>
          </w:tcPr>
          <w:p w:rsidR="00D0156F" w:rsidRPr="005312AD" w:rsidRDefault="00D0156F" w:rsidP="00F25A15">
            <w:pPr>
              <w:rPr>
                <w:sz w:val="22"/>
                <w:szCs w:val="22"/>
              </w:rPr>
            </w:pPr>
            <w:r w:rsidRPr="005312AD">
              <w:rPr>
                <w:sz w:val="22"/>
                <w:szCs w:val="22"/>
              </w:rPr>
              <w:t>1995 год – Московский технологический колледж питания, специальность – бухгалтер.</w:t>
            </w:r>
          </w:p>
          <w:p w:rsidR="00D0156F" w:rsidRPr="005312AD" w:rsidRDefault="00D0156F" w:rsidP="00F25A15">
            <w:pPr>
              <w:rPr>
                <w:sz w:val="22"/>
                <w:szCs w:val="22"/>
              </w:rPr>
            </w:pPr>
            <w:r w:rsidRPr="005312AD">
              <w:rPr>
                <w:sz w:val="22"/>
                <w:szCs w:val="22"/>
              </w:rPr>
              <w:t>2000 год – Московская государственная технологическая академия, специальность – экономист.</w:t>
            </w:r>
          </w:p>
          <w:p w:rsidR="00D0156F" w:rsidRPr="005312AD" w:rsidRDefault="00D0156F" w:rsidP="00F25A15">
            <w:pPr>
              <w:rPr>
                <w:sz w:val="22"/>
                <w:szCs w:val="22"/>
              </w:rPr>
            </w:pPr>
            <w:r w:rsidRPr="005312AD">
              <w:rPr>
                <w:sz w:val="22"/>
                <w:szCs w:val="22"/>
              </w:rPr>
              <w:t>2007 год – Программа МВА «Финансовый менеджмент», высшая школа международного бизнеса АНХ при Правительстве РФ</w:t>
            </w:r>
          </w:p>
        </w:tc>
        <w:tc>
          <w:tcPr>
            <w:tcW w:w="1701" w:type="dxa"/>
          </w:tcPr>
          <w:p w:rsidR="00D0156F" w:rsidRPr="005312AD" w:rsidRDefault="00D0156F" w:rsidP="00F25A15">
            <w:pPr>
              <w:rPr>
                <w:sz w:val="22"/>
                <w:szCs w:val="22"/>
              </w:rPr>
            </w:pPr>
            <w:r w:rsidRPr="005312AD">
              <w:rPr>
                <w:sz w:val="22"/>
                <w:szCs w:val="22"/>
              </w:rPr>
              <w:t>28.06.2013</w:t>
            </w:r>
          </w:p>
        </w:tc>
        <w:tc>
          <w:tcPr>
            <w:tcW w:w="1843" w:type="dxa"/>
          </w:tcPr>
          <w:p w:rsidR="00D0156F" w:rsidRPr="005312AD" w:rsidRDefault="00D0156F" w:rsidP="00F25A15">
            <w:pPr>
              <w:rPr>
                <w:sz w:val="22"/>
                <w:szCs w:val="22"/>
              </w:rPr>
            </w:pPr>
            <w:r w:rsidRPr="005312AD">
              <w:rPr>
                <w:sz w:val="22"/>
                <w:szCs w:val="22"/>
              </w:rPr>
              <w:t xml:space="preserve">протокол ГОСА №2 от 30.06.2014, </w:t>
            </w:r>
          </w:p>
          <w:p w:rsidR="00D0156F" w:rsidRPr="005312AD" w:rsidRDefault="00D0156F" w:rsidP="00F25A15">
            <w:pPr>
              <w:rPr>
                <w:sz w:val="22"/>
                <w:szCs w:val="22"/>
              </w:rPr>
            </w:pPr>
            <w:r w:rsidRPr="005312AD">
              <w:rPr>
                <w:sz w:val="22"/>
                <w:szCs w:val="22"/>
              </w:rPr>
              <w:t>избрание нового состава Совета директоров</w:t>
            </w:r>
          </w:p>
        </w:tc>
        <w:tc>
          <w:tcPr>
            <w:tcW w:w="2045" w:type="dxa"/>
          </w:tcPr>
          <w:p w:rsidR="00D0156F" w:rsidRPr="005312AD" w:rsidRDefault="00D0156F" w:rsidP="00F25A15">
            <w:pPr>
              <w:rPr>
                <w:sz w:val="22"/>
                <w:szCs w:val="22"/>
              </w:rPr>
            </w:pPr>
            <w:r w:rsidRPr="005312AD">
              <w:rPr>
                <w:sz w:val="22"/>
                <w:szCs w:val="22"/>
              </w:rPr>
              <w:t>-</w:t>
            </w:r>
          </w:p>
        </w:tc>
        <w:tc>
          <w:tcPr>
            <w:tcW w:w="1620" w:type="dxa"/>
          </w:tcPr>
          <w:p w:rsidR="00D0156F" w:rsidRPr="005312AD" w:rsidRDefault="00D0156F" w:rsidP="00F25A15">
            <w:pPr>
              <w:rPr>
                <w:sz w:val="22"/>
                <w:szCs w:val="22"/>
              </w:rPr>
            </w:pPr>
            <w:r w:rsidRPr="005312AD">
              <w:rPr>
                <w:sz w:val="22"/>
                <w:szCs w:val="22"/>
              </w:rPr>
              <w:t>-</w:t>
            </w:r>
          </w:p>
        </w:tc>
      </w:tr>
      <w:tr w:rsidR="00D0156F" w:rsidRPr="005312AD" w:rsidTr="005312AD">
        <w:tc>
          <w:tcPr>
            <w:tcW w:w="1809" w:type="dxa"/>
          </w:tcPr>
          <w:p w:rsidR="00D0156F" w:rsidRPr="005312AD" w:rsidRDefault="00D0156F" w:rsidP="00F25A15">
            <w:pPr>
              <w:rPr>
                <w:sz w:val="22"/>
                <w:szCs w:val="22"/>
              </w:rPr>
            </w:pPr>
            <w:r w:rsidRPr="005312AD">
              <w:rPr>
                <w:sz w:val="22"/>
                <w:szCs w:val="22"/>
              </w:rPr>
              <w:t>Пономарев Игорь Борисович</w:t>
            </w:r>
          </w:p>
        </w:tc>
        <w:tc>
          <w:tcPr>
            <w:tcW w:w="1276" w:type="dxa"/>
          </w:tcPr>
          <w:p w:rsidR="00D0156F" w:rsidRPr="005312AD" w:rsidRDefault="0068254A" w:rsidP="00F25A15">
            <w:pPr>
              <w:rPr>
                <w:sz w:val="22"/>
                <w:szCs w:val="22"/>
              </w:rPr>
            </w:pPr>
            <w:r w:rsidRPr="005312AD">
              <w:rPr>
                <w:sz w:val="22"/>
                <w:szCs w:val="22"/>
              </w:rPr>
              <w:t>30.10.1954</w:t>
            </w:r>
          </w:p>
        </w:tc>
        <w:tc>
          <w:tcPr>
            <w:tcW w:w="4394" w:type="dxa"/>
          </w:tcPr>
          <w:p w:rsidR="00D0156F" w:rsidRPr="005312AD" w:rsidRDefault="00D0156F" w:rsidP="00F25A15">
            <w:pPr>
              <w:rPr>
                <w:sz w:val="22"/>
                <w:szCs w:val="22"/>
              </w:rPr>
            </w:pPr>
            <w:r w:rsidRPr="005312AD">
              <w:rPr>
                <w:sz w:val="22"/>
                <w:szCs w:val="22"/>
              </w:rPr>
              <w:t>1977 год - Ленинградское высшее военно – морское инженерное училище имени В.И. Ленина, инженер – механик;</w:t>
            </w:r>
          </w:p>
          <w:p w:rsidR="00D0156F" w:rsidRPr="005312AD" w:rsidRDefault="00D0156F" w:rsidP="00F25A15">
            <w:pPr>
              <w:rPr>
                <w:sz w:val="22"/>
                <w:szCs w:val="22"/>
              </w:rPr>
            </w:pPr>
            <w:r w:rsidRPr="005312AD">
              <w:rPr>
                <w:sz w:val="22"/>
                <w:szCs w:val="22"/>
              </w:rPr>
              <w:t>1988 год – Военно – морская академия имени Н.Г. Кузнецова;</w:t>
            </w:r>
          </w:p>
          <w:p w:rsidR="00D0156F" w:rsidRPr="005312AD" w:rsidRDefault="00D0156F" w:rsidP="00F25A15">
            <w:pPr>
              <w:rPr>
                <w:sz w:val="22"/>
                <w:szCs w:val="22"/>
              </w:rPr>
            </w:pPr>
            <w:r w:rsidRPr="005312AD">
              <w:rPr>
                <w:sz w:val="22"/>
                <w:szCs w:val="22"/>
              </w:rPr>
              <w:t xml:space="preserve">1996 год – Московский институт международного бизнеса при Всероссийской Академии Внешней торговли. </w:t>
            </w:r>
          </w:p>
        </w:tc>
        <w:tc>
          <w:tcPr>
            <w:tcW w:w="1701" w:type="dxa"/>
          </w:tcPr>
          <w:p w:rsidR="00D0156F" w:rsidRPr="005312AD" w:rsidRDefault="00D0156F" w:rsidP="00F25A15">
            <w:pPr>
              <w:rPr>
                <w:sz w:val="22"/>
                <w:szCs w:val="22"/>
              </w:rPr>
            </w:pPr>
            <w:r w:rsidRPr="005312AD">
              <w:rPr>
                <w:sz w:val="22"/>
                <w:szCs w:val="22"/>
              </w:rPr>
              <w:t>28.06.2013</w:t>
            </w:r>
          </w:p>
        </w:tc>
        <w:tc>
          <w:tcPr>
            <w:tcW w:w="1843" w:type="dxa"/>
          </w:tcPr>
          <w:p w:rsidR="00D0156F" w:rsidRPr="005312AD" w:rsidRDefault="00D0156F" w:rsidP="00F25A15">
            <w:pPr>
              <w:rPr>
                <w:sz w:val="22"/>
                <w:szCs w:val="22"/>
              </w:rPr>
            </w:pPr>
            <w:r w:rsidRPr="005312AD">
              <w:rPr>
                <w:sz w:val="22"/>
                <w:szCs w:val="22"/>
              </w:rPr>
              <w:t xml:space="preserve">протокол ГОСА №2 от 30.06.2014, </w:t>
            </w:r>
          </w:p>
          <w:p w:rsidR="00D0156F" w:rsidRPr="005312AD" w:rsidRDefault="00D0156F" w:rsidP="00F25A15">
            <w:pPr>
              <w:rPr>
                <w:sz w:val="22"/>
                <w:szCs w:val="22"/>
              </w:rPr>
            </w:pPr>
            <w:r w:rsidRPr="005312AD">
              <w:rPr>
                <w:sz w:val="22"/>
                <w:szCs w:val="22"/>
              </w:rPr>
              <w:t>избрание нового состава Совета директоров</w:t>
            </w:r>
          </w:p>
        </w:tc>
        <w:tc>
          <w:tcPr>
            <w:tcW w:w="2045" w:type="dxa"/>
          </w:tcPr>
          <w:p w:rsidR="00D0156F" w:rsidRPr="005312AD" w:rsidRDefault="00D0156F" w:rsidP="00F25A15">
            <w:pPr>
              <w:rPr>
                <w:sz w:val="22"/>
                <w:szCs w:val="22"/>
              </w:rPr>
            </w:pPr>
            <w:r w:rsidRPr="005312AD">
              <w:rPr>
                <w:sz w:val="22"/>
                <w:szCs w:val="22"/>
              </w:rPr>
              <w:t>-</w:t>
            </w:r>
          </w:p>
        </w:tc>
        <w:tc>
          <w:tcPr>
            <w:tcW w:w="1620" w:type="dxa"/>
          </w:tcPr>
          <w:p w:rsidR="00D0156F" w:rsidRPr="005312AD" w:rsidRDefault="00D0156F" w:rsidP="00F25A15">
            <w:pPr>
              <w:rPr>
                <w:sz w:val="22"/>
                <w:szCs w:val="22"/>
              </w:rPr>
            </w:pPr>
            <w:r w:rsidRPr="005312AD">
              <w:rPr>
                <w:sz w:val="22"/>
                <w:szCs w:val="22"/>
              </w:rPr>
              <w:t>-</w:t>
            </w:r>
          </w:p>
        </w:tc>
      </w:tr>
    </w:tbl>
    <w:p w:rsidR="00D0156F" w:rsidRDefault="00D0156F" w:rsidP="00BD1B18">
      <w:pPr>
        <w:rPr>
          <w:b/>
          <w:i/>
          <w:sz w:val="28"/>
          <w:szCs w:val="28"/>
          <w:u w:val="single"/>
        </w:rPr>
      </w:pPr>
    </w:p>
    <w:p w:rsidR="00D0156F" w:rsidRDefault="00D0156F" w:rsidP="00BD1B18">
      <w:pPr>
        <w:rPr>
          <w:b/>
          <w:i/>
          <w:sz w:val="28"/>
          <w:szCs w:val="28"/>
          <w:u w:val="single"/>
        </w:rPr>
      </w:pPr>
    </w:p>
    <w:p w:rsidR="00E86E3A" w:rsidRDefault="00E86E3A" w:rsidP="00BD1B18">
      <w:pPr>
        <w:jc w:val="both"/>
        <w:rPr>
          <w:sz w:val="26"/>
          <w:szCs w:val="26"/>
        </w:rPr>
        <w:sectPr w:rsidR="00E86E3A" w:rsidSect="005312AD">
          <w:pgSz w:w="16838" w:h="11906" w:orient="landscape"/>
          <w:pgMar w:top="851" w:right="737" w:bottom="851" w:left="1134" w:header="709" w:footer="709" w:gutter="0"/>
          <w:cols w:space="708"/>
          <w:titlePg/>
          <w:docGrid w:linePitch="360"/>
        </w:sectPr>
      </w:pPr>
      <w:bookmarkStart w:id="6" w:name="_Toc223077815"/>
      <w:bookmarkStart w:id="7" w:name="_Toc223079468"/>
      <w:bookmarkEnd w:id="3"/>
      <w:bookmarkEnd w:id="4"/>
      <w:bookmarkEnd w:id="5"/>
    </w:p>
    <w:p w:rsidR="004B215F" w:rsidRPr="00780B38" w:rsidRDefault="002E45C2" w:rsidP="00BD1B18">
      <w:pPr>
        <w:jc w:val="both"/>
        <w:rPr>
          <w:b/>
          <w:i/>
          <w:sz w:val="26"/>
          <w:szCs w:val="26"/>
          <w:u w:val="single"/>
        </w:rPr>
      </w:pPr>
      <w:r w:rsidRPr="00780B38">
        <w:rPr>
          <w:sz w:val="26"/>
          <w:szCs w:val="26"/>
        </w:rPr>
        <w:lastRenderedPageBreak/>
        <w:t xml:space="preserve"> </w:t>
      </w:r>
      <w:r w:rsidR="00BD20BE" w:rsidRPr="00780B38">
        <w:rPr>
          <w:sz w:val="26"/>
          <w:szCs w:val="26"/>
        </w:rPr>
        <w:t xml:space="preserve"> </w:t>
      </w:r>
      <w:r w:rsidR="004B215F" w:rsidRPr="00780B38">
        <w:rPr>
          <w:b/>
          <w:i/>
          <w:sz w:val="26"/>
          <w:szCs w:val="26"/>
          <w:u w:val="single"/>
        </w:rPr>
        <w:t xml:space="preserve">3.2. </w:t>
      </w:r>
      <w:r w:rsidR="00EA45F3" w:rsidRPr="00780B38">
        <w:rPr>
          <w:b/>
          <w:i/>
          <w:sz w:val="26"/>
          <w:szCs w:val="26"/>
          <w:u w:val="single"/>
        </w:rPr>
        <w:t>Н</w:t>
      </w:r>
      <w:r w:rsidR="004B215F" w:rsidRPr="00780B38">
        <w:rPr>
          <w:b/>
          <w:i/>
          <w:sz w:val="26"/>
          <w:szCs w:val="26"/>
          <w:u w:val="single"/>
        </w:rPr>
        <w:t>аличие сп</w:t>
      </w:r>
      <w:r w:rsidR="000D617C" w:rsidRPr="00780B38">
        <w:rPr>
          <w:b/>
          <w:i/>
          <w:sz w:val="26"/>
          <w:szCs w:val="26"/>
          <w:u w:val="single"/>
        </w:rPr>
        <w:t>ециализированных комитетов при С</w:t>
      </w:r>
      <w:r w:rsidR="004B215F" w:rsidRPr="00780B38">
        <w:rPr>
          <w:b/>
          <w:i/>
          <w:sz w:val="26"/>
          <w:szCs w:val="26"/>
          <w:u w:val="single"/>
        </w:rPr>
        <w:t xml:space="preserve">овете директоров </w:t>
      </w:r>
    </w:p>
    <w:p w:rsidR="002B26EB" w:rsidRDefault="002B26EB" w:rsidP="002B26EB"/>
    <w:p w:rsidR="00CC46C2" w:rsidRPr="00C55926" w:rsidRDefault="00C55926" w:rsidP="00C55926">
      <w:pPr>
        <w:pStyle w:val="12"/>
        <w:spacing w:line="240" w:lineRule="auto"/>
        <w:ind w:firstLine="425"/>
        <w:rPr>
          <w:sz w:val="24"/>
          <w:szCs w:val="24"/>
        </w:rPr>
      </w:pPr>
      <w:r>
        <w:rPr>
          <w:sz w:val="24"/>
          <w:szCs w:val="24"/>
        </w:rPr>
        <w:t>Решение</w:t>
      </w:r>
      <w:r w:rsidR="00FC7B49">
        <w:rPr>
          <w:sz w:val="24"/>
          <w:szCs w:val="24"/>
        </w:rPr>
        <w:t>м</w:t>
      </w:r>
      <w:r>
        <w:rPr>
          <w:sz w:val="24"/>
          <w:szCs w:val="24"/>
        </w:rPr>
        <w:t xml:space="preserve"> Совета директоров </w:t>
      </w:r>
      <w:r w:rsidRPr="009A5852">
        <w:rPr>
          <w:sz w:val="24"/>
          <w:szCs w:val="24"/>
        </w:rPr>
        <w:t>(Протокол № СД-22/2014 от 29.12.2014 года)</w:t>
      </w:r>
      <w:r>
        <w:rPr>
          <w:sz w:val="24"/>
          <w:szCs w:val="24"/>
        </w:rPr>
        <w:t xml:space="preserve"> п</w:t>
      </w:r>
      <w:r w:rsidR="00414E72">
        <w:rPr>
          <w:sz w:val="24"/>
          <w:szCs w:val="24"/>
        </w:rPr>
        <w:t>ри</w:t>
      </w:r>
      <w:r w:rsidR="00051E02" w:rsidRPr="009A5852">
        <w:rPr>
          <w:sz w:val="24"/>
          <w:szCs w:val="24"/>
        </w:rPr>
        <w:t xml:space="preserve"> С</w:t>
      </w:r>
      <w:r w:rsidR="00EA45F3" w:rsidRPr="009A5852">
        <w:rPr>
          <w:sz w:val="24"/>
          <w:szCs w:val="24"/>
        </w:rPr>
        <w:t>овете</w:t>
      </w:r>
      <w:r w:rsidR="00FF44E0" w:rsidRPr="009A5852">
        <w:rPr>
          <w:sz w:val="24"/>
          <w:szCs w:val="24"/>
        </w:rPr>
        <w:t xml:space="preserve"> директоров ОАО «ПО «Севмаш» </w:t>
      </w:r>
      <w:r w:rsidR="00EA45F3" w:rsidRPr="009A5852">
        <w:rPr>
          <w:sz w:val="24"/>
          <w:szCs w:val="24"/>
        </w:rPr>
        <w:t>созданы</w:t>
      </w:r>
      <w:r w:rsidR="00051E02" w:rsidRPr="009A5852">
        <w:rPr>
          <w:sz w:val="24"/>
          <w:szCs w:val="24"/>
        </w:rPr>
        <w:t xml:space="preserve"> специализированные комитеты</w:t>
      </w:r>
      <w:r>
        <w:rPr>
          <w:sz w:val="24"/>
          <w:szCs w:val="24"/>
        </w:rPr>
        <w:t>:</w:t>
      </w:r>
    </w:p>
    <w:p w:rsidR="00051E02" w:rsidRPr="009A5852" w:rsidRDefault="00051E02" w:rsidP="00C55926">
      <w:pPr>
        <w:pStyle w:val="12"/>
        <w:spacing w:line="240" w:lineRule="auto"/>
        <w:ind w:firstLine="425"/>
        <w:rPr>
          <w:sz w:val="24"/>
          <w:szCs w:val="24"/>
        </w:rPr>
      </w:pPr>
      <w:r w:rsidRPr="009A5852">
        <w:rPr>
          <w:sz w:val="24"/>
          <w:szCs w:val="24"/>
        </w:rPr>
        <w:t>1. Комитет по корпоративному управлению, стратегическому планированию, вознаграждениям и кадрам в составе:</w:t>
      </w:r>
    </w:p>
    <w:p w:rsidR="00051E02" w:rsidRPr="009A5852" w:rsidRDefault="00051E02" w:rsidP="00C55926">
      <w:pPr>
        <w:pStyle w:val="12"/>
        <w:spacing w:line="240" w:lineRule="auto"/>
        <w:ind w:firstLine="425"/>
        <w:rPr>
          <w:sz w:val="24"/>
          <w:szCs w:val="24"/>
        </w:rPr>
      </w:pPr>
      <w:r w:rsidRPr="009A5852">
        <w:rPr>
          <w:sz w:val="24"/>
          <w:szCs w:val="24"/>
        </w:rPr>
        <w:t>- Ганус Юрий Александрович - Председатель комитета;</w:t>
      </w:r>
    </w:p>
    <w:p w:rsidR="00051E02" w:rsidRPr="009A5852" w:rsidRDefault="00051E02" w:rsidP="00C55926">
      <w:pPr>
        <w:pStyle w:val="12"/>
        <w:spacing w:line="240" w:lineRule="auto"/>
        <w:ind w:firstLine="425"/>
        <w:rPr>
          <w:sz w:val="24"/>
          <w:szCs w:val="24"/>
        </w:rPr>
      </w:pPr>
      <w:r w:rsidRPr="009A5852">
        <w:rPr>
          <w:sz w:val="24"/>
          <w:szCs w:val="24"/>
        </w:rPr>
        <w:t>- Биндас Валерий Григорьевич - член комитета;</w:t>
      </w:r>
    </w:p>
    <w:p w:rsidR="00051E02" w:rsidRDefault="00051E02" w:rsidP="00C55926">
      <w:pPr>
        <w:pStyle w:val="12"/>
        <w:spacing w:line="240" w:lineRule="auto"/>
        <w:ind w:firstLine="425"/>
        <w:rPr>
          <w:sz w:val="24"/>
          <w:szCs w:val="24"/>
        </w:rPr>
      </w:pPr>
      <w:r w:rsidRPr="009A5852">
        <w:rPr>
          <w:sz w:val="24"/>
          <w:szCs w:val="24"/>
        </w:rPr>
        <w:t>- Васильев Виктор Алексеевич - член комитета;</w:t>
      </w:r>
    </w:p>
    <w:p w:rsidR="00C55926" w:rsidRPr="00C55926" w:rsidRDefault="00C55926" w:rsidP="00C55926">
      <w:pPr>
        <w:pStyle w:val="12"/>
        <w:spacing w:line="240" w:lineRule="auto"/>
        <w:ind w:firstLine="425"/>
        <w:rPr>
          <w:sz w:val="24"/>
          <w:szCs w:val="24"/>
        </w:rPr>
      </w:pPr>
    </w:p>
    <w:p w:rsidR="00051E02" w:rsidRPr="009A5852" w:rsidRDefault="00051E02" w:rsidP="00C55926">
      <w:pPr>
        <w:pStyle w:val="12"/>
        <w:spacing w:line="240" w:lineRule="auto"/>
        <w:ind w:firstLine="425"/>
        <w:rPr>
          <w:sz w:val="24"/>
          <w:szCs w:val="24"/>
        </w:rPr>
      </w:pPr>
      <w:r w:rsidRPr="009A5852">
        <w:rPr>
          <w:sz w:val="24"/>
          <w:szCs w:val="24"/>
        </w:rPr>
        <w:t>2.     Комитет по бюджету, финансам и аудиту в составе:</w:t>
      </w:r>
    </w:p>
    <w:p w:rsidR="00051E02" w:rsidRPr="009A5852" w:rsidRDefault="002B26EB" w:rsidP="00C55926">
      <w:pPr>
        <w:pStyle w:val="12"/>
        <w:spacing w:line="240" w:lineRule="auto"/>
        <w:ind w:firstLine="425"/>
        <w:rPr>
          <w:sz w:val="24"/>
          <w:szCs w:val="24"/>
        </w:rPr>
      </w:pPr>
      <w:r w:rsidRPr="009A5852">
        <w:rPr>
          <w:sz w:val="24"/>
          <w:szCs w:val="24"/>
        </w:rPr>
        <w:t xml:space="preserve"> </w:t>
      </w:r>
      <w:r w:rsidR="00051E02" w:rsidRPr="009A5852">
        <w:rPr>
          <w:sz w:val="24"/>
          <w:szCs w:val="24"/>
        </w:rPr>
        <w:t xml:space="preserve">- Оськина Ольга Дмитриевна – Председатель комитета; </w:t>
      </w:r>
    </w:p>
    <w:p w:rsidR="00051E02" w:rsidRPr="009A5852" w:rsidRDefault="00051E02" w:rsidP="00C55926">
      <w:pPr>
        <w:pStyle w:val="12"/>
        <w:spacing w:line="240" w:lineRule="auto"/>
        <w:ind w:firstLine="425"/>
        <w:rPr>
          <w:sz w:val="24"/>
          <w:szCs w:val="24"/>
        </w:rPr>
      </w:pPr>
      <w:r w:rsidRPr="009A5852">
        <w:rPr>
          <w:sz w:val="24"/>
          <w:szCs w:val="24"/>
        </w:rPr>
        <w:t xml:space="preserve"> - Поспелов Владимир Яковлевич – член комитета;</w:t>
      </w:r>
    </w:p>
    <w:p w:rsidR="00051E02" w:rsidRDefault="00C55926" w:rsidP="00C55926">
      <w:pPr>
        <w:pStyle w:val="12"/>
        <w:spacing w:line="240" w:lineRule="auto"/>
        <w:ind w:firstLine="425"/>
        <w:rPr>
          <w:sz w:val="24"/>
          <w:szCs w:val="24"/>
        </w:rPr>
      </w:pPr>
      <w:r>
        <w:rPr>
          <w:sz w:val="24"/>
          <w:szCs w:val="24"/>
        </w:rPr>
        <w:t xml:space="preserve"> </w:t>
      </w:r>
      <w:r w:rsidR="00051E02" w:rsidRPr="009A5852">
        <w:rPr>
          <w:sz w:val="24"/>
          <w:szCs w:val="24"/>
        </w:rPr>
        <w:t>- Змиев Евгений Евгеньевич – член комитета.</w:t>
      </w:r>
    </w:p>
    <w:p w:rsidR="00C55926" w:rsidRDefault="00C55926" w:rsidP="00C55926">
      <w:pPr>
        <w:pStyle w:val="12"/>
        <w:spacing w:line="240" w:lineRule="auto"/>
        <w:ind w:firstLine="425"/>
        <w:rPr>
          <w:sz w:val="24"/>
          <w:szCs w:val="24"/>
        </w:rPr>
      </w:pPr>
    </w:p>
    <w:p w:rsidR="00C55926" w:rsidRPr="00C55926" w:rsidRDefault="00C55926" w:rsidP="00C55926">
      <w:pPr>
        <w:pStyle w:val="12"/>
        <w:spacing w:line="240" w:lineRule="auto"/>
        <w:ind w:firstLine="425"/>
        <w:rPr>
          <w:sz w:val="24"/>
          <w:szCs w:val="24"/>
        </w:rPr>
      </w:pPr>
      <w:r>
        <w:rPr>
          <w:sz w:val="24"/>
          <w:szCs w:val="24"/>
        </w:rPr>
        <w:t>Заседания комитетов в отчетном году не проводились.</w:t>
      </w:r>
    </w:p>
    <w:p w:rsidR="00051E02" w:rsidRPr="009A5852" w:rsidRDefault="00051E02" w:rsidP="00AA3AE3">
      <w:pPr>
        <w:pStyle w:val="12"/>
        <w:ind w:firstLine="426"/>
        <w:rPr>
          <w:sz w:val="24"/>
          <w:szCs w:val="24"/>
        </w:rPr>
      </w:pPr>
    </w:p>
    <w:p w:rsidR="00051E02" w:rsidRPr="002B26EB" w:rsidRDefault="00051E02" w:rsidP="002B26EB">
      <w:pPr>
        <w:ind w:firstLine="709"/>
      </w:pPr>
    </w:p>
    <w:p w:rsidR="00FB3CAC" w:rsidRPr="00051E02" w:rsidRDefault="00FB3CAC" w:rsidP="00051E02">
      <w:pPr>
        <w:rPr>
          <w:sz w:val="25"/>
          <w:szCs w:val="25"/>
        </w:rPr>
        <w:sectPr w:rsidR="00FB3CAC" w:rsidRPr="00051E02" w:rsidSect="00E16FD4">
          <w:pgSz w:w="11906" w:h="16838"/>
          <w:pgMar w:top="737" w:right="851" w:bottom="1134" w:left="1304" w:header="709" w:footer="709" w:gutter="0"/>
          <w:cols w:space="708"/>
          <w:titlePg/>
          <w:docGrid w:linePitch="360"/>
        </w:sectPr>
      </w:pPr>
    </w:p>
    <w:p w:rsidR="00EA45F3" w:rsidRDefault="004B215F" w:rsidP="00BD1B18">
      <w:pPr>
        <w:jc w:val="both"/>
        <w:rPr>
          <w:b/>
          <w:i/>
          <w:sz w:val="26"/>
          <w:szCs w:val="26"/>
          <w:u w:val="single"/>
        </w:rPr>
      </w:pPr>
      <w:r w:rsidRPr="00780B38">
        <w:rPr>
          <w:b/>
          <w:i/>
          <w:sz w:val="26"/>
          <w:szCs w:val="26"/>
          <w:u w:val="single"/>
        </w:rPr>
        <w:lastRenderedPageBreak/>
        <w:t xml:space="preserve">3.3. </w:t>
      </w:r>
      <w:r w:rsidR="00EA45F3" w:rsidRPr="00780B38">
        <w:rPr>
          <w:b/>
          <w:i/>
          <w:sz w:val="26"/>
          <w:szCs w:val="26"/>
          <w:u w:val="single"/>
        </w:rPr>
        <w:t>И</w:t>
      </w:r>
      <w:r w:rsidRPr="00780B38">
        <w:rPr>
          <w:b/>
          <w:i/>
          <w:sz w:val="26"/>
          <w:szCs w:val="26"/>
          <w:u w:val="single"/>
        </w:rPr>
        <w:t>нформация о проведен</w:t>
      </w:r>
      <w:r w:rsidR="00EA45F3" w:rsidRPr="00780B38">
        <w:rPr>
          <w:b/>
          <w:i/>
          <w:sz w:val="26"/>
          <w:szCs w:val="26"/>
          <w:u w:val="single"/>
        </w:rPr>
        <w:t xml:space="preserve">ии заседаний совета директоров </w:t>
      </w:r>
    </w:p>
    <w:p w:rsidR="00E16FD4" w:rsidRPr="00780B38" w:rsidRDefault="00E16FD4" w:rsidP="00BD1B18">
      <w:pPr>
        <w:jc w:val="both"/>
        <w:rPr>
          <w:b/>
          <w:i/>
          <w:sz w:val="26"/>
          <w:szCs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6"/>
        <w:gridCol w:w="1671"/>
        <w:gridCol w:w="3344"/>
        <w:gridCol w:w="1858"/>
        <w:gridCol w:w="2511"/>
        <w:gridCol w:w="2792"/>
        <w:gridCol w:w="2323"/>
      </w:tblGrid>
      <w:tr w:rsidR="00B81325" w:rsidRPr="00831F24" w:rsidTr="00B81325">
        <w:trPr>
          <w:trHeight w:val="661"/>
        </w:trPr>
        <w:tc>
          <w:tcPr>
            <w:tcW w:w="526" w:type="dxa"/>
          </w:tcPr>
          <w:p w:rsidR="00D934FE" w:rsidRPr="00B81325" w:rsidRDefault="00D934FE" w:rsidP="00D62403">
            <w:pPr>
              <w:pStyle w:val="aa"/>
              <w:rPr>
                <w:b/>
                <w:sz w:val="20"/>
                <w:szCs w:val="20"/>
              </w:rPr>
            </w:pPr>
            <w:r w:rsidRPr="00B81325">
              <w:rPr>
                <w:b/>
                <w:sz w:val="20"/>
                <w:szCs w:val="20"/>
              </w:rPr>
              <w:t>№ п/п</w:t>
            </w:r>
          </w:p>
        </w:tc>
        <w:tc>
          <w:tcPr>
            <w:tcW w:w="1671" w:type="dxa"/>
          </w:tcPr>
          <w:p w:rsidR="00D934FE" w:rsidRPr="00B81325" w:rsidRDefault="00D934FE" w:rsidP="00D62403">
            <w:pPr>
              <w:pStyle w:val="aa"/>
              <w:rPr>
                <w:b/>
                <w:sz w:val="22"/>
                <w:szCs w:val="22"/>
              </w:rPr>
            </w:pPr>
            <w:r w:rsidRPr="00B81325">
              <w:rPr>
                <w:b/>
                <w:sz w:val="22"/>
                <w:szCs w:val="22"/>
              </w:rPr>
              <w:t>Дата проведения и № протокола, место и форма проведения</w:t>
            </w:r>
          </w:p>
        </w:tc>
        <w:tc>
          <w:tcPr>
            <w:tcW w:w="3344" w:type="dxa"/>
          </w:tcPr>
          <w:p w:rsidR="00D934FE" w:rsidRPr="00B81325" w:rsidRDefault="00D934FE" w:rsidP="00D62403">
            <w:pPr>
              <w:pStyle w:val="aa"/>
              <w:rPr>
                <w:b/>
                <w:sz w:val="22"/>
                <w:szCs w:val="22"/>
              </w:rPr>
            </w:pPr>
            <w:r w:rsidRPr="00B81325">
              <w:rPr>
                <w:b/>
                <w:sz w:val="22"/>
                <w:szCs w:val="22"/>
              </w:rPr>
              <w:t>Перечень вопросов повестки дня</w:t>
            </w:r>
          </w:p>
        </w:tc>
        <w:tc>
          <w:tcPr>
            <w:tcW w:w="1858" w:type="dxa"/>
          </w:tcPr>
          <w:p w:rsidR="00D934FE" w:rsidRPr="00B81325" w:rsidRDefault="00D934FE" w:rsidP="00D62403">
            <w:pPr>
              <w:pStyle w:val="aa"/>
              <w:rPr>
                <w:b/>
                <w:sz w:val="22"/>
                <w:szCs w:val="22"/>
              </w:rPr>
            </w:pPr>
            <w:r w:rsidRPr="00B81325">
              <w:rPr>
                <w:b/>
                <w:sz w:val="22"/>
                <w:szCs w:val="22"/>
              </w:rPr>
              <w:t>Информация о принятых/непринятых решениях</w:t>
            </w:r>
          </w:p>
        </w:tc>
        <w:tc>
          <w:tcPr>
            <w:tcW w:w="2511" w:type="dxa"/>
          </w:tcPr>
          <w:p w:rsidR="00D934FE" w:rsidRPr="00B81325" w:rsidRDefault="00D934FE" w:rsidP="00D62403">
            <w:pPr>
              <w:pStyle w:val="aa"/>
              <w:rPr>
                <w:b/>
                <w:sz w:val="22"/>
                <w:szCs w:val="22"/>
              </w:rPr>
            </w:pPr>
            <w:r w:rsidRPr="00B81325">
              <w:rPr>
                <w:b/>
                <w:sz w:val="22"/>
                <w:szCs w:val="22"/>
              </w:rPr>
              <w:t>Информация о выполнении/невыполнении решений заседаний Совета директоров</w:t>
            </w:r>
          </w:p>
        </w:tc>
        <w:tc>
          <w:tcPr>
            <w:tcW w:w="5115" w:type="dxa"/>
            <w:gridSpan w:val="2"/>
          </w:tcPr>
          <w:p w:rsidR="00D934FE" w:rsidRPr="00B81325" w:rsidRDefault="00D934FE" w:rsidP="00D62403">
            <w:pPr>
              <w:pStyle w:val="aa"/>
              <w:rPr>
                <w:b/>
                <w:sz w:val="22"/>
                <w:szCs w:val="22"/>
              </w:rPr>
            </w:pPr>
            <w:r w:rsidRPr="00B81325">
              <w:rPr>
                <w:b/>
                <w:sz w:val="22"/>
                <w:szCs w:val="22"/>
              </w:rPr>
              <w:t>Информация о членах Совета директоров принимающих участие в заседании</w:t>
            </w:r>
          </w:p>
        </w:tc>
      </w:tr>
      <w:tr w:rsidR="00B81325" w:rsidRPr="00831F24" w:rsidTr="00B81325">
        <w:trPr>
          <w:trHeight w:val="393"/>
        </w:trPr>
        <w:tc>
          <w:tcPr>
            <w:tcW w:w="526" w:type="dxa"/>
          </w:tcPr>
          <w:p w:rsidR="00D934FE" w:rsidRPr="00B81325" w:rsidRDefault="00D934FE" w:rsidP="00D62403">
            <w:pPr>
              <w:pStyle w:val="aa"/>
              <w:rPr>
                <w:color w:val="FFFFFF"/>
                <w:sz w:val="22"/>
                <w:szCs w:val="22"/>
              </w:rPr>
            </w:pPr>
          </w:p>
        </w:tc>
        <w:tc>
          <w:tcPr>
            <w:tcW w:w="1671" w:type="dxa"/>
          </w:tcPr>
          <w:p w:rsidR="00D934FE" w:rsidRPr="00B81325" w:rsidRDefault="00D934FE" w:rsidP="00D62403">
            <w:pPr>
              <w:pStyle w:val="aa"/>
              <w:rPr>
                <w:sz w:val="22"/>
                <w:szCs w:val="22"/>
              </w:rPr>
            </w:pPr>
          </w:p>
        </w:tc>
        <w:tc>
          <w:tcPr>
            <w:tcW w:w="3344" w:type="dxa"/>
          </w:tcPr>
          <w:p w:rsidR="00D934FE" w:rsidRPr="00B81325" w:rsidRDefault="00D934FE" w:rsidP="00D62403">
            <w:pPr>
              <w:pStyle w:val="aa"/>
              <w:rPr>
                <w:sz w:val="22"/>
                <w:szCs w:val="22"/>
              </w:rPr>
            </w:pPr>
          </w:p>
        </w:tc>
        <w:tc>
          <w:tcPr>
            <w:tcW w:w="1858" w:type="dxa"/>
          </w:tcPr>
          <w:p w:rsidR="00D934FE" w:rsidRPr="00B81325" w:rsidRDefault="00D934FE" w:rsidP="00D62403">
            <w:pPr>
              <w:pStyle w:val="aa"/>
              <w:rPr>
                <w:sz w:val="22"/>
                <w:szCs w:val="22"/>
              </w:rPr>
            </w:pPr>
          </w:p>
        </w:tc>
        <w:tc>
          <w:tcPr>
            <w:tcW w:w="2511" w:type="dxa"/>
          </w:tcPr>
          <w:p w:rsidR="00D934FE" w:rsidRPr="00B81325" w:rsidRDefault="00D934FE" w:rsidP="00D62403">
            <w:pPr>
              <w:pStyle w:val="aa"/>
              <w:rPr>
                <w:sz w:val="22"/>
                <w:szCs w:val="22"/>
              </w:rPr>
            </w:pPr>
          </w:p>
        </w:tc>
        <w:tc>
          <w:tcPr>
            <w:tcW w:w="2792" w:type="dxa"/>
          </w:tcPr>
          <w:p w:rsidR="00D934FE" w:rsidRPr="00B81325" w:rsidRDefault="00D934FE" w:rsidP="00D62403">
            <w:pPr>
              <w:pStyle w:val="aa"/>
              <w:rPr>
                <w:b/>
                <w:sz w:val="22"/>
                <w:szCs w:val="22"/>
              </w:rPr>
            </w:pPr>
            <w:r w:rsidRPr="00B81325">
              <w:rPr>
                <w:b/>
                <w:sz w:val="22"/>
                <w:szCs w:val="22"/>
              </w:rPr>
              <w:t>Присутствующие члены Совета директоров</w:t>
            </w:r>
          </w:p>
        </w:tc>
        <w:tc>
          <w:tcPr>
            <w:tcW w:w="2323" w:type="dxa"/>
          </w:tcPr>
          <w:p w:rsidR="00D934FE" w:rsidRPr="00B81325" w:rsidRDefault="00D934FE" w:rsidP="00D62403">
            <w:pPr>
              <w:pStyle w:val="aa"/>
              <w:rPr>
                <w:b/>
                <w:sz w:val="22"/>
                <w:szCs w:val="22"/>
              </w:rPr>
            </w:pPr>
            <w:r w:rsidRPr="00B81325">
              <w:rPr>
                <w:b/>
                <w:sz w:val="22"/>
                <w:szCs w:val="22"/>
              </w:rPr>
              <w:t>Отсутствующие члены Совета директоров</w:t>
            </w:r>
          </w:p>
        </w:tc>
      </w:tr>
      <w:tr w:rsidR="00B81325" w:rsidRPr="00831F24" w:rsidTr="00B81325">
        <w:trPr>
          <w:trHeight w:val="962"/>
        </w:trPr>
        <w:tc>
          <w:tcPr>
            <w:tcW w:w="526" w:type="dxa"/>
          </w:tcPr>
          <w:p w:rsidR="00D934FE" w:rsidRPr="00B81325" w:rsidRDefault="00D934FE" w:rsidP="00D62403">
            <w:pPr>
              <w:pStyle w:val="aa"/>
              <w:rPr>
                <w:sz w:val="20"/>
                <w:szCs w:val="20"/>
              </w:rPr>
            </w:pPr>
            <w:r w:rsidRPr="00B81325">
              <w:rPr>
                <w:sz w:val="20"/>
                <w:szCs w:val="20"/>
              </w:rPr>
              <w:t>1</w:t>
            </w:r>
          </w:p>
        </w:tc>
        <w:tc>
          <w:tcPr>
            <w:tcW w:w="1671" w:type="dxa"/>
          </w:tcPr>
          <w:p w:rsidR="00D934FE" w:rsidRPr="00B81325" w:rsidRDefault="00D934FE" w:rsidP="00D62403">
            <w:pPr>
              <w:pStyle w:val="aa"/>
              <w:rPr>
                <w:sz w:val="20"/>
                <w:szCs w:val="20"/>
              </w:rPr>
            </w:pPr>
            <w:r w:rsidRPr="00B81325">
              <w:rPr>
                <w:sz w:val="20"/>
                <w:szCs w:val="20"/>
              </w:rPr>
              <w:t>Протокол СД №1/2014 от 03.02.2014, заочная форма</w:t>
            </w:r>
          </w:p>
          <w:p w:rsidR="00D934FE" w:rsidRPr="00B81325" w:rsidRDefault="00D934FE" w:rsidP="00D62403">
            <w:pPr>
              <w:pStyle w:val="aa"/>
              <w:rPr>
                <w:sz w:val="20"/>
                <w:szCs w:val="20"/>
              </w:rPr>
            </w:pPr>
          </w:p>
        </w:tc>
        <w:tc>
          <w:tcPr>
            <w:tcW w:w="3344" w:type="dxa"/>
          </w:tcPr>
          <w:p w:rsidR="00D934FE" w:rsidRPr="00B81325" w:rsidRDefault="00D934FE" w:rsidP="00D62403">
            <w:pPr>
              <w:pStyle w:val="aa"/>
              <w:rPr>
                <w:bCs/>
                <w:color w:val="000000"/>
                <w:sz w:val="20"/>
                <w:szCs w:val="20"/>
              </w:rPr>
            </w:pPr>
            <w:r w:rsidRPr="00B81325">
              <w:rPr>
                <w:b/>
                <w:bCs/>
                <w:color w:val="000000"/>
                <w:sz w:val="20"/>
                <w:szCs w:val="20"/>
              </w:rPr>
              <w:t>Вопрос №1:</w:t>
            </w:r>
            <w:r w:rsidRPr="00B81325">
              <w:rPr>
                <w:bCs/>
                <w:color w:val="000000"/>
                <w:sz w:val="20"/>
                <w:szCs w:val="20"/>
              </w:rPr>
              <w:t xml:space="preserve"> Об определении цены размещения акций дополнительного выпуска Общества.</w:t>
            </w:r>
          </w:p>
          <w:p w:rsidR="00D934FE" w:rsidRPr="00B81325" w:rsidRDefault="00D934FE" w:rsidP="00D62403">
            <w:pPr>
              <w:pStyle w:val="aa"/>
              <w:rPr>
                <w:b/>
                <w:i/>
                <w:sz w:val="20"/>
                <w:szCs w:val="20"/>
              </w:rPr>
            </w:pPr>
            <w:r w:rsidRPr="00B81325">
              <w:rPr>
                <w:bCs/>
                <w:color w:val="000000"/>
                <w:sz w:val="20"/>
                <w:szCs w:val="20"/>
              </w:rPr>
              <w:t xml:space="preserve"> </w:t>
            </w:r>
          </w:p>
        </w:tc>
        <w:tc>
          <w:tcPr>
            <w:tcW w:w="1858" w:type="dxa"/>
          </w:tcPr>
          <w:p w:rsidR="00D934FE" w:rsidRPr="00B81325" w:rsidRDefault="00D934FE" w:rsidP="00D62403">
            <w:pPr>
              <w:pStyle w:val="aa"/>
              <w:rPr>
                <w:sz w:val="20"/>
                <w:szCs w:val="20"/>
              </w:rPr>
            </w:pPr>
            <w:r w:rsidRPr="00B81325">
              <w:rPr>
                <w:sz w:val="20"/>
                <w:szCs w:val="20"/>
              </w:rPr>
              <w:t>Решение принято</w:t>
            </w:r>
          </w:p>
        </w:tc>
        <w:tc>
          <w:tcPr>
            <w:tcW w:w="2511" w:type="dxa"/>
          </w:tcPr>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tc>
        <w:tc>
          <w:tcPr>
            <w:tcW w:w="2792" w:type="dxa"/>
          </w:tcPr>
          <w:p w:rsidR="00D934FE" w:rsidRPr="00B81325" w:rsidRDefault="00D934FE" w:rsidP="00D62403">
            <w:pPr>
              <w:pStyle w:val="aa"/>
              <w:rPr>
                <w:sz w:val="20"/>
                <w:szCs w:val="20"/>
              </w:rPr>
            </w:pPr>
            <w:r w:rsidRPr="00B81325">
              <w:rPr>
                <w:sz w:val="20"/>
                <w:szCs w:val="20"/>
              </w:rPr>
              <w:t>1.Пономарев Игорь Борисович</w:t>
            </w:r>
          </w:p>
          <w:p w:rsidR="00D934FE" w:rsidRPr="00B81325" w:rsidRDefault="00D934FE" w:rsidP="00D62403">
            <w:pPr>
              <w:pStyle w:val="aa"/>
              <w:rPr>
                <w:sz w:val="20"/>
                <w:szCs w:val="20"/>
              </w:rPr>
            </w:pPr>
            <w:r w:rsidRPr="00B81325">
              <w:rPr>
                <w:sz w:val="20"/>
                <w:szCs w:val="20"/>
              </w:rPr>
              <w:t>2.Поспелов Владимир Яковлевич</w:t>
            </w:r>
          </w:p>
          <w:p w:rsidR="00D934FE" w:rsidRPr="00B81325" w:rsidRDefault="00D934FE" w:rsidP="00D62403">
            <w:pPr>
              <w:pStyle w:val="aa"/>
              <w:rPr>
                <w:sz w:val="20"/>
                <w:szCs w:val="20"/>
              </w:rPr>
            </w:pPr>
            <w:r w:rsidRPr="00B81325">
              <w:rPr>
                <w:sz w:val="20"/>
                <w:szCs w:val="20"/>
              </w:rPr>
              <w:t>3.Стругов Леонид Васильевич</w:t>
            </w:r>
          </w:p>
          <w:p w:rsidR="00D934FE" w:rsidRPr="00B81325" w:rsidRDefault="00D934FE" w:rsidP="00D62403">
            <w:pPr>
              <w:pStyle w:val="aa"/>
              <w:rPr>
                <w:sz w:val="20"/>
                <w:szCs w:val="20"/>
              </w:rPr>
            </w:pPr>
            <w:r w:rsidRPr="00B81325">
              <w:rPr>
                <w:sz w:val="20"/>
                <w:szCs w:val="20"/>
              </w:rPr>
              <w:t>4.Курасов Андрей Александрович</w:t>
            </w:r>
          </w:p>
        </w:tc>
        <w:tc>
          <w:tcPr>
            <w:tcW w:w="2323" w:type="dxa"/>
          </w:tcPr>
          <w:p w:rsidR="00D934FE" w:rsidRPr="00B81325" w:rsidRDefault="00D934FE" w:rsidP="00D62403">
            <w:pPr>
              <w:pStyle w:val="aa"/>
              <w:rPr>
                <w:sz w:val="20"/>
                <w:szCs w:val="20"/>
              </w:rPr>
            </w:pPr>
            <w:r w:rsidRPr="00B81325">
              <w:rPr>
                <w:sz w:val="20"/>
                <w:szCs w:val="20"/>
              </w:rPr>
              <w:t>1.Архипкин Евгений Александрович</w:t>
            </w:r>
          </w:p>
          <w:p w:rsidR="00D934FE" w:rsidRPr="00B81325" w:rsidRDefault="00D934FE" w:rsidP="00D62403">
            <w:pPr>
              <w:pStyle w:val="aa"/>
              <w:rPr>
                <w:sz w:val="20"/>
                <w:szCs w:val="20"/>
              </w:rPr>
            </w:pPr>
            <w:r w:rsidRPr="00B81325">
              <w:rPr>
                <w:sz w:val="20"/>
                <w:szCs w:val="20"/>
              </w:rPr>
              <w:t>2. Биндас Валерий Григорьевич</w:t>
            </w:r>
          </w:p>
          <w:p w:rsidR="00D934FE" w:rsidRPr="00B81325" w:rsidRDefault="00D934FE" w:rsidP="00D62403">
            <w:pPr>
              <w:pStyle w:val="aa"/>
              <w:rPr>
                <w:sz w:val="20"/>
                <w:szCs w:val="20"/>
              </w:rPr>
            </w:pPr>
            <w:r w:rsidRPr="00B81325">
              <w:rPr>
                <w:sz w:val="20"/>
                <w:szCs w:val="20"/>
              </w:rPr>
              <w:t>3. Оськина Ольга Дмитриевна</w:t>
            </w:r>
          </w:p>
        </w:tc>
      </w:tr>
      <w:tr w:rsidR="00B81325" w:rsidRPr="00831F24" w:rsidTr="00B81325">
        <w:trPr>
          <w:trHeight w:val="1208"/>
        </w:trPr>
        <w:tc>
          <w:tcPr>
            <w:tcW w:w="526" w:type="dxa"/>
          </w:tcPr>
          <w:p w:rsidR="00D934FE" w:rsidRPr="00B81325" w:rsidRDefault="00D934FE" w:rsidP="00D62403">
            <w:pPr>
              <w:pStyle w:val="aa"/>
              <w:rPr>
                <w:sz w:val="20"/>
                <w:szCs w:val="20"/>
              </w:rPr>
            </w:pPr>
            <w:r w:rsidRPr="00B81325">
              <w:rPr>
                <w:sz w:val="20"/>
                <w:szCs w:val="20"/>
              </w:rPr>
              <w:t>2</w:t>
            </w:r>
          </w:p>
          <w:p w:rsidR="00D934FE" w:rsidRPr="00B81325" w:rsidRDefault="00D934FE" w:rsidP="00D62403">
            <w:pPr>
              <w:pStyle w:val="aa"/>
              <w:rPr>
                <w:sz w:val="20"/>
                <w:szCs w:val="20"/>
              </w:rPr>
            </w:pPr>
          </w:p>
        </w:tc>
        <w:tc>
          <w:tcPr>
            <w:tcW w:w="1671" w:type="dxa"/>
          </w:tcPr>
          <w:p w:rsidR="00D934FE" w:rsidRPr="00B81325" w:rsidRDefault="00D934FE" w:rsidP="00D62403">
            <w:pPr>
              <w:pStyle w:val="aa"/>
              <w:rPr>
                <w:sz w:val="20"/>
                <w:szCs w:val="20"/>
              </w:rPr>
            </w:pPr>
            <w:r w:rsidRPr="00B81325">
              <w:rPr>
                <w:sz w:val="20"/>
                <w:szCs w:val="20"/>
              </w:rPr>
              <w:t xml:space="preserve">Протокол СД №2/2014 от 07.02.2014, совместное присутствие </w:t>
            </w:r>
          </w:p>
          <w:p w:rsidR="00D934FE" w:rsidRPr="00B81325" w:rsidRDefault="00D934FE" w:rsidP="00D62403">
            <w:pPr>
              <w:pStyle w:val="aa"/>
              <w:rPr>
                <w:sz w:val="20"/>
                <w:szCs w:val="20"/>
              </w:rPr>
            </w:pPr>
          </w:p>
          <w:p w:rsidR="00D934FE" w:rsidRPr="00B81325" w:rsidRDefault="00D934FE" w:rsidP="00D62403">
            <w:pPr>
              <w:pStyle w:val="aa"/>
              <w:rPr>
                <w:sz w:val="20"/>
                <w:szCs w:val="20"/>
              </w:rPr>
            </w:pPr>
          </w:p>
        </w:tc>
        <w:tc>
          <w:tcPr>
            <w:tcW w:w="3344" w:type="dxa"/>
          </w:tcPr>
          <w:p w:rsidR="00D934FE" w:rsidRPr="00B81325" w:rsidRDefault="00D934FE" w:rsidP="00D62403">
            <w:pPr>
              <w:pStyle w:val="aa"/>
              <w:rPr>
                <w:bCs/>
                <w:color w:val="000000"/>
                <w:sz w:val="20"/>
                <w:szCs w:val="20"/>
              </w:rPr>
            </w:pPr>
            <w:r w:rsidRPr="00B81325">
              <w:rPr>
                <w:rFonts w:eastAsia="SimSun"/>
                <w:b/>
                <w:sz w:val="20"/>
                <w:szCs w:val="20"/>
              </w:rPr>
              <w:t>Вопрос №1:</w:t>
            </w:r>
            <w:r w:rsidRPr="00B81325">
              <w:rPr>
                <w:rFonts w:eastAsia="SimSun"/>
                <w:sz w:val="20"/>
                <w:szCs w:val="20"/>
              </w:rPr>
              <w:t xml:space="preserve"> Утверждение бюджета ОАО «ПО «Севмаш» на 2014 год.</w:t>
            </w:r>
          </w:p>
          <w:p w:rsidR="00D934FE" w:rsidRPr="00B81325" w:rsidRDefault="00D934FE" w:rsidP="00B81325">
            <w:pPr>
              <w:pStyle w:val="aa"/>
              <w:rPr>
                <w:b/>
                <w:sz w:val="20"/>
              </w:rPr>
            </w:pPr>
          </w:p>
          <w:p w:rsidR="00D934FE" w:rsidRPr="00B81325" w:rsidRDefault="00D934FE" w:rsidP="00B81325">
            <w:pPr>
              <w:pStyle w:val="aa"/>
              <w:rPr>
                <w:b/>
                <w:sz w:val="20"/>
              </w:rPr>
            </w:pPr>
          </w:p>
          <w:p w:rsidR="00D934FE" w:rsidRPr="00B81325" w:rsidRDefault="00D934FE" w:rsidP="00B81325">
            <w:pPr>
              <w:pStyle w:val="aa"/>
              <w:rPr>
                <w:b/>
                <w:sz w:val="20"/>
              </w:rPr>
            </w:pPr>
          </w:p>
          <w:p w:rsidR="00D934FE" w:rsidRPr="00B81325" w:rsidRDefault="00D934FE" w:rsidP="00B81325">
            <w:pPr>
              <w:pStyle w:val="aa"/>
              <w:rPr>
                <w:sz w:val="20"/>
              </w:rPr>
            </w:pPr>
            <w:r w:rsidRPr="00B81325">
              <w:rPr>
                <w:b/>
                <w:sz w:val="20"/>
              </w:rPr>
              <w:t xml:space="preserve">Вопрос №2: </w:t>
            </w:r>
            <w:r w:rsidRPr="00B81325">
              <w:rPr>
                <w:sz w:val="20"/>
              </w:rPr>
              <w:t>Утверждение жилищной программы ОАО «ПО «Севмаш» на период 2012-2020г.г.</w:t>
            </w:r>
          </w:p>
          <w:p w:rsidR="00D934FE" w:rsidRPr="00B81325" w:rsidRDefault="00D934FE" w:rsidP="00B81325">
            <w:pPr>
              <w:pStyle w:val="aa"/>
              <w:rPr>
                <w:rFonts w:eastAsia="SimSun"/>
                <w:b/>
                <w:sz w:val="20"/>
              </w:rPr>
            </w:pPr>
            <w:r w:rsidRPr="00B81325">
              <w:rPr>
                <w:b/>
                <w:sz w:val="20"/>
              </w:rPr>
              <w:t xml:space="preserve">Вопрос №3: </w:t>
            </w:r>
            <w:r w:rsidRPr="00B81325">
              <w:rPr>
                <w:sz w:val="20"/>
              </w:rPr>
              <w:t>Рассмотрение организационной структуры ОАО «ПО «Севмаш».</w:t>
            </w:r>
          </w:p>
        </w:tc>
        <w:tc>
          <w:tcPr>
            <w:tcW w:w="1858" w:type="dxa"/>
          </w:tcPr>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tc>
        <w:tc>
          <w:tcPr>
            <w:tcW w:w="2511" w:type="dxa"/>
          </w:tcPr>
          <w:p w:rsidR="00D934FE" w:rsidRPr="00B81325" w:rsidRDefault="00D934FE" w:rsidP="00D62403">
            <w:pPr>
              <w:pStyle w:val="aa"/>
              <w:rPr>
                <w:sz w:val="20"/>
                <w:szCs w:val="20"/>
              </w:rPr>
            </w:pPr>
            <w:r w:rsidRPr="00B81325">
              <w:rPr>
                <w:sz w:val="20"/>
                <w:szCs w:val="20"/>
              </w:rPr>
              <w:t>Бюджеты ОАО «ПО «Севмаш» утверждены Советом директоров Общества.</w:t>
            </w:r>
          </w:p>
          <w:p w:rsidR="00D934FE" w:rsidRPr="00B81325" w:rsidRDefault="00D934FE" w:rsidP="00D62403">
            <w:pPr>
              <w:pStyle w:val="aa"/>
              <w:rPr>
                <w:sz w:val="20"/>
                <w:szCs w:val="20"/>
              </w:rPr>
            </w:pPr>
            <w:r w:rsidRPr="00B81325">
              <w:rPr>
                <w:sz w:val="20"/>
                <w:szCs w:val="20"/>
              </w:rPr>
              <w:t>(Протокол № СД-11/2014 от 27.06.2014)</w:t>
            </w:r>
          </w:p>
          <w:p w:rsidR="00D934FE" w:rsidRPr="00B81325" w:rsidRDefault="00D934FE" w:rsidP="00D62403">
            <w:pPr>
              <w:pStyle w:val="aa"/>
              <w:rPr>
                <w:sz w:val="20"/>
                <w:szCs w:val="20"/>
              </w:rPr>
            </w:pPr>
            <w:r w:rsidRPr="00B81325">
              <w:rPr>
                <w:sz w:val="20"/>
                <w:szCs w:val="20"/>
              </w:rPr>
              <w:t>Жилищная программа утверждена</w:t>
            </w:r>
          </w:p>
          <w:p w:rsidR="00D62403" w:rsidRPr="00B81325" w:rsidRDefault="00D62403" w:rsidP="00D62403">
            <w:pPr>
              <w:pStyle w:val="aa"/>
              <w:rPr>
                <w:sz w:val="20"/>
                <w:szCs w:val="20"/>
              </w:rPr>
            </w:pPr>
          </w:p>
          <w:p w:rsidR="00D934FE" w:rsidRPr="00B81325" w:rsidRDefault="00D934FE" w:rsidP="00D62403">
            <w:pPr>
              <w:pStyle w:val="aa"/>
              <w:rPr>
                <w:sz w:val="20"/>
                <w:szCs w:val="20"/>
              </w:rPr>
            </w:pPr>
            <w:r w:rsidRPr="00B81325">
              <w:rPr>
                <w:sz w:val="20"/>
                <w:szCs w:val="20"/>
              </w:rPr>
              <w:t xml:space="preserve">Организационная структура ОАО «ПО «Севмаш» утверждена Советом директоров Общества. </w:t>
            </w:r>
          </w:p>
          <w:p w:rsidR="00E16FD4" w:rsidRPr="00B81325" w:rsidRDefault="00D934FE" w:rsidP="00D62403">
            <w:pPr>
              <w:pStyle w:val="aa"/>
              <w:rPr>
                <w:sz w:val="20"/>
                <w:szCs w:val="20"/>
              </w:rPr>
            </w:pPr>
            <w:r w:rsidRPr="00B81325">
              <w:rPr>
                <w:sz w:val="20"/>
                <w:szCs w:val="20"/>
              </w:rPr>
              <w:t>(Протокол № СД-11/2014 от 27.06.2014)</w:t>
            </w:r>
          </w:p>
        </w:tc>
        <w:tc>
          <w:tcPr>
            <w:tcW w:w="2792" w:type="dxa"/>
          </w:tcPr>
          <w:p w:rsidR="00D934FE" w:rsidRPr="00B81325" w:rsidRDefault="001115B5" w:rsidP="00D62403">
            <w:pPr>
              <w:pStyle w:val="aa"/>
              <w:rPr>
                <w:sz w:val="20"/>
                <w:szCs w:val="20"/>
              </w:rPr>
            </w:pPr>
            <w:r w:rsidRPr="00B81325">
              <w:rPr>
                <w:sz w:val="20"/>
                <w:szCs w:val="20"/>
              </w:rPr>
              <w:t>1.</w:t>
            </w:r>
            <w:r w:rsidR="00D934FE" w:rsidRPr="00B81325">
              <w:rPr>
                <w:sz w:val="20"/>
                <w:szCs w:val="20"/>
              </w:rPr>
              <w:t xml:space="preserve">Биндас Валерий Григорьевич </w:t>
            </w:r>
          </w:p>
          <w:p w:rsidR="00D934FE" w:rsidRPr="00B81325" w:rsidRDefault="001115B5" w:rsidP="00D62403">
            <w:pPr>
              <w:pStyle w:val="aa"/>
              <w:rPr>
                <w:sz w:val="20"/>
                <w:szCs w:val="20"/>
              </w:rPr>
            </w:pPr>
            <w:r w:rsidRPr="00B81325">
              <w:rPr>
                <w:sz w:val="20"/>
                <w:szCs w:val="20"/>
              </w:rPr>
              <w:t>2.</w:t>
            </w:r>
            <w:r w:rsidR="00D934FE" w:rsidRPr="00B81325">
              <w:rPr>
                <w:sz w:val="20"/>
                <w:szCs w:val="20"/>
              </w:rPr>
              <w:t>Стругов Леонид Васильевич</w:t>
            </w:r>
          </w:p>
          <w:p w:rsidR="00D934FE" w:rsidRPr="00B81325" w:rsidRDefault="001115B5" w:rsidP="00D62403">
            <w:pPr>
              <w:pStyle w:val="aa"/>
              <w:rPr>
                <w:sz w:val="20"/>
                <w:szCs w:val="20"/>
              </w:rPr>
            </w:pPr>
            <w:r w:rsidRPr="00B81325">
              <w:rPr>
                <w:sz w:val="20"/>
                <w:szCs w:val="20"/>
              </w:rPr>
              <w:t>3.Курасов Андрей А</w:t>
            </w:r>
            <w:r w:rsidR="00D934FE" w:rsidRPr="00B81325">
              <w:rPr>
                <w:sz w:val="20"/>
                <w:szCs w:val="20"/>
              </w:rPr>
              <w:t>лександрович</w:t>
            </w:r>
          </w:p>
          <w:p w:rsidR="00D934FE" w:rsidRPr="00B81325" w:rsidRDefault="001115B5" w:rsidP="00D62403">
            <w:pPr>
              <w:pStyle w:val="aa"/>
              <w:rPr>
                <w:sz w:val="20"/>
                <w:szCs w:val="20"/>
              </w:rPr>
            </w:pPr>
            <w:r w:rsidRPr="00B81325">
              <w:rPr>
                <w:sz w:val="20"/>
                <w:szCs w:val="20"/>
              </w:rPr>
              <w:t>4.</w:t>
            </w:r>
            <w:r w:rsidR="00D934FE" w:rsidRPr="00B81325">
              <w:rPr>
                <w:sz w:val="20"/>
                <w:szCs w:val="20"/>
              </w:rPr>
              <w:t>Поспелов Владимир Яковлевич</w:t>
            </w:r>
          </w:p>
          <w:p w:rsidR="00D934FE" w:rsidRPr="00B81325" w:rsidRDefault="001115B5" w:rsidP="00D62403">
            <w:pPr>
              <w:pStyle w:val="aa"/>
              <w:rPr>
                <w:sz w:val="20"/>
                <w:szCs w:val="20"/>
              </w:rPr>
            </w:pPr>
            <w:r w:rsidRPr="00B81325">
              <w:rPr>
                <w:sz w:val="20"/>
                <w:szCs w:val="20"/>
              </w:rPr>
              <w:t>5.</w:t>
            </w:r>
            <w:r w:rsidR="00D934FE" w:rsidRPr="00B81325">
              <w:rPr>
                <w:sz w:val="20"/>
                <w:szCs w:val="20"/>
              </w:rPr>
              <w:t>Архипкин Евгений Александрович</w:t>
            </w:r>
          </w:p>
          <w:p w:rsidR="00D934FE" w:rsidRPr="00B81325" w:rsidRDefault="001115B5" w:rsidP="00D62403">
            <w:pPr>
              <w:pStyle w:val="aa"/>
              <w:rPr>
                <w:b/>
                <w:color w:val="FF0000"/>
                <w:sz w:val="20"/>
                <w:szCs w:val="20"/>
              </w:rPr>
            </w:pPr>
            <w:r w:rsidRPr="00B81325">
              <w:rPr>
                <w:sz w:val="20"/>
                <w:szCs w:val="20"/>
              </w:rPr>
              <w:t xml:space="preserve">6. </w:t>
            </w:r>
            <w:r w:rsidR="00D934FE" w:rsidRPr="00B81325">
              <w:rPr>
                <w:sz w:val="20"/>
                <w:szCs w:val="20"/>
              </w:rPr>
              <w:t>Оськина Ольга Дмитриевна</w:t>
            </w:r>
          </w:p>
        </w:tc>
        <w:tc>
          <w:tcPr>
            <w:tcW w:w="2323" w:type="dxa"/>
          </w:tcPr>
          <w:p w:rsidR="00D934FE" w:rsidRPr="00B81325" w:rsidRDefault="00D934FE" w:rsidP="00D62403">
            <w:pPr>
              <w:pStyle w:val="aa"/>
              <w:rPr>
                <w:sz w:val="20"/>
                <w:szCs w:val="20"/>
              </w:rPr>
            </w:pPr>
            <w:r w:rsidRPr="00B81325">
              <w:rPr>
                <w:sz w:val="20"/>
                <w:szCs w:val="20"/>
              </w:rPr>
              <w:t>1.Пономарев Игорь Борисович</w:t>
            </w:r>
          </w:p>
          <w:p w:rsidR="00D934FE" w:rsidRPr="00B81325" w:rsidRDefault="00D934FE" w:rsidP="00D62403">
            <w:pPr>
              <w:pStyle w:val="aa"/>
              <w:rPr>
                <w:color w:val="FF0000"/>
                <w:sz w:val="20"/>
                <w:szCs w:val="20"/>
              </w:rPr>
            </w:pPr>
          </w:p>
        </w:tc>
      </w:tr>
      <w:tr w:rsidR="00B81325" w:rsidRPr="00831F24" w:rsidTr="00B81325">
        <w:trPr>
          <w:trHeight w:val="4091"/>
        </w:trPr>
        <w:tc>
          <w:tcPr>
            <w:tcW w:w="526" w:type="dxa"/>
          </w:tcPr>
          <w:p w:rsidR="00D934FE" w:rsidRPr="00B81325" w:rsidRDefault="00D934FE" w:rsidP="00D62403">
            <w:pPr>
              <w:pStyle w:val="aa"/>
              <w:rPr>
                <w:sz w:val="20"/>
                <w:szCs w:val="20"/>
              </w:rPr>
            </w:pPr>
            <w:r w:rsidRPr="00B81325">
              <w:rPr>
                <w:sz w:val="20"/>
                <w:szCs w:val="20"/>
              </w:rPr>
              <w:lastRenderedPageBreak/>
              <w:t>3</w:t>
            </w:r>
          </w:p>
        </w:tc>
        <w:tc>
          <w:tcPr>
            <w:tcW w:w="1671" w:type="dxa"/>
          </w:tcPr>
          <w:p w:rsidR="00D934FE" w:rsidRPr="00B81325" w:rsidRDefault="00D934FE" w:rsidP="00D62403">
            <w:pPr>
              <w:pStyle w:val="aa"/>
              <w:rPr>
                <w:sz w:val="20"/>
                <w:szCs w:val="20"/>
              </w:rPr>
            </w:pPr>
            <w:r w:rsidRPr="00B81325">
              <w:rPr>
                <w:sz w:val="20"/>
                <w:szCs w:val="20"/>
              </w:rPr>
              <w:t>Протокол СД №3/2014 от 27.02.2014, заочная форма</w:t>
            </w:r>
          </w:p>
          <w:p w:rsidR="00D934FE" w:rsidRPr="00B81325" w:rsidRDefault="00D934FE" w:rsidP="00D62403">
            <w:pPr>
              <w:pStyle w:val="aa"/>
              <w:rPr>
                <w:sz w:val="20"/>
                <w:szCs w:val="20"/>
              </w:rPr>
            </w:pPr>
          </w:p>
        </w:tc>
        <w:tc>
          <w:tcPr>
            <w:tcW w:w="3344" w:type="dxa"/>
          </w:tcPr>
          <w:p w:rsidR="00D934FE" w:rsidRPr="00B81325" w:rsidRDefault="00D934FE" w:rsidP="00D62403">
            <w:pPr>
              <w:pStyle w:val="aa"/>
              <w:rPr>
                <w:sz w:val="20"/>
                <w:szCs w:val="20"/>
              </w:rPr>
            </w:pPr>
            <w:r w:rsidRPr="00B81325">
              <w:rPr>
                <w:b/>
                <w:sz w:val="20"/>
                <w:szCs w:val="20"/>
              </w:rPr>
              <w:t>Вопрос №1:</w:t>
            </w:r>
            <w:r w:rsidRPr="00B81325">
              <w:rPr>
                <w:sz w:val="20"/>
                <w:szCs w:val="20"/>
              </w:rPr>
              <w:t xml:space="preserve"> Утверждение кандидатуры на должность руководителя филиала Общества.</w:t>
            </w:r>
          </w:p>
          <w:p w:rsidR="00D934FE" w:rsidRPr="00B81325" w:rsidRDefault="00D934FE" w:rsidP="00D62403">
            <w:pPr>
              <w:pStyle w:val="aa"/>
              <w:rPr>
                <w:sz w:val="20"/>
                <w:szCs w:val="20"/>
              </w:rPr>
            </w:pPr>
            <w:r w:rsidRPr="00B81325">
              <w:rPr>
                <w:b/>
                <w:color w:val="000000"/>
                <w:sz w:val="20"/>
                <w:szCs w:val="20"/>
              </w:rPr>
              <w:t>Вопрос №2:</w:t>
            </w:r>
            <w:r w:rsidRPr="00B81325">
              <w:rPr>
                <w:color w:val="000000"/>
                <w:sz w:val="20"/>
                <w:szCs w:val="20"/>
              </w:rPr>
              <w:t xml:space="preserve"> </w:t>
            </w:r>
            <w:r w:rsidRPr="00B81325">
              <w:rPr>
                <w:sz w:val="20"/>
                <w:szCs w:val="20"/>
              </w:rPr>
              <w:t>Согласование существенных условий трудовых договоров с руководителями филиалов Общества.</w:t>
            </w:r>
          </w:p>
          <w:p w:rsidR="00D934FE" w:rsidRPr="00B81325" w:rsidRDefault="00D934FE" w:rsidP="00D62403">
            <w:pPr>
              <w:pStyle w:val="aa"/>
              <w:rPr>
                <w:sz w:val="20"/>
                <w:szCs w:val="20"/>
              </w:rPr>
            </w:pPr>
            <w:r w:rsidRPr="00B81325">
              <w:rPr>
                <w:b/>
                <w:sz w:val="20"/>
                <w:szCs w:val="20"/>
              </w:rPr>
              <w:t>Вопрос №3:</w:t>
            </w:r>
            <w:r w:rsidRPr="00B81325">
              <w:rPr>
                <w:sz w:val="20"/>
                <w:szCs w:val="20"/>
              </w:rPr>
              <w:t xml:space="preserve"> Согласование существенных условий трудового договора с лицом, занимающим должность, входящую в перечень руководящих должностей Общества.</w:t>
            </w:r>
          </w:p>
          <w:p w:rsidR="00D934FE" w:rsidRPr="00B81325" w:rsidRDefault="00D934FE" w:rsidP="00D62403">
            <w:pPr>
              <w:pStyle w:val="aa"/>
              <w:rPr>
                <w:sz w:val="20"/>
                <w:szCs w:val="20"/>
              </w:rPr>
            </w:pPr>
            <w:r w:rsidRPr="00B81325">
              <w:rPr>
                <w:b/>
                <w:color w:val="000000"/>
                <w:sz w:val="20"/>
                <w:szCs w:val="20"/>
              </w:rPr>
              <w:t>Вопрос №4:</w:t>
            </w:r>
            <w:r w:rsidRPr="00B81325">
              <w:rPr>
                <w:color w:val="000000"/>
                <w:sz w:val="20"/>
                <w:szCs w:val="20"/>
              </w:rPr>
              <w:t xml:space="preserve"> О</w:t>
            </w:r>
            <w:r w:rsidRPr="00B81325">
              <w:rPr>
                <w:sz w:val="20"/>
                <w:szCs w:val="20"/>
              </w:rPr>
              <w:t>пределение позиции и формирование указаний представителям ОАО «ПО «Севмаш» в органах управления ЗАО «Севмаш-Шельф» (решение единственного акционера) по вопросу досрочного прекращения полномочий единоличного исполнительного органа – генерального директора ЗАО «Севмаш-Шельф».</w:t>
            </w:r>
          </w:p>
          <w:p w:rsidR="00D934FE" w:rsidRPr="00B81325" w:rsidRDefault="00D934FE" w:rsidP="00D62403">
            <w:pPr>
              <w:pStyle w:val="aa"/>
              <w:rPr>
                <w:sz w:val="20"/>
                <w:szCs w:val="20"/>
              </w:rPr>
            </w:pPr>
            <w:r w:rsidRPr="00B81325">
              <w:rPr>
                <w:b/>
                <w:sz w:val="20"/>
                <w:szCs w:val="20"/>
              </w:rPr>
              <w:t>Вопрос №5:</w:t>
            </w:r>
            <w:r w:rsidRPr="00B81325">
              <w:rPr>
                <w:sz w:val="20"/>
                <w:szCs w:val="20"/>
              </w:rPr>
              <w:t xml:space="preserve"> </w:t>
            </w:r>
            <w:r w:rsidRPr="00B81325">
              <w:rPr>
                <w:color w:val="000000"/>
                <w:sz w:val="20"/>
                <w:szCs w:val="20"/>
              </w:rPr>
              <w:t>О</w:t>
            </w:r>
            <w:r w:rsidRPr="00B81325">
              <w:rPr>
                <w:sz w:val="20"/>
                <w:szCs w:val="20"/>
              </w:rPr>
              <w:t>пределение позиции и формирование указаний представителям ОАО «ПО «Севмаш» в органах управления ЗАО «Севмаш-Шельф» (решение единственного акционера) по вопросу избрания единоличного исполнительного органа – генерального директора ЗАО «Севмаш-Шельф».</w:t>
            </w:r>
          </w:p>
        </w:tc>
        <w:tc>
          <w:tcPr>
            <w:tcW w:w="1858" w:type="dxa"/>
          </w:tcPr>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tc>
        <w:tc>
          <w:tcPr>
            <w:tcW w:w="2511" w:type="dxa"/>
          </w:tcPr>
          <w:p w:rsidR="00D934FE" w:rsidRPr="00B81325" w:rsidRDefault="00D934FE" w:rsidP="00D62403">
            <w:pPr>
              <w:pStyle w:val="aa"/>
              <w:rPr>
                <w:bCs/>
                <w:sz w:val="20"/>
                <w:szCs w:val="20"/>
              </w:rPr>
            </w:pPr>
            <w:r w:rsidRPr="00B81325">
              <w:rPr>
                <w:bCs/>
                <w:sz w:val="20"/>
                <w:szCs w:val="20"/>
              </w:rPr>
              <w:t>Кандидатура утверждена</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Заключен трудовой договор на согласованных Советом директоров существенных условиях.</w:t>
            </w:r>
          </w:p>
          <w:p w:rsidR="00D934FE" w:rsidRPr="00B81325" w:rsidRDefault="00D934FE" w:rsidP="00D62403">
            <w:pPr>
              <w:pStyle w:val="aa"/>
              <w:rPr>
                <w:sz w:val="20"/>
                <w:szCs w:val="20"/>
              </w:rPr>
            </w:pPr>
            <w:r w:rsidRPr="00B81325">
              <w:rPr>
                <w:sz w:val="20"/>
                <w:szCs w:val="20"/>
              </w:rPr>
              <w:t>Заключен трудовой договор на согласованных Советом директоров существенных условиях.</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единственного акционера №1-14 от 12.05.2014г.</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единственного акционера №1-14 от 12.05.2014г</w:t>
            </w:r>
          </w:p>
        </w:tc>
        <w:tc>
          <w:tcPr>
            <w:tcW w:w="2792" w:type="dxa"/>
          </w:tcPr>
          <w:p w:rsidR="00D934FE" w:rsidRPr="00B81325" w:rsidRDefault="00D934FE" w:rsidP="00D62403">
            <w:pPr>
              <w:pStyle w:val="aa"/>
              <w:rPr>
                <w:sz w:val="20"/>
                <w:szCs w:val="20"/>
              </w:rPr>
            </w:pPr>
            <w:r w:rsidRPr="00B81325">
              <w:rPr>
                <w:sz w:val="20"/>
                <w:szCs w:val="20"/>
              </w:rPr>
              <w:t>Поспелов Владимир Яковлевич</w:t>
            </w:r>
          </w:p>
          <w:p w:rsidR="00D934FE" w:rsidRPr="00B81325" w:rsidRDefault="00D934FE" w:rsidP="00D62403">
            <w:pPr>
              <w:pStyle w:val="aa"/>
              <w:rPr>
                <w:sz w:val="20"/>
                <w:szCs w:val="20"/>
              </w:rPr>
            </w:pPr>
            <w:r w:rsidRPr="00B81325">
              <w:rPr>
                <w:sz w:val="20"/>
                <w:szCs w:val="20"/>
              </w:rPr>
              <w:t>Биндас Валерий Григорьевич</w:t>
            </w:r>
          </w:p>
          <w:p w:rsidR="00D934FE" w:rsidRPr="00B81325" w:rsidRDefault="00D934FE" w:rsidP="00D62403">
            <w:pPr>
              <w:pStyle w:val="aa"/>
              <w:rPr>
                <w:sz w:val="20"/>
                <w:szCs w:val="20"/>
              </w:rPr>
            </w:pPr>
            <w:r w:rsidRPr="00B81325">
              <w:rPr>
                <w:sz w:val="20"/>
                <w:szCs w:val="20"/>
              </w:rPr>
              <w:t>Оськина Ольга Дмитриевна</w:t>
            </w:r>
          </w:p>
          <w:p w:rsidR="00D934FE" w:rsidRPr="00B81325" w:rsidRDefault="00D934FE" w:rsidP="00D62403">
            <w:pPr>
              <w:pStyle w:val="aa"/>
              <w:rPr>
                <w:sz w:val="20"/>
                <w:szCs w:val="20"/>
              </w:rPr>
            </w:pPr>
            <w:r w:rsidRPr="00B81325">
              <w:rPr>
                <w:sz w:val="20"/>
                <w:szCs w:val="20"/>
              </w:rPr>
              <w:t>Пономарев Игорь Борисович</w:t>
            </w:r>
          </w:p>
          <w:p w:rsidR="00D934FE" w:rsidRPr="00B81325" w:rsidRDefault="00D934FE" w:rsidP="00D62403">
            <w:pPr>
              <w:pStyle w:val="aa"/>
              <w:rPr>
                <w:bCs/>
                <w:color w:val="FF0000"/>
                <w:sz w:val="20"/>
                <w:szCs w:val="20"/>
              </w:rPr>
            </w:pPr>
          </w:p>
        </w:tc>
        <w:tc>
          <w:tcPr>
            <w:tcW w:w="2323" w:type="dxa"/>
          </w:tcPr>
          <w:p w:rsidR="00D934FE" w:rsidRPr="00B81325" w:rsidRDefault="00D934FE" w:rsidP="00D62403">
            <w:pPr>
              <w:pStyle w:val="aa"/>
              <w:rPr>
                <w:sz w:val="20"/>
                <w:szCs w:val="20"/>
              </w:rPr>
            </w:pPr>
            <w:r w:rsidRPr="00B81325">
              <w:rPr>
                <w:sz w:val="20"/>
                <w:szCs w:val="20"/>
              </w:rPr>
              <w:t>1.Стругов Леонид Васильевич</w:t>
            </w:r>
          </w:p>
          <w:p w:rsidR="00D934FE" w:rsidRPr="00B81325" w:rsidRDefault="00D934FE" w:rsidP="00D62403">
            <w:pPr>
              <w:pStyle w:val="aa"/>
              <w:rPr>
                <w:sz w:val="20"/>
                <w:szCs w:val="20"/>
              </w:rPr>
            </w:pPr>
            <w:r w:rsidRPr="00B81325">
              <w:rPr>
                <w:sz w:val="20"/>
                <w:szCs w:val="20"/>
              </w:rPr>
              <w:t>2.Курасов Андрей Александрович</w:t>
            </w:r>
          </w:p>
          <w:p w:rsidR="00D934FE" w:rsidRPr="00B81325" w:rsidRDefault="00D934FE" w:rsidP="00D62403">
            <w:pPr>
              <w:pStyle w:val="aa"/>
              <w:rPr>
                <w:sz w:val="20"/>
                <w:szCs w:val="20"/>
              </w:rPr>
            </w:pPr>
            <w:r w:rsidRPr="00B81325">
              <w:rPr>
                <w:sz w:val="20"/>
                <w:szCs w:val="20"/>
              </w:rPr>
              <w:t>3.Архипкин Евгений Александрович</w:t>
            </w:r>
          </w:p>
          <w:p w:rsidR="00D934FE" w:rsidRPr="00B81325" w:rsidRDefault="00D934FE" w:rsidP="00D62403">
            <w:pPr>
              <w:pStyle w:val="aa"/>
              <w:rPr>
                <w:bCs/>
                <w:color w:val="FF0000"/>
                <w:sz w:val="20"/>
                <w:szCs w:val="20"/>
              </w:rPr>
            </w:pPr>
          </w:p>
        </w:tc>
      </w:tr>
      <w:tr w:rsidR="00B81325" w:rsidRPr="00831F24" w:rsidTr="00B81325">
        <w:trPr>
          <w:trHeight w:val="240"/>
        </w:trPr>
        <w:tc>
          <w:tcPr>
            <w:tcW w:w="526" w:type="dxa"/>
          </w:tcPr>
          <w:p w:rsidR="00D934FE" w:rsidRPr="00B81325" w:rsidRDefault="00D934FE" w:rsidP="00D62403">
            <w:pPr>
              <w:pStyle w:val="aa"/>
              <w:rPr>
                <w:sz w:val="20"/>
                <w:szCs w:val="20"/>
              </w:rPr>
            </w:pPr>
            <w:r w:rsidRPr="00B81325">
              <w:rPr>
                <w:sz w:val="20"/>
                <w:szCs w:val="20"/>
              </w:rPr>
              <w:t>4</w:t>
            </w:r>
          </w:p>
        </w:tc>
        <w:tc>
          <w:tcPr>
            <w:tcW w:w="1671" w:type="dxa"/>
          </w:tcPr>
          <w:p w:rsidR="00D934FE" w:rsidRPr="00B81325" w:rsidRDefault="00D934FE" w:rsidP="00D62403">
            <w:pPr>
              <w:pStyle w:val="aa"/>
              <w:rPr>
                <w:sz w:val="20"/>
                <w:szCs w:val="20"/>
              </w:rPr>
            </w:pPr>
            <w:r w:rsidRPr="00B81325">
              <w:rPr>
                <w:sz w:val="20"/>
                <w:szCs w:val="20"/>
              </w:rPr>
              <w:t xml:space="preserve">Протокол СД </w:t>
            </w:r>
          </w:p>
          <w:p w:rsidR="00D934FE" w:rsidRPr="00B81325" w:rsidRDefault="00D934FE" w:rsidP="00D62403">
            <w:pPr>
              <w:pStyle w:val="aa"/>
              <w:rPr>
                <w:sz w:val="20"/>
                <w:szCs w:val="20"/>
              </w:rPr>
            </w:pPr>
            <w:r w:rsidRPr="00B81325">
              <w:rPr>
                <w:sz w:val="20"/>
                <w:szCs w:val="20"/>
              </w:rPr>
              <w:t>№ 4/2014 от 07.03.2014, заочная форма</w:t>
            </w:r>
          </w:p>
          <w:p w:rsidR="00D934FE" w:rsidRPr="00B81325" w:rsidRDefault="00D934FE" w:rsidP="00D62403">
            <w:pPr>
              <w:pStyle w:val="aa"/>
              <w:rPr>
                <w:sz w:val="20"/>
                <w:szCs w:val="20"/>
              </w:rPr>
            </w:pPr>
          </w:p>
        </w:tc>
        <w:tc>
          <w:tcPr>
            <w:tcW w:w="3344" w:type="dxa"/>
          </w:tcPr>
          <w:p w:rsidR="00D934FE" w:rsidRPr="00B81325" w:rsidRDefault="00D934FE" w:rsidP="00D62403">
            <w:pPr>
              <w:pStyle w:val="aa"/>
              <w:rPr>
                <w:sz w:val="20"/>
                <w:szCs w:val="20"/>
              </w:rPr>
            </w:pPr>
            <w:r w:rsidRPr="00B81325">
              <w:rPr>
                <w:b/>
                <w:sz w:val="20"/>
                <w:szCs w:val="20"/>
              </w:rPr>
              <w:t>Вопрос №1:</w:t>
            </w:r>
            <w:r w:rsidRPr="00B81325">
              <w:rPr>
                <w:sz w:val="20"/>
                <w:szCs w:val="20"/>
              </w:rPr>
              <w:t xml:space="preserve"> Включение в повестку дня годового общего собрания акционеров вопросов, предложенных акционером, являющимся владельцем не менее чем 2 процентов голосующих акций общества.</w:t>
            </w:r>
          </w:p>
          <w:p w:rsidR="00D934FE" w:rsidRPr="00B81325" w:rsidRDefault="00D934FE" w:rsidP="00D62403">
            <w:pPr>
              <w:pStyle w:val="aa"/>
              <w:rPr>
                <w:sz w:val="20"/>
                <w:szCs w:val="20"/>
              </w:rPr>
            </w:pPr>
            <w:r w:rsidRPr="00B81325">
              <w:rPr>
                <w:b/>
                <w:sz w:val="20"/>
                <w:szCs w:val="20"/>
              </w:rPr>
              <w:t>Вопрос №2:</w:t>
            </w:r>
            <w:r w:rsidRPr="00B81325">
              <w:rPr>
                <w:sz w:val="20"/>
                <w:szCs w:val="20"/>
              </w:rPr>
              <w:t xml:space="preserve"> Включение в список кандидатур для голосования по выборам в Совет директоров </w:t>
            </w:r>
            <w:r w:rsidRPr="00B81325">
              <w:rPr>
                <w:sz w:val="20"/>
                <w:szCs w:val="20"/>
              </w:rPr>
              <w:lastRenderedPageBreak/>
              <w:t>общества на годовом общем собрании акционеров общества.</w:t>
            </w:r>
          </w:p>
          <w:p w:rsidR="00D934FE" w:rsidRPr="00B81325" w:rsidRDefault="00D934FE" w:rsidP="00D62403">
            <w:pPr>
              <w:pStyle w:val="aa"/>
              <w:rPr>
                <w:sz w:val="20"/>
                <w:szCs w:val="20"/>
              </w:rPr>
            </w:pPr>
            <w:r w:rsidRPr="00B81325">
              <w:rPr>
                <w:b/>
                <w:sz w:val="20"/>
                <w:szCs w:val="20"/>
              </w:rPr>
              <w:t>Вопрос №3:</w:t>
            </w:r>
            <w:r w:rsidRPr="00B81325">
              <w:rPr>
                <w:sz w:val="20"/>
                <w:szCs w:val="20"/>
              </w:rPr>
              <w:t xml:space="preserve"> Включение в список кандидатур для голосования по выборам в ревизионную комиссию общества на годовом общем собрании акционеров общества.</w:t>
            </w:r>
          </w:p>
        </w:tc>
        <w:tc>
          <w:tcPr>
            <w:tcW w:w="1858" w:type="dxa"/>
          </w:tcPr>
          <w:p w:rsidR="00D934FE" w:rsidRPr="00B81325" w:rsidRDefault="00D934FE" w:rsidP="00D62403">
            <w:pPr>
              <w:pStyle w:val="aa"/>
              <w:rPr>
                <w:sz w:val="20"/>
                <w:szCs w:val="20"/>
              </w:rPr>
            </w:pPr>
            <w:r w:rsidRPr="00B81325">
              <w:rPr>
                <w:sz w:val="20"/>
                <w:szCs w:val="20"/>
              </w:rPr>
              <w:lastRenderedPageBreak/>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tc>
        <w:tc>
          <w:tcPr>
            <w:tcW w:w="2511" w:type="dxa"/>
          </w:tcPr>
          <w:p w:rsidR="00D934FE" w:rsidRPr="00B81325" w:rsidRDefault="00D934FE" w:rsidP="00D62403">
            <w:pPr>
              <w:pStyle w:val="aa"/>
              <w:rPr>
                <w:bCs/>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tc>
        <w:tc>
          <w:tcPr>
            <w:tcW w:w="2792" w:type="dxa"/>
          </w:tcPr>
          <w:p w:rsidR="00D934FE" w:rsidRPr="00B81325" w:rsidRDefault="00D934FE" w:rsidP="00D62403">
            <w:pPr>
              <w:pStyle w:val="aa"/>
              <w:rPr>
                <w:sz w:val="20"/>
                <w:szCs w:val="20"/>
              </w:rPr>
            </w:pPr>
            <w:r w:rsidRPr="00B81325">
              <w:rPr>
                <w:sz w:val="20"/>
                <w:szCs w:val="20"/>
              </w:rPr>
              <w:lastRenderedPageBreak/>
              <w:t xml:space="preserve">1.Биндас Валерий </w:t>
            </w:r>
            <w:r w:rsidR="001853FC" w:rsidRPr="00B81325">
              <w:rPr>
                <w:sz w:val="20"/>
                <w:szCs w:val="20"/>
              </w:rPr>
              <w:t>Григорьевич</w:t>
            </w:r>
          </w:p>
          <w:p w:rsidR="00D934FE" w:rsidRPr="00B81325" w:rsidRDefault="00D934FE" w:rsidP="00D62403">
            <w:pPr>
              <w:pStyle w:val="aa"/>
              <w:rPr>
                <w:sz w:val="20"/>
                <w:szCs w:val="20"/>
              </w:rPr>
            </w:pPr>
            <w:r w:rsidRPr="00B81325">
              <w:rPr>
                <w:sz w:val="20"/>
                <w:szCs w:val="20"/>
              </w:rPr>
              <w:t>2.Поспелов Владимир Яковлевич</w:t>
            </w:r>
          </w:p>
          <w:p w:rsidR="00D934FE" w:rsidRPr="00B81325" w:rsidRDefault="00D934FE" w:rsidP="00D62403">
            <w:pPr>
              <w:pStyle w:val="aa"/>
              <w:rPr>
                <w:sz w:val="20"/>
                <w:szCs w:val="20"/>
              </w:rPr>
            </w:pPr>
            <w:r w:rsidRPr="00B81325">
              <w:rPr>
                <w:sz w:val="20"/>
                <w:szCs w:val="20"/>
              </w:rPr>
              <w:t>3.Курасов Андрей Александрович</w:t>
            </w:r>
          </w:p>
          <w:p w:rsidR="00D934FE" w:rsidRPr="00B81325" w:rsidRDefault="00D934FE" w:rsidP="00D62403">
            <w:pPr>
              <w:pStyle w:val="aa"/>
              <w:rPr>
                <w:sz w:val="20"/>
                <w:szCs w:val="20"/>
              </w:rPr>
            </w:pPr>
            <w:r w:rsidRPr="00B81325">
              <w:rPr>
                <w:sz w:val="20"/>
                <w:szCs w:val="20"/>
              </w:rPr>
              <w:t xml:space="preserve">4.Архипкин Евгений </w:t>
            </w:r>
            <w:r w:rsidR="001853FC" w:rsidRPr="00B81325">
              <w:rPr>
                <w:sz w:val="20"/>
                <w:szCs w:val="20"/>
              </w:rPr>
              <w:t>Александрович</w:t>
            </w:r>
          </w:p>
          <w:p w:rsidR="00D934FE" w:rsidRPr="00B81325" w:rsidRDefault="00D934FE" w:rsidP="00D62403">
            <w:pPr>
              <w:pStyle w:val="aa"/>
              <w:rPr>
                <w:sz w:val="20"/>
                <w:szCs w:val="20"/>
              </w:rPr>
            </w:pPr>
            <w:r w:rsidRPr="00B81325">
              <w:rPr>
                <w:sz w:val="20"/>
                <w:szCs w:val="20"/>
              </w:rPr>
              <w:t>5.Стругов Леонид Васильевич</w:t>
            </w:r>
          </w:p>
          <w:p w:rsidR="00D934FE" w:rsidRPr="00B81325" w:rsidRDefault="00D934FE" w:rsidP="00D62403">
            <w:pPr>
              <w:pStyle w:val="aa"/>
              <w:rPr>
                <w:sz w:val="20"/>
                <w:szCs w:val="20"/>
              </w:rPr>
            </w:pPr>
            <w:r w:rsidRPr="00B81325">
              <w:rPr>
                <w:sz w:val="20"/>
                <w:szCs w:val="20"/>
              </w:rPr>
              <w:lastRenderedPageBreak/>
              <w:t>6.Оськина Ольга Дмитриевна</w:t>
            </w:r>
          </w:p>
          <w:p w:rsidR="00D934FE" w:rsidRPr="00B81325" w:rsidRDefault="00D934FE" w:rsidP="00D62403">
            <w:pPr>
              <w:pStyle w:val="aa"/>
              <w:rPr>
                <w:bCs/>
                <w:color w:val="FF0000"/>
                <w:sz w:val="20"/>
                <w:szCs w:val="20"/>
              </w:rPr>
            </w:pPr>
          </w:p>
        </w:tc>
        <w:tc>
          <w:tcPr>
            <w:tcW w:w="2323" w:type="dxa"/>
          </w:tcPr>
          <w:p w:rsidR="00D934FE" w:rsidRPr="00B81325" w:rsidRDefault="00D934FE" w:rsidP="00D62403">
            <w:pPr>
              <w:pStyle w:val="aa"/>
              <w:rPr>
                <w:sz w:val="20"/>
                <w:szCs w:val="20"/>
              </w:rPr>
            </w:pPr>
            <w:r w:rsidRPr="00B81325">
              <w:rPr>
                <w:sz w:val="20"/>
                <w:szCs w:val="20"/>
              </w:rPr>
              <w:lastRenderedPageBreak/>
              <w:t>1.Пономарев Игорь Борисович</w:t>
            </w:r>
          </w:p>
          <w:p w:rsidR="00D934FE" w:rsidRPr="00B81325" w:rsidRDefault="00D934FE" w:rsidP="00D62403">
            <w:pPr>
              <w:pStyle w:val="aa"/>
              <w:rPr>
                <w:color w:val="FF0000"/>
                <w:sz w:val="20"/>
                <w:szCs w:val="20"/>
              </w:rPr>
            </w:pPr>
          </w:p>
        </w:tc>
      </w:tr>
      <w:tr w:rsidR="00B81325" w:rsidRPr="00831F24" w:rsidTr="00B81325">
        <w:trPr>
          <w:trHeight w:val="75"/>
        </w:trPr>
        <w:tc>
          <w:tcPr>
            <w:tcW w:w="526" w:type="dxa"/>
          </w:tcPr>
          <w:p w:rsidR="00D934FE" w:rsidRPr="00B81325" w:rsidRDefault="00D934FE" w:rsidP="00D62403">
            <w:pPr>
              <w:pStyle w:val="aa"/>
              <w:rPr>
                <w:sz w:val="20"/>
                <w:szCs w:val="20"/>
              </w:rPr>
            </w:pPr>
            <w:r w:rsidRPr="00B81325">
              <w:rPr>
                <w:sz w:val="20"/>
                <w:szCs w:val="20"/>
              </w:rPr>
              <w:lastRenderedPageBreak/>
              <w:t>5</w:t>
            </w:r>
          </w:p>
        </w:tc>
        <w:tc>
          <w:tcPr>
            <w:tcW w:w="1671" w:type="dxa"/>
          </w:tcPr>
          <w:p w:rsidR="00D934FE" w:rsidRPr="00B81325" w:rsidRDefault="00D934FE" w:rsidP="00D62403">
            <w:pPr>
              <w:pStyle w:val="aa"/>
              <w:rPr>
                <w:sz w:val="20"/>
                <w:szCs w:val="20"/>
              </w:rPr>
            </w:pPr>
            <w:r w:rsidRPr="00B81325">
              <w:rPr>
                <w:sz w:val="20"/>
                <w:szCs w:val="20"/>
              </w:rPr>
              <w:t xml:space="preserve">Протокол СД </w:t>
            </w:r>
          </w:p>
          <w:p w:rsidR="00D934FE" w:rsidRPr="00B81325" w:rsidRDefault="00D934FE" w:rsidP="00D62403">
            <w:pPr>
              <w:pStyle w:val="aa"/>
              <w:rPr>
                <w:sz w:val="20"/>
                <w:szCs w:val="20"/>
              </w:rPr>
            </w:pPr>
            <w:r w:rsidRPr="00B81325">
              <w:rPr>
                <w:sz w:val="20"/>
                <w:szCs w:val="20"/>
              </w:rPr>
              <w:t>№ 5/2014 от 14.04.2014, заочная форма</w:t>
            </w:r>
          </w:p>
          <w:p w:rsidR="00D934FE" w:rsidRPr="00B81325" w:rsidRDefault="00D934FE" w:rsidP="00D62403">
            <w:pPr>
              <w:pStyle w:val="aa"/>
              <w:rPr>
                <w:sz w:val="20"/>
                <w:szCs w:val="20"/>
              </w:rPr>
            </w:pPr>
          </w:p>
        </w:tc>
        <w:tc>
          <w:tcPr>
            <w:tcW w:w="3344" w:type="dxa"/>
          </w:tcPr>
          <w:p w:rsidR="00D62403" w:rsidRPr="00B81325" w:rsidRDefault="00D934FE" w:rsidP="00B81325">
            <w:pPr>
              <w:pStyle w:val="aa"/>
              <w:rPr>
                <w:sz w:val="20"/>
              </w:rPr>
            </w:pPr>
            <w:r w:rsidRPr="00B81325">
              <w:rPr>
                <w:b/>
                <w:sz w:val="20"/>
              </w:rPr>
              <w:t>Вопрос №1:</w:t>
            </w:r>
            <w:r w:rsidRPr="00B81325">
              <w:rPr>
                <w:sz w:val="20"/>
              </w:rPr>
              <w:t xml:space="preserve"> Утверждение кандидатуры на должность, включенную в перечень руководящих должностей (назначение главного инженера) и согласование существенных условий трудового договора с главным инженером.</w:t>
            </w:r>
          </w:p>
        </w:tc>
        <w:tc>
          <w:tcPr>
            <w:tcW w:w="1858" w:type="dxa"/>
          </w:tcPr>
          <w:p w:rsidR="00D934FE" w:rsidRPr="00B81325" w:rsidRDefault="00D934FE" w:rsidP="00D62403">
            <w:pPr>
              <w:pStyle w:val="aa"/>
              <w:rPr>
                <w:sz w:val="20"/>
                <w:szCs w:val="20"/>
              </w:rPr>
            </w:pPr>
            <w:r w:rsidRPr="00B81325">
              <w:rPr>
                <w:sz w:val="20"/>
                <w:szCs w:val="20"/>
              </w:rPr>
              <w:t>Решение принято</w:t>
            </w:r>
          </w:p>
          <w:p w:rsidR="00E16FD4" w:rsidRPr="00B81325" w:rsidRDefault="00E16FD4" w:rsidP="00D62403">
            <w:pPr>
              <w:pStyle w:val="aa"/>
              <w:rPr>
                <w:sz w:val="20"/>
                <w:szCs w:val="20"/>
              </w:rPr>
            </w:pPr>
          </w:p>
        </w:tc>
        <w:tc>
          <w:tcPr>
            <w:tcW w:w="2511" w:type="dxa"/>
          </w:tcPr>
          <w:p w:rsidR="00D934FE" w:rsidRPr="00B81325" w:rsidRDefault="00D934FE" w:rsidP="00D62403">
            <w:pPr>
              <w:pStyle w:val="aa"/>
              <w:rPr>
                <w:sz w:val="20"/>
                <w:szCs w:val="20"/>
              </w:rPr>
            </w:pPr>
            <w:r w:rsidRPr="00B81325">
              <w:rPr>
                <w:sz w:val="20"/>
                <w:szCs w:val="20"/>
              </w:rPr>
              <w:t>Заключен трудовой договор на согласованных Советом директоров существенных условиях.</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tc>
        <w:tc>
          <w:tcPr>
            <w:tcW w:w="2792" w:type="dxa"/>
          </w:tcPr>
          <w:p w:rsidR="00D934FE" w:rsidRPr="00B81325" w:rsidRDefault="00D934FE" w:rsidP="00D62403">
            <w:pPr>
              <w:pStyle w:val="aa"/>
              <w:rPr>
                <w:sz w:val="20"/>
                <w:szCs w:val="20"/>
              </w:rPr>
            </w:pPr>
            <w:r w:rsidRPr="00B81325">
              <w:rPr>
                <w:sz w:val="20"/>
                <w:szCs w:val="20"/>
              </w:rPr>
              <w:t>1.Поспелов Владимир Яковлевич</w:t>
            </w:r>
          </w:p>
          <w:p w:rsidR="00D934FE" w:rsidRPr="00B81325" w:rsidRDefault="00D934FE" w:rsidP="00D62403">
            <w:pPr>
              <w:pStyle w:val="aa"/>
              <w:rPr>
                <w:sz w:val="20"/>
                <w:szCs w:val="20"/>
              </w:rPr>
            </w:pPr>
            <w:r w:rsidRPr="00B81325">
              <w:rPr>
                <w:sz w:val="20"/>
                <w:szCs w:val="20"/>
              </w:rPr>
              <w:t>2.Биндас Валерий Григорьевич</w:t>
            </w:r>
          </w:p>
          <w:p w:rsidR="00D934FE" w:rsidRPr="00B81325" w:rsidRDefault="00D934FE" w:rsidP="00D62403">
            <w:pPr>
              <w:pStyle w:val="aa"/>
              <w:rPr>
                <w:sz w:val="20"/>
                <w:szCs w:val="20"/>
              </w:rPr>
            </w:pPr>
            <w:r w:rsidRPr="00B81325">
              <w:rPr>
                <w:sz w:val="20"/>
                <w:szCs w:val="20"/>
              </w:rPr>
              <w:t>3.Оськина Ольга Дмитриевна</w:t>
            </w:r>
          </w:p>
          <w:p w:rsidR="00D934FE" w:rsidRPr="00B81325" w:rsidRDefault="00D934FE" w:rsidP="00D62403">
            <w:pPr>
              <w:pStyle w:val="aa"/>
              <w:rPr>
                <w:sz w:val="26"/>
                <w:szCs w:val="26"/>
              </w:rPr>
            </w:pPr>
            <w:r w:rsidRPr="00B81325">
              <w:rPr>
                <w:sz w:val="20"/>
                <w:szCs w:val="20"/>
              </w:rPr>
              <w:t>4.Пономарев Игорь Борисович</w:t>
            </w:r>
          </w:p>
          <w:p w:rsidR="00D934FE" w:rsidRPr="00B81325" w:rsidRDefault="00D934FE" w:rsidP="00D62403">
            <w:pPr>
              <w:pStyle w:val="aa"/>
              <w:rPr>
                <w:color w:val="FF0000"/>
                <w:sz w:val="20"/>
                <w:szCs w:val="20"/>
              </w:rPr>
            </w:pPr>
          </w:p>
        </w:tc>
        <w:tc>
          <w:tcPr>
            <w:tcW w:w="2323" w:type="dxa"/>
          </w:tcPr>
          <w:p w:rsidR="00D934FE" w:rsidRPr="00B81325" w:rsidRDefault="00D934FE" w:rsidP="00D62403">
            <w:pPr>
              <w:pStyle w:val="aa"/>
              <w:rPr>
                <w:sz w:val="20"/>
                <w:szCs w:val="20"/>
              </w:rPr>
            </w:pPr>
            <w:r w:rsidRPr="00B81325">
              <w:rPr>
                <w:sz w:val="20"/>
                <w:szCs w:val="20"/>
              </w:rPr>
              <w:t>1.Курасов Андрей Александрович</w:t>
            </w:r>
          </w:p>
          <w:p w:rsidR="00D934FE" w:rsidRPr="00B81325" w:rsidRDefault="00D934FE" w:rsidP="00D62403">
            <w:pPr>
              <w:pStyle w:val="aa"/>
              <w:rPr>
                <w:sz w:val="20"/>
                <w:szCs w:val="20"/>
              </w:rPr>
            </w:pPr>
            <w:r w:rsidRPr="00B81325">
              <w:rPr>
                <w:sz w:val="20"/>
                <w:szCs w:val="20"/>
              </w:rPr>
              <w:t>2.Архипкин Евгений Алекандрович</w:t>
            </w:r>
          </w:p>
          <w:p w:rsidR="00D934FE" w:rsidRPr="00B81325" w:rsidRDefault="00D934FE" w:rsidP="00D62403">
            <w:pPr>
              <w:pStyle w:val="aa"/>
              <w:rPr>
                <w:sz w:val="20"/>
                <w:szCs w:val="20"/>
              </w:rPr>
            </w:pPr>
            <w:r w:rsidRPr="00B81325">
              <w:rPr>
                <w:sz w:val="20"/>
                <w:szCs w:val="20"/>
              </w:rPr>
              <w:t>3.Стругов Леонид Васильевич</w:t>
            </w:r>
          </w:p>
          <w:p w:rsidR="00D934FE" w:rsidRPr="00B81325" w:rsidRDefault="00D934FE" w:rsidP="00D62403">
            <w:pPr>
              <w:pStyle w:val="aa"/>
              <w:rPr>
                <w:color w:val="FF0000"/>
                <w:sz w:val="20"/>
                <w:szCs w:val="20"/>
              </w:rPr>
            </w:pPr>
          </w:p>
        </w:tc>
      </w:tr>
      <w:tr w:rsidR="00B81325" w:rsidRPr="00831F24" w:rsidTr="00B81325">
        <w:trPr>
          <w:trHeight w:val="75"/>
        </w:trPr>
        <w:tc>
          <w:tcPr>
            <w:tcW w:w="526" w:type="dxa"/>
          </w:tcPr>
          <w:p w:rsidR="00D934FE" w:rsidRPr="00B81325" w:rsidRDefault="00D934FE" w:rsidP="00D62403">
            <w:pPr>
              <w:pStyle w:val="aa"/>
              <w:rPr>
                <w:sz w:val="20"/>
                <w:szCs w:val="20"/>
              </w:rPr>
            </w:pPr>
            <w:r w:rsidRPr="00B81325">
              <w:rPr>
                <w:sz w:val="20"/>
                <w:szCs w:val="20"/>
              </w:rPr>
              <w:t>6</w:t>
            </w:r>
          </w:p>
        </w:tc>
        <w:tc>
          <w:tcPr>
            <w:tcW w:w="1671" w:type="dxa"/>
          </w:tcPr>
          <w:p w:rsidR="00D934FE" w:rsidRPr="00B81325" w:rsidRDefault="00D934FE" w:rsidP="00D62403">
            <w:pPr>
              <w:pStyle w:val="aa"/>
              <w:rPr>
                <w:sz w:val="20"/>
                <w:szCs w:val="20"/>
              </w:rPr>
            </w:pPr>
            <w:r w:rsidRPr="00B81325">
              <w:rPr>
                <w:sz w:val="20"/>
                <w:szCs w:val="20"/>
              </w:rPr>
              <w:t xml:space="preserve">Протокол СД </w:t>
            </w:r>
          </w:p>
          <w:p w:rsidR="00D934FE" w:rsidRPr="00B81325" w:rsidRDefault="00D934FE" w:rsidP="00D62403">
            <w:pPr>
              <w:pStyle w:val="aa"/>
              <w:rPr>
                <w:sz w:val="20"/>
                <w:szCs w:val="20"/>
              </w:rPr>
            </w:pPr>
            <w:r w:rsidRPr="00B81325">
              <w:rPr>
                <w:sz w:val="20"/>
                <w:szCs w:val="20"/>
              </w:rPr>
              <w:t>№6/2014 от 06.05.2014, заочная форма</w:t>
            </w:r>
          </w:p>
          <w:p w:rsidR="00D934FE" w:rsidRPr="00B81325" w:rsidRDefault="00D934FE" w:rsidP="00D62403">
            <w:pPr>
              <w:pStyle w:val="aa"/>
              <w:rPr>
                <w:sz w:val="20"/>
                <w:szCs w:val="20"/>
              </w:rPr>
            </w:pPr>
          </w:p>
        </w:tc>
        <w:tc>
          <w:tcPr>
            <w:tcW w:w="3344" w:type="dxa"/>
          </w:tcPr>
          <w:p w:rsidR="00D934FE" w:rsidRPr="00B81325" w:rsidRDefault="00D934FE" w:rsidP="00B81325">
            <w:pPr>
              <w:pStyle w:val="aa"/>
              <w:rPr>
                <w:rFonts w:eastAsia="SimSun"/>
                <w:sz w:val="20"/>
              </w:rPr>
            </w:pPr>
            <w:r w:rsidRPr="00B81325">
              <w:rPr>
                <w:rFonts w:eastAsia="SimSun"/>
                <w:b/>
                <w:sz w:val="20"/>
              </w:rPr>
              <w:t>Вопрос №1:</w:t>
            </w:r>
            <w:r w:rsidRPr="00B81325">
              <w:rPr>
                <w:rFonts w:eastAsia="SimSun"/>
                <w:sz w:val="20"/>
              </w:rPr>
              <w:t xml:space="preserve"> Избрание Председательствующего на заседании Совета директоров.</w:t>
            </w:r>
          </w:p>
          <w:p w:rsidR="00D934FE" w:rsidRPr="00B81325" w:rsidRDefault="00D934FE" w:rsidP="00B81325">
            <w:pPr>
              <w:pStyle w:val="aa"/>
              <w:rPr>
                <w:rFonts w:eastAsia="SimSun"/>
                <w:sz w:val="20"/>
              </w:rPr>
            </w:pPr>
            <w:r w:rsidRPr="00B81325">
              <w:rPr>
                <w:rFonts w:eastAsia="SimSun"/>
                <w:b/>
                <w:sz w:val="20"/>
              </w:rPr>
              <w:t>Вопрос №2:</w:t>
            </w:r>
            <w:r w:rsidRPr="00B81325">
              <w:rPr>
                <w:rFonts w:eastAsia="SimSun"/>
                <w:sz w:val="20"/>
              </w:rPr>
              <w:t xml:space="preserve"> Предложение общему собранию акционеров об увеличении уставного капитала Общества путем размещения дополнительного выпуска акций.</w:t>
            </w:r>
          </w:p>
          <w:p w:rsidR="00D934FE" w:rsidRPr="00B81325" w:rsidRDefault="00D934FE" w:rsidP="00B81325">
            <w:pPr>
              <w:pStyle w:val="aa"/>
              <w:rPr>
                <w:rFonts w:eastAsia="SimSun"/>
                <w:sz w:val="20"/>
              </w:rPr>
            </w:pPr>
            <w:r w:rsidRPr="00B81325">
              <w:rPr>
                <w:rFonts w:eastAsia="SimSun"/>
                <w:b/>
                <w:sz w:val="20"/>
              </w:rPr>
              <w:t>Вопрос №3:</w:t>
            </w:r>
            <w:r w:rsidRPr="00B81325">
              <w:rPr>
                <w:rFonts w:eastAsia="SimSun"/>
                <w:sz w:val="20"/>
              </w:rPr>
              <w:t xml:space="preserve"> Созыв внеочередного общего собрания акционеров.</w:t>
            </w:r>
          </w:p>
          <w:p w:rsidR="00D934FE" w:rsidRPr="00B81325" w:rsidRDefault="00D934FE" w:rsidP="00B81325">
            <w:pPr>
              <w:pStyle w:val="aa"/>
              <w:rPr>
                <w:rFonts w:eastAsia="SimSun"/>
                <w:sz w:val="20"/>
              </w:rPr>
            </w:pPr>
            <w:r w:rsidRPr="00B81325">
              <w:rPr>
                <w:rFonts w:eastAsia="SimSun"/>
                <w:b/>
                <w:sz w:val="20"/>
              </w:rPr>
              <w:t>Вопрос №4:</w:t>
            </w:r>
            <w:r w:rsidRPr="00B81325">
              <w:rPr>
                <w:rFonts w:eastAsia="SimSun"/>
                <w:sz w:val="20"/>
              </w:rPr>
              <w:t xml:space="preserve"> Утверждение повестки дня внеочередного общего собрания акционеров.</w:t>
            </w:r>
          </w:p>
          <w:p w:rsidR="00D934FE" w:rsidRPr="00B81325" w:rsidRDefault="00D934FE" w:rsidP="00B81325">
            <w:pPr>
              <w:pStyle w:val="aa"/>
              <w:rPr>
                <w:rFonts w:eastAsia="SimSun"/>
                <w:sz w:val="20"/>
              </w:rPr>
            </w:pPr>
            <w:r w:rsidRPr="00B81325">
              <w:rPr>
                <w:rFonts w:eastAsia="SimSun"/>
                <w:b/>
                <w:sz w:val="20"/>
              </w:rPr>
              <w:t>Вопрос №5:</w:t>
            </w:r>
            <w:r w:rsidRPr="00B81325">
              <w:rPr>
                <w:rFonts w:eastAsia="SimSun"/>
                <w:sz w:val="20"/>
              </w:rPr>
              <w:t xml:space="preserve"> Определение даты составления списка лиц, имеющих право на участие на внеочередном общем собрании акционеров ОАО «ПО «Севмаш» и другие вопросы связанные с подготовкой и проведением внеочередного общего собрания акционеров ОАО «ПО «Севмаш».</w:t>
            </w:r>
          </w:p>
        </w:tc>
        <w:tc>
          <w:tcPr>
            <w:tcW w:w="1858" w:type="dxa"/>
          </w:tcPr>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tc>
        <w:tc>
          <w:tcPr>
            <w:tcW w:w="2511" w:type="dxa"/>
          </w:tcPr>
          <w:p w:rsidR="00D934FE" w:rsidRPr="00B81325" w:rsidRDefault="00D934FE" w:rsidP="00B81325">
            <w:pPr>
              <w:pStyle w:val="aa"/>
              <w:rPr>
                <w:sz w:val="20"/>
              </w:rPr>
            </w:pPr>
          </w:p>
        </w:tc>
        <w:tc>
          <w:tcPr>
            <w:tcW w:w="2792" w:type="dxa"/>
          </w:tcPr>
          <w:p w:rsidR="00D934FE" w:rsidRPr="00B81325" w:rsidRDefault="00D934FE" w:rsidP="00D62403">
            <w:pPr>
              <w:pStyle w:val="aa"/>
              <w:rPr>
                <w:sz w:val="20"/>
                <w:szCs w:val="20"/>
              </w:rPr>
            </w:pPr>
            <w:r w:rsidRPr="00B81325">
              <w:rPr>
                <w:sz w:val="20"/>
                <w:szCs w:val="20"/>
              </w:rPr>
              <w:t>1.Пономарев Игорь Борисович</w:t>
            </w:r>
          </w:p>
          <w:p w:rsidR="00D934FE" w:rsidRPr="00B81325" w:rsidRDefault="00D934FE" w:rsidP="00D62403">
            <w:pPr>
              <w:pStyle w:val="aa"/>
              <w:rPr>
                <w:sz w:val="20"/>
                <w:szCs w:val="20"/>
              </w:rPr>
            </w:pPr>
            <w:r w:rsidRPr="00B81325">
              <w:rPr>
                <w:sz w:val="20"/>
                <w:szCs w:val="20"/>
              </w:rPr>
              <w:t>2.Стругов Леонид Васильевич</w:t>
            </w:r>
          </w:p>
          <w:p w:rsidR="00D934FE" w:rsidRPr="00B81325" w:rsidRDefault="00D934FE" w:rsidP="00D62403">
            <w:pPr>
              <w:pStyle w:val="aa"/>
              <w:rPr>
                <w:sz w:val="20"/>
                <w:szCs w:val="20"/>
              </w:rPr>
            </w:pPr>
            <w:r w:rsidRPr="00B81325">
              <w:rPr>
                <w:sz w:val="20"/>
                <w:szCs w:val="20"/>
              </w:rPr>
              <w:t>3.Курасов Андрей Александрович</w:t>
            </w:r>
            <w:bookmarkStart w:id="8" w:name="_GoBack"/>
            <w:bookmarkEnd w:id="8"/>
          </w:p>
          <w:p w:rsidR="00D934FE" w:rsidRPr="00B81325" w:rsidRDefault="00D934FE" w:rsidP="00D62403">
            <w:pPr>
              <w:pStyle w:val="aa"/>
              <w:rPr>
                <w:sz w:val="20"/>
                <w:szCs w:val="20"/>
              </w:rPr>
            </w:pPr>
            <w:r w:rsidRPr="00B81325">
              <w:rPr>
                <w:sz w:val="20"/>
                <w:szCs w:val="20"/>
              </w:rPr>
              <w:t>4.Архипкин Евгений Александрович</w:t>
            </w:r>
          </w:p>
          <w:p w:rsidR="00D934FE" w:rsidRPr="00B81325" w:rsidRDefault="00D934FE" w:rsidP="00D62403">
            <w:pPr>
              <w:pStyle w:val="aa"/>
              <w:rPr>
                <w:sz w:val="20"/>
                <w:szCs w:val="20"/>
              </w:rPr>
            </w:pPr>
            <w:r w:rsidRPr="00B81325">
              <w:rPr>
                <w:sz w:val="20"/>
                <w:szCs w:val="20"/>
              </w:rPr>
              <w:t>5.Оськина Ольга Дмитриевна</w:t>
            </w:r>
          </w:p>
          <w:p w:rsidR="00D934FE" w:rsidRPr="00B81325" w:rsidRDefault="00D934FE" w:rsidP="00D62403">
            <w:pPr>
              <w:pStyle w:val="aa"/>
              <w:rPr>
                <w:color w:val="FF0000"/>
                <w:sz w:val="20"/>
                <w:szCs w:val="20"/>
              </w:rPr>
            </w:pPr>
          </w:p>
        </w:tc>
        <w:tc>
          <w:tcPr>
            <w:tcW w:w="2323" w:type="dxa"/>
          </w:tcPr>
          <w:p w:rsidR="00D934FE" w:rsidRPr="00B81325" w:rsidRDefault="00D934FE" w:rsidP="00D62403">
            <w:pPr>
              <w:pStyle w:val="aa"/>
              <w:rPr>
                <w:sz w:val="20"/>
                <w:szCs w:val="20"/>
              </w:rPr>
            </w:pPr>
            <w:r w:rsidRPr="00B81325">
              <w:rPr>
                <w:sz w:val="20"/>
                <w:szCs w:val="20"/>
              </w:rPr>
              <w:t>1.Поспелов Владимир Яковлевич</w:t>
            </w:r>
          </w:p>
          <w:p w:rsidR="00D934FE" w:rsidRPr="00B81325" w:rsidRDefault="00D934FE" w:rsidP="00D62403">
            <w:pPr>
              <w:pStyle w:val="aa"/>
              <w:rPr>
                <w:sz w:val="20"/>
                <w:szCs w:val="20"/>
              </w:rPr>
            </w:pPr>
            <w:r w:rsidRPr="00B81325">
              <w:rPr>
                <w:sz w:val="20"/>
                <w:szCs w:val="20"/>
              </w:rPr>
              <w:t>2.Биндас Валерий Григорьевич</w:t>
            </w:r>
          </w:p>
          <w:p w:rsidR="00D934FE" w:rsidRPr="00B81325" w:rsidRDefault="00D934FE" w:rsidP="00D62403">
            <w:pPr>
              <w:pStyle w:val="aa"/>
              <w:rPr>
                <w:color w:val="FF0000"/>
                <w:sz w:val="20"/>
                <w:szCs w:val="20"/>
              </w:rPr>
            </w:pPr>
          </w:p>
        </w:tc>
      </w:tr>
      <w:tr w:rsidR="00B81325" w:rsidRPr="00831F24" w:rsidTr="00B81325">
        <w:trPr>
          <w:trHeight w:val="75"/>
        </w:trPr>
        <w:tc>
          <w:tcPr>
            <w:tcW w:w="526" w:type="dxa"/>
          </w:tcPr>
          <w:p w:rsidR="00D934FE" w:rsidRPr="00B81325" w:rsidRDefault="00D934FE" w:rsidP="00D62403">
            <w:pPr>
              <w:pStyle w:val="aa"/>
              <w:rPr>
                <w:sz w:val="20"/>
                <w:szCs w:val="20"/>
              </w:rPr>
            </w:pPr>
            <w:r w:rsidRPr="00B81325">
              <w:rPr>
                <w:sz w:val="20"/>
                <w:szCs w:val="20"/>
              </w:rPr>
              <w:t>7</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tc>
        <w:tc>
          <w:tcPr>
            <w:tcW w:w="1671" w:type="dxa"/>
          </w:tcPr>
          <w:p w:rsidR="00D934FE" w:rsidRPr="00B81325" w:rsidRDefault="00D934FE" w:rsidP="00D62403">
            <w:pPr>
              <w:pStyle w:val="aa"/>
              <w:rPr>
                <w:sz w:val="20"/>
                <w:szCs w:val="20"/>
              </w:rPr>
            </w:pPr>
            <w:r w:rsidRPr="00B81325">
              <w:rPr>
                <w:sz w:val="20"/>
                <w:szCs w:val="20"/>
              </w:rPr>
              <w:lastRenderedPageBreak/>
              <w:t xml:space="preserve">Протокол СД </w:t>
            </w:r>
          </w:p>
          <w:p w:rsidR="00D934FE" w:rsidRPr="00B81325" w:rsidRDefault="00D934FE" w:rsidP="00D62403">
            <w:pPr>
              <w:pStyle w:val="aa"/>
              <w:rPr>
                <w:sz w:val="20"/>
                <w:szCs w:val="20"/>
              </w:rPr>
            </w:pPr>
            <w:r w:rsidRPr="00B81325">
              <w:rPr>
                <w:sz w:val="20"/>
                <w:szCs w:val="20"/>
              </w:rPr>
              <w:t xml:space="preserve">№7/2014 от 28.05.2014, совместное присутствие </w:t>
            </w:r>
          </w:p>
          <w:p w:rsidR="00D934FE" w:rsidRPr="00B81325" w:rsidRDefault="00D934FE" w:rsidP="00D62403">
            <w:pPr>
              <w:pStyle w:val="aa"/>
              <w:rPr>
                <w:sz w:val="20"/>
                <w:szCs w:val="20"/>
              </w:rPr>
            </w:pPr>
          </w:p>
        </w:tc>
        <w:tc>
          <w:tcPr>
            <w:tcW w:w="3344" w:type="dxa"/>
          </w:tcPr>
          <w:p w:rsidR="00D934FE" w:rsidRPr="00B81325" w:rsidRDefault="00D934FE" w:rsidP="00B81325">
            <w:pPr>
              <w:pStyle w:val="aa"/>
              <w:rPr>
                <w:rFonts w:eastAsia="SimSun"/>
                <w:sz w:val="20"/>
              </w:rPr>
            </w:pPr>
            <w:r w:rsidRPr="00B81325">
              <w:rPr>
                <w:rFonts w:eastAsia="SimSun"/>
                <w:b/>
                <w:sz w:val="20"/>
              </w:rPr>
              <w:t>Вопрос №1:</w:t>
            </w:r>
            <w:r w:rsidRPr="00B81325">
              <w:rPr>
                <w:rFonts w:eastAsia="SimSun"/>
                <w:sz w:val="20"/>
              </w:rPr>
              <w:t xml:space="preserve"> Предварительное утверждение годового отчета Общества за 2013 год.</w:t>
            </w:r>
          </w:p>
          <w:p w:rsidR="00D934FE" w:rsidRPr="00B81325" w:rsidRDefault="00D934FE" w:rsidP="00B81325">
            <w:pPr>
              <w:pStyle w:val="aa"/>
              <w:rPr>
                <w:rFonts w:eastAsia="SimSun"/>
                <w:sz w:val="20"/>
              </w:rPr>
            </w:pPr>
            <w:r w:rsidRPr="00B81325">
              <w:rPr>
                <w:rFonts w:eastAsia="SimSun"/>
                <w:b/>
                <w:sz w:val="20"/>
              </w:rPr>
              <w:t>Вопрос №2:</w:t>
            </w:r>
            <w:r w:rsidRPr="00B81325">
              <w:rPr>
                <w:rFonts w:eastAsia="SimSun"/>
                <w:sz w:val="20"/>
              </w:rPr>
              <w:t xml:space="preserve"> Предварительное утверждение годовой бухгалтерской отчетности Общества за 2013 год.</w:t>
            </w:r>
          </w:p>
          <w:p w:rsidR="00D934FE" w:rsidRPr="00B81325" w:rsidRDefault="00D934FE" w:rsidP="00B81325">
            <w:pPr>
              <w:pStyle w:val="aa"/>
              <w:rPr>
                <w:rFonts w:eastAsia="SimSun"/>
                <w:sz w:val="20"/>
              </w:rPr>
            </w:pPr>
            <w:r w:rsidRPr="00B81325">
              <w:rPr>
                <w:rFonts w:eastAsia="SimSun"/>
                <w:b/>
                <w:sz w:val="20"/>
              </w:rPr>
              <w:lastRenderedPageBreak/>
              <w:t>Вопрос №3:</w:t>
            </w:r>
            <w:r w:rsidRPr="00B81325">
              <w:rPr>
                <w:rFonts w:eastAsia="SimSun"/>
                <w:sz w:val="20"/>
              </w:rPr>
              <w:t xml:space="preserve"> Созыв годового собрания акционеров Общества.</w:t>
            </w:r>
          </w:p>
          <w:p w:rsidR="00D934FE" w:rsidRPr="00B81325" w:rsidRDefault="00D934FE" w:rsidP="00B81325">
            <w:pPr>
              <w:pStyle w:val="aa"/>
              <w:rPr>
                <w:rFonts w:eastAsia="SimSun"/>
                <w:sz w:val="20"/>
              </w:rPr>
            </w:pPr>
            <w:r w:rsidRPr="00B81325">
              <w:rPr>
                <w:rFonts w:eastAsia="SimSun"/>
                <w:b/>
                <w:sz w:val="20"/>
              </w:rPr>
              <w:t>Вопрос №4:</w:t>
            </w:r>
            <w:r w:rsidRPr="00B81325">
              <w:rPr>
                <w:rFonts w:eastAsia="SimSun"/>
                <w:sz w:val="20"/>
              </w:rPr>
              <w:t xml:space="preserve"> Утверждение повестки дня годового общего собрания акционеров.</w:t>
            </w:r>
          </w:p>
          <w:p w:rsidR="00D934FE" w:rsidRPr="00B81325" w:rsidRDefault="00D934FE" w:rsidP="00B81325">
            <w:pPr>
              <w:pStyle w:val="aa"/>
              <w:rPr>
                <w:rFonts w:eastAsia="SimSun"/>
                <w:sz w:val="20"/>
              </w:rPr>
            </w:pPr>
            <w:r w:rsidRPr="00B81325">
              <w:rPr>
                <w:rFonts w:eastAsia="SimSun"/>
                <w:b/>
                <w:sz w:val="20"/>
              </w:rPr>
              <w:t>Вопрос №5:</w:t>
            </w:r>
            <w:r w:rsidRPr="00B81325">
              <w:rPr>
                <w:rFonts w:eastAsia="SimSun"/>
                <w:sz w:val="20"/>
              </w:rPr>
              <w:t xml:space="preserve"> Определение даты, места, времени проведения годового собрания акционеров и регистрации его участников.</w:t>
            </w:r>
          </w:p>
          <w:p w:rsidR="00D934FE" w:rsidRPr="00B81325" w:rsidRDefault="00D934FE" w:rsidP="00B81325">
            <w:pPr>
              <w:pStyle w:val="aa"/>
              <w:rPr>
                <w:rFonts w:eastAsia="SimSun"/>
                <w:sz w:val="20"/>
              </w:rPr>
            </w:pPr>
            <w:r w:rsidRPr="00B81325">
              <w:rPr>
                <w:rFonts w:eastAsia="SimSun"/>
                <w:b/>
                <w:sz w:val="20"/>
              </w:rPr>
              <w:t>Вопрос №6:</w:t>
            </w:r>
            <w:r w:rsidRPr="00B81325">
              <w:rPr>
                <w:rFonts w:eastAsia="SimSun"/>
                <w:sz w:val="20"/>
              </w:rPr>
              <w:t xml:space="preserve"> Определение даты составления списка лиц, имеющих право на участие в годовом общем собрании акционеров и другие вопросы, связанные с подготовкой и проведением общего собрания акционеров.</w:t>
            </w:r>
          </w:p>
          <w:p w:rsidR="00D934FE" w:rsidRPr="00B81325" w:rsidRDefault="00D934FE" w:rsidP="00B81325">
            <w:pPr>
              <w:pStyle w:val="aa"/>
              <w:rPr>
                <w:rFonts w:eastAsia="SimSun"/>
                <w:sz w:val="20"/>
              </w:rPr>
            </w:pPr>
            <w:r w:rsidRPr="00B81325">
              <w:rPr>
                <w:rFonts w:eastAsia="SimSun"/>
                <w:b/>
                <w:sz w:val="20"/>
              </w:rPr>
              <w:t>Вопрос №7:</w:t>
            </w:r>
            <w:r w:rsidRPr="00B81325">
              <w:rPr>
                <w:rFonts w:eastAsia="SimSun"/>
                <w:sz w:val="20"/>
              </w:rPr>
              <w:t xml:space="preserve"> Об утверждении рекомендации Общему собранию акционеров по распределению прибыли, в том числе о размере, сроке и форме выплаты дивиденда Общества по результатам 2013 финансового года.</w:t>
            </w:r>
          </w:p>
          <w:p w:rsidR="00D934FE" w:rsidRPr="00B81325" w:rsidRDefault="00D934FE" w:rsidP="00B81325">
            <w:pPr>
              <w:pStyle w:val="aa"/>
              <w:rPr>
                <w:rFonts w:eastAsia="SimSun"/>
                <w:sz w:val="20"/>
              </w:rPr>
            </w:pPr>
            <w:r w:rsidRPr="00B81325">
              <w:rPr>
                <w:rFonts w:eastAsia="SimSun"/>
                <w:b/>
                <w:sz w:val="20"/>
              </w:rPr>
              <w:t>Вопрос №8:</w:t>
            </w:r>
            <w:r w:rsidRPr="00B81325">
              <w:rPr>
                <w:rFonts w:eastAsia="SimSun"/>
                <w:sz w:val="20"/>
              </w:rPr>
              <w:t xml:space="preserve"> Об утверждении рекомендации общему собранию акционеров по размеру выплачиваемых членам Совета директоров Общества вознаграждений и компенсаций.</w:t>
            </w:r>
          </w:p>
        </w:tc>
        <w:tc>
          <w:tcPr>
            <w:tcW w:w="1858" w:type="dxa"/>
          </w:tcPr>
          <w:p w:rsidR="00D934FE" w:rsidRPr="00B81325" w:rsidRDefault="00D934FE" w:rsidP="00D62403">
            <w:pPr>
              <w:pStyle w:val="aa"/>
              <w:rPr>
                <w:sz w:val="20"/>
                <w:szCs w:val="20"/>
              </w:rPr>
            </w:pPr>
            <w:r w:rsidRPr="00B81325">
              <w:rPr>
                <w:sz w:val="20"/>
                <w:szCs w:val="20"/>
              </w:rPr>
              <w:lastRenderedPageBreak/>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lastRenderedPageBreak/>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tc>
        <w:tc>
          <w:tcPr>
            <w:tcW w:w="2511" w:type="dxa"/>
          </w:tcPr>
          <w:p w:rsidR="00D934FE" w:rsidRPr="00B81325" w:rsidRDefault="00D934FE" w:rsidP="00D62403">
            <w:pPr>
              <w:pStyle w:val="aa"/>
              <w:rPr>
                <w:sz w:val="20"/>
                <w:szCs w:val="20"/>
              </w:rPr>
            </w:pPr>
          </w:p>
        </w:tc>
        <w:tc>
          <w:tcPr>
            <w:tcW w:w="2792" w:type="dxa"/>
          </w:tcPr>
          <w:p w:rsidR="00D934FE" w:rsidRPr="00B81325" w:rsidRDefault="00D934FE" w:rsidP="00D62403">
            <w:pPr>
              <w:pStyle w:val="aa"/>
              <w:rPr>
                <w:sz w:val="20"/>
                <w:szCs w:val="20"/>
              </w:rPr>
            </w:pPr>
            <w:r w:rsidRPr="00B81325">
              <w:rPr>
                <w:sz w:val="20"/>
                <w:szCs w:val="20"/>
              </w:rPr>
              <w:t>Присутствовали члены Совета директоров:</w:t>
            </w:r>
          </w:p>
          <w:p w:rsidR="00D934FE" w:rsidRPr="00B81325" w:rsidRDefault="00D934FE" w:rsidP="00D62403">
            <w:pPr>
              <w:pStyle w:val="aa"/>
              <w:rPr>
                <w:sz w:val="20"/>
                <w:szCs w:val="20"/>
              </w:rPr>
            </w:pPr>
            <w:r w:rsidRPr="00B81325">
              <w:rPr>
                <w:sz w:val="20"/>
                <w:szCs w:val="20"/>
              </w:rPr>
              <w:t>1.Биндас Валерий Григорьевич</w:t>
            </w:r>
          </w:p>
          <w:p w:rsidR="00D934FE" w:rsidRPr="00B81325" w:rsidRDefault="00D934FE" w:rsidP="00D62403">
            <w:pPr>
              <w:pStyle w:val="aa"/>
              <w:rPr>
                <w:sz w:val="20"/>
                <w:szCs w:val="20"/>
              </w:rPr>
            </w:pPr>
            <w:r w:rsidRPr="00B81325">
              <w:rPr>
                <w:sz w:val="20"/>
                <w:szCs w:val="20"/>
              </w:rPr>
              <w:t>2.Стругов Леонид Васильевич</w:t>
            </w:r>
          </w:p>
          <w:p w:rsidR="00D934FE" w:rsidRPr="00B81325" w:rsidRDefault="00D934FE" w:rsidP="00D62403">
            <w:pPr>
              <w:pStyle w:val="aa"/>
              <w:rPr>
                <w:sz w:val="20"/>
                <w:szCs w:val="20"/>
              </w:rPr>
            </w:pPr>
            <w:r w:rsidRPr="00B81325">
              <w:rPr>
                <w:sz w:val="20"/>
                <w:szCs w:val="20"/>
              </w:rPr>
              <w:t xml:space="preserve">3.Курасов Андрей </w:t>
            </w:r>
            <w:r w:rsidRPr="00B81325">
              <w:rPr>
                <w:sz w:val="20"/>
                <w:szCs w:val="20"/>
              </w:rPr>
              <w:lastRenderedPageBreak/>
              <w:t>Александрович</w:t>
            </w:r>
          </w:p>
          <w:p w:rsidR="00D934FE" w:rsidRPr="00B81325" w:rsidRDefault="00D934FE" w:rsidP="00D62403">
            <w:pPr>
              <w:pStyle w:val="aa"/>
              <w:rPr>
                <w:sz w:val="20"/>
                <w:szCs w:val="20"/>
              </w:rPr>
            </w:pPr>
            <w:r w:rsidRPr="00B81325">
              <w:rPr>
                <w:sz w:val="20"/>
                <w:szCs w:val="20"/>
              </w:rPr>
              <w:t>4.Поспелов Владимир Яковлевич</w:t>
            </w:r>
          </w:p>
          <w:p w:rsidR="00D934FE" w:rsidRPr="00B81325" w:rsidRDefault="00D934FE" w:rsidP="00D62403">
            <w:pPr>
              <w:pStyle w:val="aa"/>
              <w:rPr>
                <w:sz w:val="20"/>
                <w:szCs w:val="20"/>
              </w:rPr>
            </w:pPr>
            <w:r w:rsidRPr="00B81325">
              <w:rPr>
                <w:sz w:val="20"/>
                <w:szCs w:val="20"/>
              </w:rPr>
              <w:t>5.Архипкин Евгений Александрович</w:t>
            </w:r>
          </w:p>
          <w:p w:rsidR="00D934FE" w:rsidRPr="00B81325" w:rsidRDefault="00D934FE" w:rsidP="00D62403">
            <w:pPr>
              <w:pStyle w:val="aa"/>
              <w:rPr>
                <w:sz w:val="20"/>
                <w:szCs w:val="20"/>
              </w:rPr>
            </w:pPr>
            <w:r w:rsidRPr="00B81325">
              <w:rPr>
                <w:sz w:val="20"/>
                <w:szCs w:val="20"/>
              </w:rPr>
              <w:t>6.Оськина Ольга Дмитриевна</w:t>
            </w: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 xml:space="preserve">Поступившие письменные мнения по вопросам повестки дня: </w:t>
            </w:r>
          </w:p>
          <w:p w:rsidR="00D934FE" w:rsidRPr="00B81325" w:rsidRDefault="00D934FE" w:rsidP="00D62403">
            <w:pPr>
              <w:pStyle w:val="aa"/>
              <w:rPr>
                <w:sz w:val="20"/>
                <w:szCs w:val="20"/>
              </w:rPr>
            </w:pPr>
            <w:r w:rsidRPr="00B81325">
              <w:rPr>
                <w:sz w:val="20"/>
                <w:szCs w:val="20"/>
              </w:rPr>
              <w:t>1.Биндас Валерий Григорьевич</w:t>
            </w:r>
          </w:p>
          <w:p w:rsidR="00D934FE" w:rsidRPr="00B81325" w:rsidRDefault="00D934FE" w:rsidP="00D62403">
            <w:pPr>
              <w:pStyle w:val="aa"/>
              <w:rPr>
                <w:sz w:val="20"/>
                <w:szCs w:val="20"/>
              </w:rPr>
            </w:pPr>
            <w:r w:rsidRPr="00B81325">
              <w:rPr>
                <w:sz w:val="20"/>
                <w:szCs w:val="20"/>
              </w:rPr>
              <w:t>2.Стругов Леонид Васильевич</w:t>
            </w:r>
          </w:p>
          <w:p w:rsidR="00D934FE" w:rsidRPr="00B81325" w:rsidRDefault="00D934FE" w:rsidP="00D62403">
            <w:pPr>
              <w:pStyle w:val="aa"/>
              <w:rPr>
                <w:sz w:val="20"/>
                <w:szCs w:val="20"/>
              </w:rPr>
            </w:pPr>
            <w:r w:rsidRPr="00B81325">
              <w:rPr>
                <w:sz w:val="20"/>
                <w:szCs w:val="20"/>
              </w:rPr>
              <w:t>3.Курасов Андрей Александрович</w:t>
            </w:r>
          </w:p>
          <w:p w:rsidR="00D934FE" w:rsidRPr="00B81325" w:rsidRDefault="00D934FE" w:rsidP="00D62403">
            <w:pPr>
              <w:pStyle w:val="aa"/>
              <w:rPr>
                <w:sz w:val="20"/>
                <w:szCs w:val="20"/>
              </w:rPr>
            </w:pPr>
            <w:r w:rsidRPr="00B81325">
              <w:rPr>
                <w:sz w:val="20"/>
                <w:szCs w:val="20"/>
              </w:rPr>
              <w:t>4.Поспелов Владимир Яковлевич</w:t>
            </w:r>
          </w:p>
          <w:p w:rsidR="00D934FE" w:rsidRPr="00B81325" w:rsidRDefault="00D934FE" w:rsidP="00D62403">
            <w:pPr>
              <w:pStyle w:val="aa"/>
              <w:rPr>
                <w:sz w:val="20"/>
                <w:szCs w:val="20"/>
              </w:rPr>
            </w:pPr>
            <w:r w:rsidRPr="00B81325">
              <w:rPr>
                <w:sz w:val="20"/>
                <w:szCs w:val="20"/>
              </w:rPr>
              <w:t>5.Архипкин Евгений Александрович</w:t>
            </w:r>
          </w:p>
          <w:p w:rsidR="00D934FE" w:rsidRPr="00B81325" w:rsidRDefault="00D934FE" w:rsidP="00D62403">
            <w:pPr>
              <w:pStyle w:val="aa"/>
              <w:rPr>
                <w:sz w:val="20"/>
                <w:szCs w:val="20"/>
              </w:rPr>
            </w:pPr>
            <w:r w:rsidRPr="00B81325">
              <w:rPr>
                <w:sz w:val="20"/>
                <w:szCs w:val="20"/>
              </w:rPr>
              <w:t>6.Оськина Ольга Дмитриевна</w:t>
            </w:r>
          </w:p>
          <w:p w:rsidR="00D934FE" w:rsidRPr="00B81325" w:rsidRDefault="00D934FE" w:rsidP="00D62403">
            <w:pPr>
              <w:pStyle w:val="aa"/>
              <w:rPr>
                <w:color w:val="FF0000"/>
                <w:sz w:val="20"/>
                <w:szCs w:val="20"/>
              </w:rPr>
            </w:pPr>
          </w:p>
        </w:tc>
        <w:tc>
          <w:tcPr>
            <w:tcW w:w="2323" w:type="dxa"/>
          </w:tcPr>
          <w:p w:rsidR="00D934FE" w:rsidRPr="00B81325" w:rsidRDefault="00D934FE" w:rsidP="00D62403">
            <w:pPr>
              <w:pStyle w:val="aa"/>
              <w:rPr>
                <w:sz w:val="20"/>
                <w:szCs w:val="20"/>
              </w:rPr>
            </w:pPr>
            <w:r w:rsidRPr="00B81325">
              <w:rPr>
                <w:sz w:val="20"/>
                <w:szCs w:val="20"/>
              </w:rPr>
              <w:lastRenderedPageBreak/>
              <w:t>1.Пономарев Игорь Борисович</w:t>
            </w:r>
          </w:p>
          <w:p w:rsidR="00D934FE" w:rsidRPr="00B81325" w:rsidRDefault="00D934FE" w:rsidP="00D62403">
            <w:pPr>
              <w:pStyle w:val="aa"/>
              <w:rPr>
                <w:color w:val="FF0000"/>
                <w:sz w:val="20"/>
                <w:szCs w:val="20"/>
              </w:rPr>
            </w:pPr>
          </w:p>
        </w:tc>
      </w:tr>
      <w:tr w:rsidR="00B81325" w:rsidRPr="00831F24" w:rsidTr="00B81325">
        <w:trPr>
          <w:trHeight w:val="2956"/>
        </w:trPr>
        <w:tc>
          <w:tcPr>
            <w:tcW w:w="526" w:type="dxa"/>
          </w:tcPr>
          <w:p w:rsidR="00D934FE" w:rsidRPr="00B81325" w:rsidRDefault="00D934FE" w:rsidP="00D62403">
            <w:pPr>
              <w:pStyle w:val="aa"/>
              <w:rPr>
                <w:sz w:val="20"/>
                <w:szCs w:val="20"/>
              </w:rPr>
            </w:pPr>
            <w:r w:rsidRPr="00B81325">
              <w:rPr>
                <w:sz w:val="20"/>
                <w:szCs w:val="20"/>
              </w:rPr>
              <w:lastRenderedPageBreak/>
              <w:t>8</w:t>
            </w:r>
          </w:p>
        </w:tc>
        <w:tc>
          <w:tcPr>
            <w:tcW w:w="1671" w:type="dxa"/>
          </w:tcPr>
          <w:p w:rsidR="00D934FE" w:rsidRPr="00B81325" w:rsidRDefault="00D934FE" w:rsidP="00D62403">
            <w:pPr>
              <w:pStyle w:val="aa"/>
              <w:rPr>
                <w:sz w:val="20"/>
                <w:szCs w:val="20"/>
              </w:rPr>
            </w:pPr>
            <w:r w:rsidRPr="00B81325">
              <w:rPr>
                <w:sz w:val="20"/>
                <w:szCs w:val="20"/>
              </w:rPr>
              <w:t xml:space="preserve">Протокол СД </w:t>
            </w:r>
          </w:p>
          <w:p w:rsidR="00D934FE" w:rsidRPr="00B81325" w:rsidRDefault="00D934FE" w:rsidP="00D62403">
            <w:pPr>
              <w:pStyle w:val="aa"/>
              <w:rPr>
                <w:sz w:val="20"/>
                <w:szCs w:val="20"/>
              </w:rPr>
            </w:pPr>
            <w:r w:rsidRPr="00B81325">
              <w:rPr>
                <w:sz w:val="20"/>
                <w:szCs w:val="20"/>
              </w:rPr>
              <w:t>№ 8/2014 от 09.06.2014, заочная форма</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tc>
        <w:tc>
          <w:tcPr>
            <w:tcW w:w="3344" w:type="dxa"/>
          </w:tcPr>
          <w:p w:rsidR="00D934FE" w:rsidRPr="00B81325" w:rsidRDefault="00D934FE" w:rsidP="00D62403">
            <w:pPr>
              <w:pStyle w:val="aa"/>
              <w:rPr>
                <w:b/>
                <w:sz w:val="20"/>
                <w:szCs w:val="20"/>
              </w:rPr>
            </w:pPr>
            <w:r w:rsidRPr="00B81325">
              <w:rPr>
                <w:b/>
                <w:sz w:val="20"/>
                <w:szCs w:val="20"/>
              </w:rPr>
              <w:t xml:space="preserve">Вопрос №1: </w:t>
            </w:r>
            <w:r w:rsidRPr="00B81325">
              <w:rPr>
                <w:sz w:val="20"/>
                <w:szCs w:val="20"/>
              </w:rPr>
              <w:t xml:space="preserve">Утверждение решения о дополнительном выпуске ценных бумаг ОАО «ПО «Севмаш». </w:t>
            </w:r>
          </w:p>
        </w:tc>
        <w:tc>
          <w:tcPr>
            <w:tcW w:w="1858" w:type="dxa"/>
          </w:tcPr>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tc>
        <w:tc>
          <w:tcPr>
            <w:tcW w:w="2511" w:type="dxa"/>
          </w:tcPr>
          <w:p w:rsidR="00D934FE" w:rsidRPr="00B81325" w:rsidRDefault="00D934FE" w:rsidP="00D62403">
            <w:pPr>
              <w:pStyle w:val="aa"/>
              <w:rPr>
                <w:sz w:val="20"/>
                <w:szCs w:val="20"/>
                <w:u w:val="single"/>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tc>
        <w:tc>
          <w:tcPr>
            <w:tcW w:w="2792" w:type="dxa"/>
          </w:tcPr>
          <w:p w:rsidR="00D934FE" w:rsidRPr="00B81325" w:rsidRDefault="00D934FE" w:rsidP="00D62403">
            <w:pPr>
              <w:pStyle w:val="aa"/>
              <w:rPr>
                <w:sz w:val="20"/>
                <w:szCs w:val="20"/>
              </w:rPr>
            </w:pPr>
            <w:r w:rsidRPr="00B81325">
              <w:rPr>
                <w:sz w:val="20"/>
                <w:szCs w:val="20"/>
              </w:rPr>
              <w:t>1.Биндас Валерий Григорьевич</w:t>
            </w:r>
          </w:p>
          <w:p w:rsidR="00D934FE" w:rsidRPr="00B81325" w:rsidRDefault="00D934FE" w:rsidP="00D62403">
            <w:pPr>
              <w:pStyle w:val="aa"/>
              <w:rPr>
                <w:sz w:val="20"/>
                <w:szCs w:val="20"/>
              </w:rPr>
            </w:pPr>
            <w:r w:rsidRPr="00B81325">
              <w:rPr>
                <w:sz w:val="20"/>
                <w:szCs w:val="20"/>
              </w:rPr>
              <w:t>2.Пономарев Игорь Борисович</w:t>
            </w:r>
          </w:p>
          <w:p w:rsidR="00D934FE" w:rsidRPr="00B81325" w:rsidRDefault="00D934FE" w:rsidP="00D62403">
            <w:pPr>
              <w:pStyle w:val="aa"/>
              <w:rPr>
                <w:sz w:val="20"/>
                <w:szCs w:val="20"/>
              </w:rPr>
            </w:pPr>
            <w:r w:rsidRPr="00B81325">
              <w:rPr>
                <w:sz w:val="20"/>
                <w:szCs w:val="20"/>
              </w:rPr>
              <w:t>3.Поспелов Владимир Яковлевич</w:t>
            </w:r>
          </w:p>
          <w:p w:rsidR="00D934FE" w:rsidRPr="00B81325" w:rsidRDefault="00D934FE" w:rsidP="00D62403">
            <w:pPr>
              <w:pStyle w:val="aa"/>
              <w:rPr>
                <w:sz w:val="20"/>
                <w:szCs w:val="20"/>
              </w:rPr>
            </w:pPr>
            <w:r w:rsidRPr="00B81325">
              <w:rPr>
                <w:sz w:val="20"/>
                <w:szCs w:val="20"/>
              </w:rPr>
              <w:t>4.Стругов Леонид Васильевич</w:t>
            </w:r>
          </w:p>
          <w:p w:rsidR="00D934FE" w:rsidRPr="00B81325" w:rsidRDefault="00D934FE" w:rsidP="00D62403">
            <w:pPr>
              <w:pStyle w:val="aa"/>
              <w:rPr>
                <w:sz w:val="20"/>
                <w:szCs w:val="20"/>
              </w:rPr>
            </w:pPr>
            <w:r w:rsidRPr="00B81325">
              <w:rPr>
                <w:sz w:val="20"/>
                <w:szCs w:val="20"/>
              </w:rPr>
              <w:t>5.Курасов Андрей Александрович</w:t>
            </w:r>
          </w:p>
          <w:p w:rsidR="00D934FE" w:rsidRPr="00B81325" w:rsidRDefault="00D934FE" w:rsidP="00D62403">
            <w:pPr>
              <w:pStyle w:val="aa"/>
              <w:rPr>
                <w:sz w:val="20"/>
                <w:szCs w:val="20"/>
              </w:rPr>
            </w:pPr>
            <w:r w:rsidRPr="00B81325">
              <w:rPr>
                <w:sz w:val="20"/>
                <w:szCs w:val="20"/>
              </w:rPr>
              <w:t>6.Архипкин Евгений Александрович</w:t>
            </w:r>
          </w:p>
          <w:p w:rsidR="00D934FE" w:rsidRPr="00B81325" w:rsidRDefault="00D934FE" w:rsidP="00D62403">
            <w:pPr>
              <w:pStyle w:val="aa"/>
              <w:rPr>
                <w:color w:val="FF0000"/>
                <w:sz w:val="20"/>
                <w:szCs w:val="20"/>
              </w:rPr>
            </w:pPr>
            <w:r w:rsidRPr="00B81325">
              <w:rPr>
                <w:sz w:val="20"/>
                <w:szCs w:val="20"/>
              </w:rPr>
              <w:t>7.Оськина Ольга Дмитриевна</w:t>
            </w:r>
          </w:p>
        </w:tc>
        <w:tc>
          <w:tcPr>
            <w:tcW w:w="2323" w:type="dxa"/>
          </w:tcPr>
          <w:p w:rsidR="00D934FE" w:rsidRPr="00B81325" w:rsidRDefault="00D934FE" w:rsidP="00D62403">
            <w:pPr>
              <w:pStyle w:val="aa"/>
              <w:rPr>
                <w:color w:val="FF0000"/>
                <w:sz w:val="20"/>
                <w:szCs w:val="20"/>
              </w:rPr>
            </w:pPr>
          </w:p>
        </w:tc>
      </w:tr>
      <w:tr w:rsidR="00B81325" w:rsidRPr="00831F24" w:rsidTr="00B81325">
        <w:trPr>
          <w:trHeight w:val="75"/>
        </w:trPr>
        <w:tc>
          <w:tcPr>
            <w:tcW w:w="526" w:type="dxa"/>
          </w:tcPr>
          <w:p w:rsidR="00D934FE" w:rsidRPr="00B81325" w:rsidRDefault="00D934FE" w:rsidP="00D62403">
            <w:pPr>
              <w:pStyle w:val="aa"/>
              <w:rPr>
                <w:sz w:val="20"/>
                <w:szCs w:val="20"/>
              </w:rPr>
            </w:pPr>
            <w:r w:rsidRPr="00B81325">
              <w:rPr>
                <w:sz w:val="20"/>
                <w:szCs w:val="20"/>
              </w:rPr>
              <w:t>9</w:t>
            </w:r>
          </w:p>
        </w:tc>
        <w:tc>
          <w:tcPr>
            <w:tcW w:w="1671" w:type="dxa"/>
          </w:tcPr>
          <w:p w:rsidR="00D934FE" w:rsidRPr="00B81325" w:rsidRDefault="00D934FE" w:rsidP="00D62403">
            <w:pPr>
              <w:pStyle w:val="aa"/>
              <w:rPr>
                <w:sz w:val="20"/>
                <w:szCs w:val="20"/>
              </w:rPr>
            </w:pPr>
            <w:r w:rsidRPr="00B81325">
              <w:rPr>
                <w:sz w:val="20"/>
                <w:szCs w:val="20"/>
              </w:rPr>
              <w:t xml:space="preserve">Протокол СД №9/2014 от </w:t>
            </w:r>
            <w:r w:rsidR="006C0F31">
              <w:rPr>
                <w:sz w:val="20"/>
                <w:szCs w:val="20"/>
              </w:rPr>
              <w:lastRenderedPageBreak/>
              <w:t>06.06.2014</w:t>
            </w:r>
            <w:r w:rsidRPr="00B81325">
              <w:rPr>
                <w:sz w:val="20"/>
                <w:szCs w:val="20"/>
              </w:rPr>
              <w:t>, заочная форма</w:t>
            </w:r>
          </w:p>
        </w:tc>
        <w:tc>
          <w:tcPr>
            <w:tcW w:w="3344" w:type="dxa"/>
          </w:tcPr>
          <w:p w:rsidR="00D934FE" w:rsidRPr="00B81325" w:rsidRDefault="00D934FE" w:rsidP="00D62403">
            <w:pPr>
              <w:pStyle w:val="aa"/>
              <w:rPr>
                <w:sz w:val="20"/>
                <w:szCs w:val="20"/>
              </w:rPr>
            </w:pPr>
            <w:r w:rsidRPr="00B81325">
              <w:rPr>
                <w:b/>
                <w:sz w:val="20"/>
                <w:szCs w:val="20"/>
              </w:rPr>
              <w:lastRenderedPageBreak/>
              <w:t>Вопрос №1:</w:t>
            </w:r>
            <w:r w:rsidRPr="00B81325">
              <w:rPr>
                <w:sz w:val="20"/>
                <w:szCs w:val="20"/>
              </w:rPr>
              <w:t xml:space="preserve"> Определение цены (денежной оценки), предложение </w:t>
            </w:r>
            <w:r w:rsidRPr="00B81325">
              <w:rPr>
                <w:sz w:val="20"/>
                <w:szCs w:val="20"/>
              </w:rPr>
              <w:lastRenderedPageBreak/>
              <w:t>общему собранию акционеров об одобрении сделок, в совершении которых имеется заинтересованность, которые могут быть совершены ОАО «ПО «Севмаш» в будущем в процессе осуществления обычной хозяйственной деятельности.</w:t>
            </w:r>
          </w:p>
          <w:p w:rsidR="00D934FE" w:rsidRPr="00B81325" w:rsidRDefault="00D934FE" w:rsidP="00D62403">
            <w:pPr>
              <w:pStyle w:val="aa"/>
              <w:rPr>
                <w:sz w:val="20"/>
                <w:szCs w:val="20"/>
              </w:rPr>
            </w:pPr>
            <w:r w:rsidRPr="00B81325">
              <w:rPr>
                <w:b/>
                <w:sz w:val="20"/>
                <w:szCs w:val="20"/>
              </w:rPr>
              <w:t>Вопрос №2:</w:t>
            </w:r>
            <w:r w:rsidRPr="00B81325">
              <w:rPr>
                <w:sz w:val="20"/>
                <w:szCs w:val="20"/>
              </w:rPr>
              <w:t xml:space="preserve"> Выдвижение кандидата в аудиторы Общества.</w:t>
            </w:r>
          </w:p>
          <w:p w:rsidR="00D934FE" w:rsidRPr="00B81325" w:rsidRDefault="00D934FE" w:rsidP="00D62403">
            <w:pPr>
              <w:pStyle w:val="aa"/>
              <w:rPr>
                <w:sz w:val="20"/>
                <w:szCs w:val="20"/>
              </w:rPr>
            </w:pPr>
            <w:r w:rsidRPr="00B81325">
              <w:rPr>
                <w:b/>
                <w:sz w:val="20"/>
                <w:szCs w:val="20"/>
              </w:rPr>
              <w:t>Вопрос №3:</w:t>
            </w:r>
            <w:r w:rsidRPr="00B81325">
              <w:rPr>
                <w:sz w:val="20"/>
                <w:szCs w:val="20"/>
              </w:rPr>
              <w:t xml:space="preserve"> Определение размера оплаты услуг аудитора.</w:t>
            </w:r>
          </w:p>
          <w:p w:rsidR="00D934FE" w:rsidRPr="00B81325" w:rsidRDefault="00D934FE" w:rsidP="00B81325">
            <w:pPr>
              <w:pStyle w:val="aa"/>
              <w:rPr>
                <w:rFonts w:eastAsia="SimSun"/>
                <w:sz w:val="20"/>
              </w:rPr>
            </w:pPr>
            <w:r w:rsidRPr="00B81325">
              <w:rPr>
                <w:b/>
                <w:sz w:val="20"/>
              </w:rPr>
              <w:t>Вопрос №4:</w:t>
            </w:r>
            <w:r w:rsidRPr="00B81325">
              <w:rPr>
                <w:sz w:val="20"/>
              </w:rPr>
              <w:t xml:space="preserve"> Утверждение формы и текста бюллетеней для голосования на годовом общем собрании акционеров.</w:t>
            </w:r>
          </w:p>
        </w:tc>
        <w:tc>
          <w:tcPr>
            <w:tcW w:w="1858" w:type="dxa"/>
          </w:tcPr>
          <w:p w:rsidR="00D934FE" w:rsidRPr="00B81325" w:rsidRDefault="00D934FE" w:rsidP="00D62403">
            <w:pPr>
              <w:pStyle w:val="aa"/>
              <w:rPr>
                <w:sz w:val="20"/>
                <w:szCs w:val="20"/>
              </w:rPr>
            </w:pPr>
            <w:r w:rsidRPr="00B81325">
              <w:rPr>
                <w:sz w:val="20"/>
                <w:szCs w:val="20"/>
              </w:rPr>
              <w:lastRenderedPageBreak/>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tc>
        <w:tc>
          <w:tcPr>
            <w:tcW w:w="2511" w:type="dxa"/>
          </w:tcPr>
          <w:p w:rsidR="00D934FE" w:rsidRPr="00B81325" w:rsidRDefault="00D934FE" w:rsidP="00D62403">
            <w:pPr>
              <w:pStyle w:val="aa"/>
              <w:rPr>
                <w:sz w:val="20"/>
                <w:szCs w:val="20"/>
              </w:rPr>
            </w:pPr>
          </w:p>
        </w:tc>
        <w:tc>
          <w:tcPr>
            <w:tcW w:w="2792" w:type="dxa"/>
          </w:tcPr>
          <w:p w:rsidR="00D934FE" w:rsidRPr="00B81325" w:rsidRDefault="00D934FE" w:rsidP="00D62403">
            <w:pPr>
              <w:pStyle w:val="aa"/>
              <w:rPr>
                <w:sz w:val="20"/>
                <w:szCs w:val="20"/>
              </w:rPr>
            </w:pPr>
            <w:r w:rsidRPr="00B81325">
              <w:rPr>
                <w:sz w:val="20"/>
                <w:szCs w:val="20"/>
              </w:rPr>
              <w:t>1.Биндас Валерий Григорьевич</w:t>
            </w:r>
          </w:p>
          <w:p w:rsidR="00D934FE" w:rsidRPr="00B81325" w:rsidRDefault="00D934FE" w:rsidP="00D62403">
            <w:pPr>
              <w:pStyle w:val="aa"/>
              <w:rPr>
                <w:sz w:val="20"/>
                <w:szCs w:val="20"/>
              </w:rPr>
            </w:pPr>
            <w:r w:rsidRPr="00B81325">
              <w:rPr>
                <w:sz w:val="20"/>
                <w:szCs w:val="20"/>
              </w:rPr>
              <w:lastRenderedPageBreak/>
              <w:t>2.Поспелов Владимир Яковлевич</w:t>
            </w:r>
          </w:p>
          <w:p w:rsidR="00D934FE" w:rsidRPr="00B81325" w:rsidRDefault="00D934FE" w:rsidP="00D62403">
            <w:pPr>
              <w:pStyle w:val="aa"/>
              <w:rPr>
                <w:sz w:val="20"/>
                <w:szCs w:val="20"/>
              </w:rPr>
            </w:pPr>
            <w:r w:rsidRPr="00B81325">
              <w:rPr>
                <w:sz w:val="20"/>
                <w:szCs w:val="20"/>
              </w:rPr>
              <w:t>3.Курасов Андрей Александрович</w:t>
            </w:r>
          </w:p>
          <w:p w:rsidR="00D934FE" w:rsidRPr="00B81325" w:rsidRDefault="00D934FE" w:rsidP="00D62403">
            <w:pPr>
              <w:pStyle w:val="aa"/>
              <w:rPr>
                <w:sz w:val="20"/>
                <w:szCs w:val="20"/>
              </w:rPr>
            </w:pPr>
            <w:r w:rsidRPr="00B81325">
              <w:rPr>
                <w:sz w:val="20"/>
                <w:szCs w:val="20"/>
              </w:rPr>
              <w:t>4.Архипкин Евгений Александрович</w:t>
            </w:r>
          </w:p>
          <w:p w:rsidR="00D934FE" w:rsidRPr="00B81325" w:rsidRDefault="00D934FE" w:rsidP="00D62403">
            <w:pPr>
              <w:pStyle w:val="aa"/>
              <w:rPr>
                <w:sz w:val="26"/>
                <w:szCs w:val="26"/>
              </w:rPr>
            </w:pPr>
            <w:r w:rsidRPr="00B81325">
              <w:rPr>
                <w:sz w:val="20"/>
                <w:szCs w:val="20"/>
              </w:rPr>
              <w:t>5.Пономарев Игорь Борисович</w:t>
            </w:r>
          </w:p>
          <w:p w:rsidR="00D934FE" w:rsidRPr="00B81325" w:rsidRDefault="00D934FE" w:rsidP="00D62403">
            <w:pPr>
              <w:pStyle w:val="aa"/>
              <w:rPr>
                <w:color w:val="FF0000"/>
                <w:sz w:val="20"/>
                <w:szCs w:val="20"/>
              </w:rPr>
            </w:pPr>
          </w:p>
        </w:tc>
        <w:tc>
          <w:tcPr>
            <w:tcW w:w="2323" w:type="dxa"/>
          </w:tcPr>
          <w:p w:rsidR="00D934FE" w:rsidRPr="00B81325" w:rsidRDefault="00D934FE" w:rsidP="00D62403">
            <w:pPr>
              <w:pStyle w:val="aa"/>
              <w:rPr>
                <w:sz w:val="20"/>
                <w:szCs w:val="20"/>
              </w:rPr>
            </w:pPr>
            <w:r w:rsidRPr="00B81325">
              <w:rPr>
                <w:sz w:val="20"/>
                <w:szCs w:val="20"/>
              </w:rPr>
              <w:lastRenderedPageBreak/>
              <w:t>1.Оськина Ольга Дмитриевна</w:t>
            </w:r>
          </w:p>
          <w:p w:rsidR="00D934FE" w:rsidRPr="00B81325" w:rsidRDefault="00D934FE" w:rsidP="00D62403">
            <w:pPr>
              <w:pStyle w:val="aa"/>
              <w:rPr>
                <w:sz w:val="20"/>
                <w:szCs w:val="20"/>
              </w:rPr>
            </w:pPr>
            <w:r w:rsidRPr="00B81325">
              <w:rPr>
                <w:sz w:val="20"/>
                <w:szCs w:val="20"/>
              </w:rPr>
              <w:lastRenderedPageBreak/>
              <w:t>2.Стругов Леонид Васильевич</w:t>
            </w:r>
          </w:p>
          <w:p w:rsidR="00D934FE" w:rsidRPr="00B81325" w:rsidRDefault="00D934FE" w:rsidP="00D62403">
            <w:pPr>
              <w:pStyle w:val="aa"/>
              <w:rPr>
                <w:color w:val="FF0000"/>
                <w:sz w:val="20"/>
                <w:szCs w:val="20"/>
              </w:rPr>
            </w:pPr>
          </w:p>
        </w:tc>
      </w:tr>
      <w:tr w:rsidR="00B81325" w:rsidRPr="00831F24" w:rsidTr="00B81325">
        <w:trPr>
          <w:trHeight w:val="75"/>
        </w:trPr>
        <w:tc>
          <w:tcPr>
            <w:tcW w:w="526" w:type="dxa"/>
          </w:tcPr>
          <w:p w:rsidR="00D934FE" w:rsidRPr="00B81325" w:rsidRDefault="00D934FE" w:rsidP="00D62403">
            <w:pPr>
              <w:pStyle w:val="aa"/>
              <w:rPr>
                <w:sz w:val="20"/>
                <w:szCs w:val="20"/>
              </w:rPr>
            </w:pPr>
            <w:r w:rsidRPr="00B81325">
              <w:rPr>
                <w:sz w:val="20"/>
                <w:szCs w:val="20"/>
              </w:rPr>
              <w:lastRenderedPageBreak/>
              <w:t>10</w:t>
            </w:r>
          </w:p>
        </w:tc>
        <w:tc>
          <w:tcPr>
            <w:tcW w:w="1671" w:type="dxa"/>
          </w:tcPr>
          <w:p w:rsidR="00D934FE" w:rsidRPr="00B81325" w:rsidRDefault="00D934FE" w:rsidP="00D62403">
            <w:pPr>
              <w:pStyle w:val="aa"/>
              <w:rPr>
                <w:sz w:val="20"/>
                <w:szCs w:val="20"/>
              </w:rPr>
            </w:pPr>
            <w:r w:rsidRPr="00B81325">
              <w:rPr>
                <w:sz w:val="20"/>
                <w:szCs w:val="20"/>
              </w:rPr>
              <w:t>Протокол СД №10/2014 от 11.06.2014, заочная форма</w:t>
            </w:r>
          </w:p>
        </w:tc>
        <w:tc>
          <w:tcPr>
            <w:tcW w:w="3344" w:type="dxa"/>
          </w:tcPr>
          <w:p w:rsidR="00D934FE" w:rsidRPr="00B81325" w:rsidRDefault="00D934FE" w:rsidP="00B81325">
            <w:pPr>
              <w:pStyle w:val="aa"/>
              <w:rPr>
                <w:rFonts w:eastAsia="SimSun"/>
                <w:sz w:val="20"/>
              </w:rPr>
            </w:pPr>
            <w:r w:rsidRPr="00B81325">
              <w:rPr>
                <w:rFonts w:eastAsia="SimSun"/>
                <w:b/>
                <w:sz w:val="20"/>
              </w:rPr>
              <w:t>Вопрос №1:</w:t>
            </w:r>
            <w:r w:rsidRPr="00B81325">
              <w:rPr>
                <w:rFonts w:eastAsia="SimSun"/>
                <w:sz w:val="20"/>
              </w:rPr>
              <w:t xml:space="preserve"> Утверждение локальных правовых актов Общества, регламентирующих правила закупки.</w:t>
            </w:r>
          </w:p>
          <w:p w:rsidR="00D934FE" w:rsidRPr="00B81325" w:rsidRDefault="00D934FE" w:rsidP="00B81325">
            <w:pPr>
              <w:pStyle w:val="aa"/>
              <w:rPr>
                <w:rFonts w:eastAsia="SimSun"/>
                <w:b/>
                <w:sz w:val="20"/>
              </w:rPr>
            </w:pPr>
          </w:p>
          <w:p w:rsidR="00D934FE" w:rsidRPr="00B81325" w:rsidRDefault="00D934FE" w:rsidP="00B81325">
            <w:pPr>
              <w:pStyle w:val="aa"/>
              <w:rPr>
                <w:rFonts w:eastAsia="SimSun"/>
                <w:b/>
                <w:sz w:val="20"/>
              </w:rPr>
            </w:pPr>
          </w:p>
          <w:p w:rsidR="00D934FE" w:rsidRPr="00B81325" w:rsidRDefault="00D934FE" w:rsidP="00B81325">
            <w:pPr>
              <w:pStyle w:val="aa"/>
              <w:rPr>
                <w:rFonts w:eastAsia="SimSun"/>
                <w:sz w:val="20"/>
              </w:rPr>
            </w:pPr>
            <w:r w:rsidRPr="00B81325">
              <w:rPr>
                <w:rFonts w:eastAsia="SimSun"/>
                <w:b/>
                <w:sz w:val="20"/>
              </w:rPr>
              <w:t>Вопрос №2</w:t>
            </w:r>
            <w:r w:rsidRPr="00B81325">
              <w:rPr>
                <w:rFonts w:eastAsia="SimSun"/>
                <w:sz w:val="20"/>
              </w:rPr>
              <w:t>: О целесообразности применения рекомендаций по управлению правами на результаты интеллектуальной деятельности.</w:t>
            </w:r>
          </w:p>
          <w:p w:rsidR="00D934FE" w:rsidRPr="00B81325" w:rsidRDefault="00D934FE" w:rsidP="00B81325">
            <w:pPr>
              <w:pStyle w:val="aa"/>
              <w:rPr>
                <w:rFonts w:eastAsia="SimSun"/>
                <w:sz w:val="20"/>
              </w:rPr>
            </w:pPr>
            <w:r w:rsidRPr="00B81325">
              <w:rPr>
                <w:rFonts w:eastAsia="SimSun"/>
                <w:b/>
                <w:sz w:val="20"/>
              </w:rPr>
              <w:t>Вопрос №3</w:t>
            </w:r>
            <w:r w:rsidRPr="00B81325">
              <w:rPr>
                <w:rFonts w:eastAsia="SimSun"/>
                <w:sz w:val="20"/>
              </w:rPr>
              <w:t xml:space="preserve">: Одобрение сделки на сумму свыше 0,5 (ноль целых пять десятых) процента балансовой стоимости активов ОАО «ПО «Севмаш», определенной по данным его бухгалтерской отчетности на последнюю отчетную дату. </w:t>
            </w:r>
          </w:p>
          <w:p w:rsidR="00D934FE" w:rsidRPr="00B81325" w:rsidRDefault="00D934FE" w:rsidP="00B81325">
            <w:pPr>
              <w:pStyle w:val="aa"/>
              <w:rPr>
                <w:rFonts w:eastAsia="SimSun"/>
                <w:sz w:val="20"/>
              </w:rPr>
            </w:pPr>
            <w:r w:rsidRPr="00B81325">
              <w:rPr>
                <w:rFonts w:eastAsia="SimSun"/>
                <w:b/>
                <w:sz w:val="20"/>
              </w:rPr>
              <w:t>Вопрос №4:</w:t>
            </w:r>
            <w:r w:rsidRPr="00B81325">
              <w:rPr>
                <w:rFonts w:eastAsia="SimSun"/>
                <w:sz w:val="20"/>
              </w:rPr>
              <w:t xml:space="preserve"> Об участии Федерального государственного бюджетного учреждения здравоохранения Центральная медико-санитарная часть №58 Федерального медико-биологического агентства в долевом строительстве жилья, осуществляемого Обществом в рамках «Жилищной программы </w:t>
            </w:r>
            <w:r w:rsidRPr="00B81325">
              <w:rPr>
                <w:rFonts w:eastAsia="SimSun"/>
                <w:sz w:val="20"/>
              </w:rPr>
              <w:lastRenderedPageBreak/>
              <w:t>ОАО «ПО «Севмаш» на период 2012-</w:t>
            </w:r>
            <w:smartTag w:uri="urn:schemas-microsoft-com:office:smarttags" w:element="metricconverter">
              <w:smartTagPr>
                <w:attr w:name="ProductID" w:val="2020 г"/>
              </w:smartTagPr>
              <w:r w:rsidRPr="00B81325">
                <w:rPr>
                  <w:rFonts w:eastAsia="SimSun"/>
                  <w:sz w:val="20"/>
                </w:rPr>
                <w:t>2020 г</w:t>
              </w:r>
            </w:smartTag>
            <w:r w:rsidRPr="00B81325">
              <w:rPr>
                <w:rFonts w:eastAsia="SimSun"/>
                <w:sz w:val="20"/>
              </w:rPr>
              <w:t xml:space="preserve"> .г.</w:t>
            </w:r>
          </w:p>
        </w:tc>
        <w:tc>
          <w:tcPr>
            <w:tcW w:w="1858" w:type="dxa"/>
          </w:tcPr>
          <w:p w:rsidR="00D934FE" w:rsidRPr="00B81325" w:rsidRDefault="00D934FE" w:rsidP="00D62403">
            <w:pPr>
              <w:pStyle w:val="aa"/>
              <w:rPr>
                <w:sz w:val="20"/>
                <w:szCs w:val="20"/>
              </w:rPr>
            </w:pPr>
            <w:r w:rsidRPr="00B81325">
              <w:rPr>
                <w:sz w:val="20"/>
                <w:szCs w:val="20"/>
              </w:rPr>
              <w:lastRenderedPageBreak/>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tc>
        <w:tc>
          <w:tcPr>
            <w:tcW w:w="2511" w:type="dxa"/>
          </w:tcPr>
          <w:p w:rsidR="00D934FE" w:rsidRPr="00B81325" w:rsidRDefault="00D934FE" w:rsidP="00D62403">
            <w:pPr>
              <w:pStyle w:val="aa"/>
              <w:rPr>
                <w:rStyle w:val="af6"/>
                <w:b w:val="0"/>
                <w:sz w:val="20"/>
                <w:szCs w:val="20"/>
              </w:rPr>
            </w:pPr>
            <w:r w:rsidRPr="00B81325">
              <w:rPr>
                <w:rStyle w:val="af6"/>
                <w:b w:val="0"/>
                <w:sz w:val="20"/>
                <w:szCs w:val="20"/>
              </w:rPr>
              <w:t>Л</w:t>
            </w:r>
            <w:r w:rsidRPr="00B81325">
              <w:rPr>
                <w:sz w:val="20"/>
                <w:szCs w:val="20"/>
              </w:rPr>
              <w:t>окальные акты введены в действие в обществе приказом ГД №1001 от 25.07.2014 и размещены на официальном сайте</w:t>
            </w:r>
            <w:r w:rsidRPr="00B81325">
              <w:rPr>
                <w:rStyle w:val="af6"/>
                <w:b w:val="0"/>
                <w:sz w:val="20"/>
                <w:szCs w:val="20"/>
              </w:rPr>
              <w:t xml:space="preserve"> zakupki.gov.ru. </w:t>
            </w:r>
          </w:p>
          <w:p w:rsidR="00D934FE" w:rsidRPr="00B81325" w:rsidRDefault="00D934FE" w:rsidP="00D62403">
            <w:pPr>
              <w:pStyle w:val="aa"/>
              <w:rPr>
                <w:sz w:val="20"/>
                <w:szCs w:val="20"/>
              </w:rPr>
            </w:pPr>
          </w:p>
        </w:tc>
        <w:tc>
          <w:tcPr>
            <w:tcW w:w="2792" w:type="dxa"/>
          </w:tcPr>
          <w:p w:rsidR="00D934FE" w:rsidRPr="00B81325" w:rsidRDefault="00D934FE" w:rsidP="00D62403">
            <w:pPr>
              <w:pStyle w:val="aa"/>
              <w:rPr>
                <w:sz w:val="20"/>
                <w:szCs w:val="20"/>
              </w:rPr>
            </w:pPr>
            <w:r w:rsidRPr="00B81325">
              <w:rPr>
                <w:sz w:val="20"/>
                <w:szCs w:val="20"/>
              </w:rPr>
              <w:t>1.Биндас Валерий Григорьевич</w:t>
            </w:r>
          </w:p>
          <w:p w:rsidR="00D934FE" w:rsidRPr="00B81325" w:rsidRDefault="00D934FE" w:rsidP="00D62403">
            <w:pPr>
              <w:pStyle w:val="aa"/>
              <w:rPr>
                <w:sz w:val="20"/>
                <w:szCs w:val="20"/>
              </w:rPr>
            </w:pPr>
            <w:r w:rsidRPr="00B81325">
              <w:rPr>
                <w:sz w:val="20"/>
                <w:szCs w:val="20"/>
              </w:rPr>
              <w:t>2.Пономарев Игорь Борисович</w:t>
            </w:r>
          </w:p>
          <w:p w:rsidR="00D934FE" w:rsidRPr="00B81325" w:rsidRDefault="00D934FE" w:rsidP="00D62403">
            <w:pPr>
              <w:pStyle w:val="aa"/>
              <w:rPr>
                <w:color w:val="FF0000"/>
                <w:sz w:val="20"/>
                <w:szCs w:val="20"/>
              </w:rPr>
            </w:pPr>
            <w:r w:rsidRPr="00B81325">
              <w:rPr>
                <w:sz w:val="20"/>
                <w:szCs w:val="20"/>
              </w:rPr>
              <w:t>3.Оськина Ольга Дмитриевна</w:t>
            </w:r>
          </w:p>
          <w:p w:rsidR="00D934FE" w:rsidRPr="00B81325" w:rsidRDefault="00D934FE" w:rsidP="00D62403">
            <w:pPr>
              <w:pStyle w:val="aa"/>
              <w:rPr>
                <w:sz w:val="20"/>
                <w:szCs w:val="20"/>
              </w:rPr>
            </w:pPr>
            <w:r w:rsidRPr="00B81325">
              <w:rPr>
                <w:sz w:val="20"/>
                <w:szCs w:val="20"/>
              </w:rPr>
              <w:t>4.Архипкин Евгений Александрович</w:t>
            </w:r>
          </w:p>
          <w:p w:rsidR="00D934FE" w:rsidRPr="00B81325" w:rsidRDefault="00D934FE" w:rsidP="00D62403">
            <w:pPr>
              <w:pStyle w:val="aa"/>
              <w:rPr>
                <w:sz w:val="20"/>
                <w:szCs w:val="20"/>
              </w:rPr>
            </w:pPr>
          </w:p>
        </w:tc>
        <w:tc>
          <w:tcPr>
            <w:tcW w:w="2323" w:type="dxa"/>
          </w:tcPr>
          <w:p w:rsidR="00D934FE" w:rsidRPr="00B81325" w:rsidRDefault="00D934FE" w:rsidP="00D62403">
            <w:pPr>
              <w:pStyle w:val="aa"/>
              <w:rPr>
                <w:sz w:val="20"/>
                <w:szCs w:val="20"/>
              </w:rPr>
            </w:pPr>
            <w:r w:rsidRPr="00B81325">
              <w:rPr>
                <w:sz w:val="20"/>
                <w:szCs w:val="20"/>
              </w:rPr>
              <w:t>1.Стругов Леонид Васильевич</w:t>
            </w:r>
          </w:p>
          <w:p w:rsidR="00D934FE" w:rsidRPr="00B81325" w:rsidRDefault="00D934FE" w:rsidP="00D62403">
            <w:pPr>
              <w:pStyle w:val="aa"/>
              <w:rPr>
                <w:sz w:val="20"/>
                <w:szCs w:val="20"/>
              </w:rPr>
            </w:pPr>
            <w:r w:rsidRPr="00B81325">
              <w:rPr>
                <w:sz w:val="20"/>
                <w:szCs w:val="20"/>
              </w:rPr>
              <w:t>2.Курасов Андрей Александрович</w:t>
            </w:r>
          </w:p>
          <w:p w:rsidR="00D934FE" w:rsidRPr="00B81325" w:rsidRDefault="00D934FE" w:rsidP="00D62403">
            <w:pPr>
              <w:pStyle w:val="aa"/>
              <w:rPr>
                <w:sz w:val="20"/>
                <w:szCs w:val="20"/>
              </w:rPr>
            </w:pPr>
            <w:r w:rsidRPr="00B81325">
              <w:rPr>
                <w:sz w:val="20"/>
                <w:szCs w:val="20"/>
              </w:rPr>
              <w:t>3.Поспелов Владимир Яковлевич</w:t>
            </w:r>
          </w:p>
          <w:p w:rsidR="00D934FE" w:rsidRPr="00B81325" w:rsidRDefault="00D934FE" w:rsidP="00D62403">
            <w:pPr>
              <w:pStyle w:val="aa"/>
              <w:rPr>
                <w:color w:val="FF0000"/>
                <w:sz w:val="20"/>
                <w:szCs w:val="20"/>
              </w:rPr>
            </w:pPr>
          </w:p>
        </w:tc>
      </w:tr>
      <w:tr w:rsidR="00B81325" w:rsidRPr="00831F24" w:rsidTr="00B81325">
        <w:trPr>
          <w:trHeight w:val="279"/>
        </w:trPr>
        <w:tc>
          <w:tcPr>
            <w:tcW w:w="526" w:type="dxa"/>
          </w:tcPr>
          <w:p w:rsidR="00D934FE" w:rsidRPr="00B81325" w:rsidRDefault="00D934FE" w:rsidP="00D62403">
            <w:pPr>
              <w:pStyle w:val="aa"/>
              <w:rPr>
                <w:sz w:val="20"/>
                <w:szCs w:val="20"/>
              </w:rPr>
            </w:pPr>
            <w:r w:rsidRPr="00B81325">
              <w:rPr>
                <w:sz w:val="20"/>
                <w:szCs w:val="20"/>
              </w:rPr>
              <w:lastRenderedPageBreak/>
              <w:t>11</w:t>
            </w:r>
          </w:p>
        </w:tc>
        <w:tc>
          <w:tcPr>
            <w:tcW w:w="1671" w:type="dxa"/>
          </w:tcPr>
          <w:p w:rsidR="00D934FE" w:rsidRPr="00B81325" w:rsidRDefault="00D934FE" w:rsidP="00D62403">
            <w:pPr>
              <w:pStyle w:val="aa"/>
              <w:rPr>
                <w:sz w:val="20"/>
                <w:szCs w:val="20"/>
              </w:rPr>
            </w:pPr>
            <w:r w:rsidRPr="00B81325">
              <w:rPr>
                <w:sz w:val="20"/>
                <w:szCs w:val="20"/>
              </w:rPr>
              <w:t>Протокол СД №11/2014 от 30.06.2014, заочная форма</w:t>
            </w:r>
          </w:p>
        </w:tc>
        <w:tc>
          <w:tcPr>
            <w:tcW w:w="3344" w:type="dxa"/>
          </w:tcPr>
          <w:p w:rsidR="00D934FE" w:rsidRPr="00B81325" w:rsidRDefault="00D934FE" w:rsidP="00D62403">
            <w:pPr>
              <w:pStyle w:val="aa"/>
              <w:rPr>
                <w:sz w:val="20"/>
                <w:szCs w:val="20"/>
              </w:rPr>
            </w:pPr>
            <w:r w:rsidRPr="00B81325">
              <w:rPr>
                <w:b/>
                <w:sz w:val="20"/>
                <w:szCs w:val="20"/>
              </w:rPr>
              <w:t>Вопрос №1:</w:t>
            </w:r>
            <w:r w:rsidRPr="00B81325">
              <w:rPr>
                <w:sz w:val="20"/>
                <w:szCs w:val="20"/>
              </w:rPr>
              <w:t xml:space="preserve"> Утверждение Бюджета доходов и расходов и Бюджета движения денежных средств ОАО «ПО «Севмаш» на 2014 год.</w:t>
            </w:r>
          </w:p>
          <w:p w:rsidR="00D934FE" w:rsidRPr="00B81325" w:rsidRDefault="00D934FE" w:rsidP="00D62403">
            <w:pPr>
              <w:pStyle w:val="aa"/>
              <w:rPr>
                <w:b/>
                <w:sz w:val="20"/>
                <w:szCs w:val="20"/>
              </w:rPr>
            </w:pPr>
          </w:p>
          <w:p w:rsidR="00D934FE" w:rsidRPr="00B81325" w:rsidRDefault="00D934FE" w:rsidP="00D62403">
            <w:pPr>
              <w:pStyle w:val="aa"/>
              <w:rPr>
                <w:sz w:val="20"/>
                <w:szCs w:val="20"/>
              </w:rPr>
            </w:pPr>
            <w:r w:rsidRPr="00B81325">
              <w:rPr>
                <w:b/>
                <w:sz w:val="20"/>
                <w:szCs w:val="20"/>
              </w:rPr>
              <w:t>Вопрос №2:</w:t>
            </w:r>
            <w:r w:rsidRPr="00B81325">
              <w:rPr>
                <w:sz w:val="20"/>
                <w:szCs w:val="20"/>
              </w:rPr>
              <w:t xml:space="preserve"> Рассмотрение отчета по реализации бюджета ОАО «ПО «Севмаш» за 1 квартал 2014 года.</w:t>
            </w:r>
          </w:p>
          <w:p w:rsidR="00D934FE" w:rsidRPr="00B81325" w:rsidRDefault="00D934FE" w:rsidP="00D62403">
            <w:pPr>
              <w:pStyle w:val="aa"/>
              <w:rPr>
                <w:sz w:val="20"/>
                <w:szCs w:val="20"/>
              </w:rPr>
            </w:pPr>
            <w:r w:rsidRPr="00B81325">
              <w:rPr>
                <w:b/>
                <w:sz w:val="20"/>
                <w:szCs w:val="20"/>
              </w:rPr>
              <w:t>Вопрос №3:</w:t>
            </w:r>
            <w:r w:rsidRPr="00B81325">
              <w:rPr>
                <w:sz w:val="20"/>
                <w:szCs w:val="20"/>
              </w:rPr>
              <w:t xml:space="preserve"> Рассмотрение бюджета чистой прибыли ОАО «ПО «Севмаш» на 2014 год.</w:t>
            </w:r>
          </w:p>
          <w:p w:rsidR="00D934FE" w:rsidRPr="00B81325" w:rsidRDefault="00D934FE" w:rsidP="00D62403">
            <w:pPr>
              <w:pStyle w:val="aa"/>
              <w:rPr>
                <w:sz w:val="20"/>
                <w:szCs w:val="20"/>
              </w:rPr>
            </w:pPr>
            <w:r w:rsidRPr="00B81325">
              <w:rPr>
                <w:b/>
                <w:sz w:val="20"/>
                <w:szCs w:val="20"/>
              </w:rPr>
              <w:t>Вопрос №4:</w:t>
            </w:r>
            <w:r w:rsidRPr="00B81325">
              <w:rPr>
                <w:sz w:val="20"/>
                <w:szCs w:val="20"/>
              </w:rPr>
              <w:t xml:space="preserve"> Утверждение организационной структуры ОАО «ПО «Севмаш».</w:t>
            </w:r>
          </w:p>
          <w:p w:rsidR="00D934FE" w:rsidRPr="00B81325" w:rsidRDefault="00D934FE" w:rsidP="00D62403">
            <w:pPr>
              <w:pStyle w:val="aa"/>
              <w:rPr>
                <w:sz w:val="20"/>
                <w:szCs w:val="20"/>
              </w:rPr>
            </w:pPr>
            <w:r w:rsidRPr="00B81325">
              <w:rPr>
                <w:b/>
                <w:sz w:val="20"/>
                <w:szCs w:val="20"/>
              </w:rPr>
              <w:t>Вопрос №5:</w:t>
            </w:r>
            <w:r w:rsidRPr="00B81325">
              <w:rPr>
                <w:sz w:val="20"/>
                <w:szCs w:val="20"/>
              </w:rPr>
              <w:t xml:space="preserve"> Утверждение перечня руководящих должностей Общества.</w:t>
            </w:r>
          </w:p>
          <w:p w:rsidR="00CC46C2" w:rsidRPr="00B81325" w:rsidRDefault="00CC46C2" w:rsidP="00D62403">
            <w:pPr>
              <w:pStyle w:val="aa"/>
              <w:rPr>
                <w:sz w:val="20"/>
                <w:szCs w:val="20"/>
              </w:rPr>
            </w:pPr>
          </w:p>
        </w:tc>
        <w:tc>
          <w:tcPr>
            <w:tcW w:w="1858" w:type="dxa"/>
          </w:tcPr>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tc>
        <w:tc>
          <w:tcPr>
            <w:tcW w:w="2511" w:type="dxa"/>
          </w:tcPr>
          <w:p w:rsidR="00D934FE" w:rsidRPr="00B81325" w:rsidRDefault="00D934FE" w:rsidP="00D62403">
            <w:pPr>
              <w:pStyle w:val="aa"/>
              <w:rPr>
                <w:sz w:val="20"/>
                <w:szCs w:val="20"/>
              </w:rPr>
            </w:pPr>
            <w:r w:rsidRPr="00B81325">
              <w:rPr>
                <w:sz w:val="20"/>
                <w:szCs w:val="20"/>
              </w:rPr>
              <w:t>Бюджет доходов и расходов и Бюджет движения денежных средств ОАО «ПО «Севмаш» на 2014 год утвержден</w:t>
            </w:r>
          </w:p>
          <w:p w:rsidR="00D934FE" w:rsidRPr="00B81325" w:rsidRDefault="00D934FE" w:rsidP="00D62403">
            <w:pPr>
              <w:pStyle w:val="aa"/>
              <w:rPr>
                <w:sz w:val="20"/>
                <w:szCs w:val="20"/>
              </w:rPr>
            </w:pPr>
            <w:r w:rsidRPr="00B81325">
              <w:rPr>
                <w:sz w:val="20"/>
                <w:szCs w:val="20"/>
              </w:rPr>
              <w:t>Отчет рассмотрен</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Отчет рассмотрен</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Организационная структура утверждена</w:t>
            </w: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Перечень руководящих должностей утвержден</w:t>
            </w:r>
          </w:p>
        </w:tc>
        <w:tc>
          <w:tcPr>
            <w:tcW w:w="2792" w:type="dxa"/>
          </w:tcPr>
          <w:p w:rsidR="00D934FE" w:rsidRPr="00B81325" w:rsidRDefault="00D934FE" w:rsidP="00D62403">
            <w:pPr>
              <w:pStyle w:val="aa"/>
              <w:rPr>
                <w:sz w:val="20"/>
                <w:szCs w:val="20"/>
              </w:rPr>
            </w:pPr>
            <w:r w:rsidRPr="00B81325">
              <w:rPr>
                <w:sz w:val="20"/>
                <w:szCs w:val="20"/>
              </w:rPr>
              <w:t>1.Биндас Валерий Григорьевич</w:t>
            </w:r>
          </w:p>
          <w:p w:rsidR="00D934FE" w:rsidRPr="00B81325" w:rsidRDefault="00D934FE" w:rsidP="00D62403">
            <w:pPr>
              <w:pStyle w:val="aa"/>
              <w:rPr>
                <w:sz w:val="20"/>
                <w:szCs w:val="20"/>
              </w:rPr>
            </w:pPr>
            <w:r w:rsidRPr="00B81325">
              <w:rPr>
                <w:sz w:val="20"/>
                <w:szCs w:val="20"/>
              </w:rPr>
              <w:t>2.Пономарев Игорь Борисович</w:t>
            </w:r>
          </w:p>
          <w:p w:rsidR="00D934FE" w:rsidRPr="00B81325" w:rsidRDefault="00D934FE" w:rsidP="00D62403">
            <w:pPr>
              <w:pStyle w:val="aa"/>
              <w:rPr>
                <w:sz w:val="20"/>
                <w:szCs w:val="20"/>
              </w:rPr>
            </w:pPr>
            <w:r w:rsidRPr="00B81325">
              <w:rPr>
                <w:sz w:val="20"/>
                <w:szCs w:val="20"/>
              </w:rPr>
              <w:t>3.Поспелов Владимир Яковлевич</w:t>
            </w:r>
          </w:p>
          <w:p w:rsidR="00D934FE" w:rsidRPr="00B81325" w:rsidRDefault="00D934FE" w:rsidP="00D62403">
            <w:pPr>
              <w:pStyle w:val="aa"/>
              <w:rPr>
                <w:sz w:val="20"/>
                <w:szCs w:val="20"/>
              </w:rPr>
            </w:pPr>
            <w:r w:rsidRPr="00B81325">
              <w:rPr>
                <w:sz w:val="20"/>
                <w:szCs w:val="20"/>
              </w:rPr>
              <w:t>4.Курасов Андрей Александрович</w:t>
            </w:r>
          </w:p>
          <w:p w:rsidR="00D934FE" w:rsidRPr="00B81325" w:rsidRDefault="00D934FE" w:rsidP="00D62403">
            <w:pPr>
              <w:pStyle w:val="aa"/>
              <w:rPr>
                <w:color w:val="FF0000"/>
                <w:sz w:val="20"/>
                <w:szCs w:val="20"/>
              </w:rPr>
            </w:pPr>
          </w:p>
        </w:tc>
        <w:tc>
          <w:tcPr>
            <w:tcW w:w="2323" w:type="dxa"/>
          </w:tcPr>
          <w:p w:rsidR="00D934FE" w:rsidRPr="00B81325" w:rsidRDefault="00D934FE" w:rsidP="00D62403">
            <w:pPr>
              <w:pStyle w:val="aa"/>
              <w:rPr>
                <w:color w:val="FF0000"/>
                <w:sz w:val="20"/>
                <w:szCs w:val="20"/>
              </w:rPr>
            </w:pPr>
            <w:r w:rsidRPr="00B81325">
              <w:rPr>
                <w:sz w:val="20"/>
                <w:szCs w:val="20"/>
              </w:rPr>
              <w:t>1.Оськина Ольга Дмитриевна</w:t>
            </w:r>
          </w:p>
          <w:p w:rsidR="00D934FE" w:rsidRPr="00B81325" w:rsidRDefault="00D934FE" w:rsidP="00D62403">
            <w:pPr>
              <w:pStyle w:val="aa"/>
              <w:rPr>
                <w:sz w:val="20"/>
                <w:szCs w:val="20"/>
              </w:rPr>
            </w:pPr>
            <w:r w:rsidRPr="00B81325">
              <w:rPr>
                <w:sz w:val="20"/>
                <w:szCs w:val="20"/>
              </w:rPr>
              <w:t>2.Архипкин Евгений Александрович</w:t>
            </w:r>
          </w:p>
          <w:p w:rsidR="00D934FE" w:rsidRPr="00B81325" w:rsidRDefault="00D934FE" w:rsidP="00D62403">
            <w:pPr>
              <w:pStyle w:val="aa"/>
              <w:rPr>
                <w:sz w:val="20"/>
                <w:szCs w:val="20"/>
              </w:rPr>
            </w:pPr>
            <w:r w:rsidRPr="00B81325">
              <w:rPr>
                <w:sz w:val="20"/>
                <w:szCs w:val="20"/>
              </w:rPr>
              <w:t>3.Стругов Леонид Васильевич</w:t>
            </w:r>
          </w:p>
          <w:p w:rsidR="00D934FE" w:rsidRPr="00B81325" w:rsidRDefault="00D934FE" w:rsidP="00D62403">
            <w:pPr>
              <w:pStyle w:val="aa"/>
              <w:rPr>
                <w:color w:val="FF0000"/>
                <w:sz w:val="20"/>
                <w:szCs w:val="20"/>
              </w:rPr>
            </w:pPr>
          </w:p>
        </w:tc>
      </w:tr>
      <w:tr w:rsidR="00B81325" w:rsidRPr="00831F24" w:rsidTr="00B81325">
        <w:trPr>
          <w:trHeight w:val="692"/>
        </w:trPr>
        <w:tc>
          <w:tcPr>
            <w:tcW w:w="526" w:type="dxa"/>
          </w:tcPr>
          <w:p w:rsidR="00D934FE" w:rsidRPr="00B81325" w:rsidRDefault="00D934FE" w:rsidP="00D62403">
            <w:pPr>
              <w:pStyle w:val="aa"/>
              <w:rPr>
                <w:sz w:val="20"/>
                <w:szCs w:val="20"/>
              </w:rPr>
            </w:pPr>
            <w:r w:rsidRPr="00B81325">
              <w:rPr>
                <w:sz w:val="20"/>
                <w:szCs w:val="20"/>
              </w:rPr>
              <w:t>12</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tc>
        <w:tc>
          <w:tcPr>
            <w:tcW w:w="1671" w:type="dxa"/>
          </w:tcPr>
          <w:p w:rsidR="00D934FE" w:rsidRPr="00B81325" w:rsidRDefault="00D934FE" w:rsidP="00D62403">
            <w:pPr>
              <w:pStyle w:val="aa"/>
              <w:rPr>
                <w:sz w:val="20"/>
                <w:szCs w:val="20"/>
              </w:rPr>
            </w:pPr>
            <w:r w:rsidRPr="00B81325">
              <w:rPr>
                <w:sz w:val="20"/>
                <w:szCs w:val="20"/>
              </w:rPr>
              <w:t>Протокол СД №12/2014 от 30.06.2014, заочная форма</w:t>
            </w:r>
          </w:p>
          <w:p w:rsidR="00D934FE" w:rsidRPr="00B81325" w:rsidRDefault="00D934FE" w:rsidP="00D62403">
            <w:pPr>
              <w:pStyle w:val="aa"/>
              <w:rPr>
                <w:sz w:val="20"/>
                <w:szCs w:val="20"/>
              </w:rPr>
            </w:pPr>
          </w:p>
        </w:tc>
        <w:tc>
          <w:tcPr>
            <w:tcW w:w="3344" w:type="dxa"/>
          </w:tcPr>
          <w:p w:rsidR="00D934FE" w:rsidRPr="00B81325" w:rsidRDefault="00D934FE" w:rsidP="00D62403">
            <w:pPr>
              <w:pStyle w:val="aa"/>
              <w:rPr>
                <w:sz w:val="20"/>
                <w:szCs w:val="20"/>
              </w:rPr>
            </w:pPr>
            <w:r w:rsidRPr="00B81325">
              <w:rPr>
                <w:b/>
                <w:sz w:val="20"/>
                <w:szCs w:val="20"/>
              </w:rPr>
              <w:t xml:space="preserve">Вопрос №1: </w:t>
            </w:r>
            <w:r w:rsidRPr="00B81325">
              <w:rPr>
                <w:sz w:val="20"/>
                <w:szCs w:val="20"/>
              </w:rPr>
              <w:t>Определение позиции и формирование указаний представителю ОАО «ПО «Севмаш» по голосованию на годовом общем собрании акционеров ЗАО «Севмаш-Шельф» в отношении утверждения годового отчета и годовой бухгалтерской отчетности ЗАО «Севмаш-Шельф».</w:t>
            </w:r>
          </w:p>
          <w:p w:rsidR="00D934FE" w:rsidRPr="00B81325" w:rsidRDefault="00D934FE" w:rsidP="00D62403">
            <w:pPr>
              <w:pStyle w:val="aa"/>
              <w:rPr>
                <w:sz w:val="20"/>
                <w:szCs w:val="20"/>
              </w:rPr>
            </w:pPr>
            <w:r w:rsidRPr="00B81325">
              <w:rPr>
                <w:b/>
                <w:sz w:val="20"/>
                <w:szCs w:val="20"/>
              </w:rPr>
              <w:t xml:space="preserve">Вопрос №2: </w:t>
            </w:r>
            <w:r w:rsidRPr="00B81325">
              <w:rPr>
                <w:sz w:val="20"/>
                <w:szCs w:val="20"/>
              </w:rPr>
              <w:t>Определение позиции и формирование указаний представителю ОАО «ПО «Севмаш» по голосованию на годовом общем собрании акционеров ЗАО «Севмаш-Шельф» в отношении избрания членов Совета директоров ЗАО «Севмаш-Шельф».</w:t>
            </w:r>
          </w:p>
          <w:p w:rsidR="00D934FE" w:rsidRPr="00B81325" w:rsidRDefault="00D934FE" w:rsidP="00D62403">
            <w:pPr>
              <w:pStyle w:val="aa"/>
              <w:rPr>
                <w:rFonts w:eastAsia="SimSun"/>
              </w:rPr>
            </w:pPr>
            <w:r w:rsidRPr="00B81325">
              <w:rPr>
                <w:b/>
                <w:sz w:val="20"/>
                <w:szCs w:val="20"/>
              </w:rPr>
              <w:t xml:space="preserve">Вопрос №3: </w:t>
            </w:r>
            <w:r w:rsidRPr="00B81325">
              <w:rPr>
                <w:sz w:val="20"/>
                <w:szCs w:val="20"/>
              </w:rPr>
              <w:t xml:space="preserve">Определение позиции и формирование указаний представителю ОАО «ПО «Севмаш» по голосованию на годовом общем собрании акционеров ЗАО «Севмаш-Шельф» </w:t>
            </w:r>
            <w:r w:rsidRPr="00B81325">
              <w:rPr>
                <w:sz w:val="20"/>
                <w:szCs w:val="20"/>
              </w:rPr>
              <w:lastRenderedPageBreak/>
              <w:t>в отношении избрания членов ревизионной комиссии ЗАО «Севмаш-Шельф».</w:t>
            </w:r>
          </w:p>
        </w:tc>
        <w:tc>
          <w:tcPr>
            <w:tcW w:w="1858" w:type="dxa"/>
          </w:tcPr>
          <w:p w:rsidR="00D934FE" w:rsidRPr="00B81325" w:rsidRDefault="00D934FE" w:rsidP="00D62403">
            <w:pPr>
              <w:pStyle w:val="aa"/>
              <w:rPr>
                <w:sz w:val="20"/>
                <w:szCs w:val="20"/>
              </w:rPr>
            </w:pPr>
            <w:r w:rsidRPr="00B81325">
              <w:rPr>
                <w:sz w:val="20"/>
                <w:szCs w:val="20"/>
              </w:rPr>
              <w:lastRenderedPageBreak/>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tc>
        <w:tc>
          <w:tcPr>
            <w:tcW w:w="2511" w:type="dxa"/>
          </w:tcPr>
          <w:p w:rsidR="00D934FE" w:rsidRPr="00B81325" w:rsidRDefault="00D934FE" w:rsidP="00D62403">
            <w:pPr>
              <w:pStyle w:val="aa"/>
              <w:rPr>
                <w:sz w:val="20"/>
                <w:szCs w:val="20"/>
              </w:rPr>
            </w:pPr>
            <w:r w:rsidRPr="00B81325">
              <w:rPr>
                <w:sz w:val="20"/>
                <w:szCs w:val="20"/>
              </w:rPr>
              <w:t>Решение Совета директоров исполнено</w:t>
            </w:r>
          </w:p>
          <w:p w:rsidR="00D934FE" w:rsidRPr="00B81325" w:rsidRDefault="00D934FE" w:rsidP="00D62403">
            <w:pPr>
              <w:pStyle w:val="aa"/>
              <w:rPr>
                <w:sz w:val="20"/>
                <w:szCs w:val="20"/>
              </w:rPr>
            </w:pPr>
            <w:r w:rsidRPr="00B81325">
              <w:rPr>
                <w:sz w:val="20"/>
                <w:szCs w:val="20"/>
              </w:rPr>
              <w:t>Решением единственного акционера №2-2014 от 30 июня 2014 года:</w:t>
            </w:r>
          </w:p>
          <w:p w:rsidR="00D934FE" w:rsidRPr="00B81325" w:rsidRDefault="00D934FE" w:rsidP="00D62403">
            <w:pPr>
              <w:pStyle w:val="aa"/>
              <w:rPr>
                <w:sz w:val="20"/>
                <w:szCs w:val="20"/>
              </w:rPr>
            </w:pPr>
            <w:r w:rsidRPr="00B81325">
              <w:rPr>
                <w:sz w:val="20"/>
                <w:szCs w:val="20"/>
              </w:rPr>
              <w:t>1. Годовой отчет ЗАО «Севмаш-Шельф» за 2013 год утвержден.</w:t>
            </w:r>
          </w:p>
          <w:p w:rsidR="00D934FE" w:rsidRPr="00B81325" w:rsidRDefault="00D934FE" w:rsidP="00D62403">
            <w:pPr>
              <w:pStyle w:val="aa"/>
              <w:rPr>
                <w:sz w:val="20"/>
                <w:szCs w:val="20"/>
              </w:rPr>
            </w:pPr>
            <w:r w:rsidRPr="00B81325">
              <w:rPr>
                <w:sz w:val="20"/>
                <w:szCs w:val="20"/>
              </w:rPr>
              <w:t>2. Годовая бухгалтерская отчетность ЗАО «Севмаш-Шельф» за 2013 год утверждена.</w:t>
            </w:r>
          </w:p>
          <w:p w:rsidR="00D934FE" w:rsidRPr="00B81325" w:rsidRDefault="00D934FE" w:rsidP="00D62403">
            <w:pPr>
              <w:pStyle w:val="aa"/>
              <w:rPr>
                <w:sz w:val="20"/>
                <w:szCs w:val="20"/>
              </w:rPr>
            </w:pPr>
            <w:r w:rsidRPr="00B81325">
              <w:rPr>
                <w:sz w:val="20"/>
                <w:szCs w:val="20"/>
              </w:rPr>
              <w:t>3. Совет директоров ЗАО «Севмаш-Шельф» избран.</w:t>
            </w:r>
          </w:p>
          <w:p w:rsidR="00D934FE" w:rsidRPr="00B81325" w:rsidRDefault="00D934FE" w:rsidP="00D62403">
            <w:pPr>
              <w:pStyle w:val="aa"/>
              <w:rPr>
                <w:b/>
                <w:sz w:val="20"/>
                <w:szCs w:val="20"/>
              </w:rPr>
            </w:pPr>
            <w:r w:rsidRPr="00B81325">
              <w:rPr>
                <w:sz w:val="20"/>
                <w:szCs w:val="20"/>
              </w:rPr>
              <w:t>4. Ревизионная комиссия ЗАО «Севмаш-Шельф» избрана.</w:t>
            </w:r>
          </w:p>
        </w:tc>
        <w:tc>
          <w:tcPr>
            <w:tcW w:w="2792" w:type="dxa"/>
          </w:tcPr>
          <w:p w:rsidR="00D934FE" w:rsidRPr="00B81325" w:rsidRDefault="00D934FE" w:rsidP="00D62403">
            <w:pPr>
              <w:pStyle w:val="aa"/>
              <w:rPr>
                <w:sz w:val="20"/>
                <w:szCs w:val="20"/>
              </w:rPr>
            </w:pPr>
            <w:r w:rsidRPr="00B81325">
              <w:rPr>
                <w:sz w:val="20"/>
                <w:szCs w:val="20"/>
              </w:rPr>
              <w:t>1.Биндас Валерий Григорьевич</w:t>
            </w:r>
          </w:p>
          <w:p w:rsidR="00D934FE" w:rsidRPr="00B81325" w:rsidRDefault="00D934FE" w:rsidP="00D62403">
            <w:pPr>
              <w:pStyle w:val="aa"/>
              <w:rPr>
                <w:sz w:val="20"/>
                <w:szCs w:val="20"/>
              </w:rPr>
            </w:pPr>
            <w:r w:rsidRPr="00B81325">
              <w:rPr>
                <w:sz w:val="20"/>
                <w:szCs w:val="20"/>
              </w:rPr>
              <w:t>2.Пономарев Игорь Борисович</w:t>
            </w:r>
          </w:p>
          <w:p w:rsidR="00D934FE" w:rsidRPr="00B81325" w:rsidRDefault="00D934FE" w:rsidP="00D62403">
            <w:pPr>
              <w:pStyle w:val="aa"/>
              <w:rPr>
                <w:sz w:val="20"/>
                <w:szCs w:val="20"/>
              </w:rPr>
            </w:pPr>
            <w:r w:rsidRPr="00B81325">
              <w:rPr>
                <w:sz w:val="20"/>
                <w:szCs w:val="20"/>
              </w:rPr>
              <w:t>3.Поспелов Владимир Яковлевич</w:t>
            </w:r>
          </w:p>
          <w:p w:rsidR="00D934FE" w:rsidRPr="00B81325" w:rsidRDefault="00D934FE" w:rsidP="00D62403">
            <w:pPr>
              <w:pStyle w:val="aa"/>
              <w:rPr>
                <w:sz w:val="20"/>
                <w:szCs w:val="20"/>
              </w:rPr>
            </w:pPr>
            <w:r w:rsidRPr="00B81325">
              <w:rPr>
                <w:sz w:val="20"/>
                <w:szCs w:val="20"/>
              </w:rPr>
              <w:t>4.Курасов Андрей Александрович</w:t>
            </w:r>
          </w:p>
          <w:p w:rsidR="00D934FE" w:rsidRPr="00B81325" w:rsidRDefault="00D934FE" w:rsidP="00D62403">
            <w:pPr>
              <w:pStyle w:val="aa"/>
              <w:rPr>
                <w:sz w:val="20"/>
                <w:szCs w:val="20"/>
              </w:rPr>
            </w:pPr>
            <w:r w:rsidRPr="00B81325">
              <w:rPr>
                <w:sz w:val="20"/>
                <w:szCs w:val="20"/>
              </w:rPr>
              <w:t>5.Стругов Леонид Васильевич</w:t>
            </w:r>
          </w:p>
          <w:p w:rsidR="00D934FE" w:rsidRPr="00B81325" w:rsidRDefault="00D934FE" w:rsidP="00D62403">
            <w:pPr>
              <w:pStyle w:val="aa"/>
              <w:rPr>
                <w:color w:val="FF0000"/>
                <w:sz w:val="20"/>
                <w:szCs w:val="20"/>
              </w:rPr>
            </w:pPr>
          </w:p>
        </w:tc>
        <w:tc>
          <w:tcPr>
            <w:tcW w:w="2323" w:type="dxa"/>
          </w:tcPr>
          <w:p w:rsidR="00D934FE" w:rsidRPr="00B81325" w:rsidRDefault="00D934FE" w:rsidP="00D62403">
            <w:pPr>
              <w:pStyle w:val="aa"/>
              <w:rPr>
                <w:color w:val="FF0000"/>
                <w:sz w:val="20"/>
                <w:szCs w:val="20"/>
              </w:rPr>
            </w:pPr>
            <w:r w:rsidRPr="00B81325">
              <w:rPr>
                <w:sz w:val="20"/>
                <w:szCs w:val="20"/>
              </w:rPr>
              <w:t>1.Оськина Ольга Дмитриевна</w:t>
            </w:r>
          </w:p>
          <w:p w:rsidR="00D934FE" w:rsidRPr="00B81325" w:rsidRDefault="00D934FE" w:rsidP="00D62403">
            <w:pPr>
              <w:pStyle w:val="aa"/>
              <w:rPr>
                <w:sz w:val="20"/>
                <w:szCs w:val="20"/>
              </w:rPr>
            </w:pPr>
            <w:r w:rsidRPr="00B81325">
              <w:rPr>
                <w:sz w:val="20"/>
                <w:szCs w:val="20"/>
              </w:rPr>
              <w:t>2.Архипкин Евгений Александрович</w:t>
            </w:r>
          </w:p>
          <w:p w:rsidR="00D934FE" w:rsidRPr="00B81325" w:rsidRDefault="00D934FE" w:rsidP="00D62403">
            <w:pPr>
              <w:pStyle w:val="aa"/>
              <w:rPr>
                <w:color w:val="FF0000"/>
                <w:sz w:val="20"/>
                <w:szCs w:val="20"/>
              </w:rPr>
            </w:pPr>
          </w:p>
        </w:tc>
      </w:tr>
      <w:tr w:rsidR="00B81325" w:rsidRPr="00831F24" w:rsidTr="00B81325">
        <w:trPr>
          <w:trHeight w:val="75"/>
        </w:trPr>
        <w:tc>
          <w:tcPr>
            <w:tcW w:w="526" w:type="dxa"/>
          </w:tcPr>
          <w:p w:rsidR="00D934FE" w:rsidRPr="00B81325" w:rsidRDefault="00D934FE" w:rsidP="00D62403">
            <w:pPr>
              <w:pStyle w:val="aa"/>
              <w:rPr>
                <w:sz w:val="20"/>
                <w:szCs w:val="20"/>
              </w:rPr>
            </w:pPr>
            <w:r w:rsidRPr="00B81325">
              <w:rPr>
                <w:sz w:val="20"/>
                <w:szCs w:val="20"/>
              </w:rPr>
              <w:lastRenderedPageBreak/>
              <w:t>13</w:t>
            </w:r>
          </w:p>
        </w:tc>
        <w:tc>
          <w:tcPr>
            <w:tcW w:w="1671" w:type="dxa"/>
          </w:tcPr>
          <w:p w:rsidR="00D934FE" w:rsidRPr="00B81325" w:rsidRDefault="00D934FE" w:rsidP="00D62403">
            <w:pPr>
              <w:pStyle w:val="aa"/>
              <w:rPr>
                <w:sz w:val="20"/>
                <w:szCs w:val="20"/>
              </w:rPr>
            </w:pPr>
            <w:r w:rsidRPr="00B81325">
              <w:rPr>
                <w:sz w:val="20"/>
                <w:szCs w:val="20"/>
              </w:rPr>
              <w:t xml:space="preserve">Протокол СД </w:t>
            </w:r>
          </w:p>
          <w:p w:rsidR="00D934FE" w:rsidRPr="00B81325" w:rsidRDefault="00D934FE" w:rsidP="00D62403">
            <w:pPr>
              <w:pStyle w:val="aa"/>
              <w:rPr>
                <w:sz w:val="20"/>
                <w:szCs w:val="20"/>
              </w:rPr>
            </w:pPr>
            <w:r w:rsidRPr="00B81325">
              <w:rPr>
                <w:sz w:val="20"/>
                <w:szCs w:val="20"/>
              </w:rPr>
              <w:t xml:space="preserve">№13/2014 от 18.07.2014, заочная форма </w:t>
            </w:r>
          </w:p>
        </w:tc>
        <w:tc>
          <w:tcPr>
            <w:tcW w:w="3344" w:type="dxa"/>
          </w:tcPr>
          <w:p w:rsidR="00D934FE" w:rsidRPr="00B81325" w:rsidRDefault="00D934FE" w:rsidP="00D62403">
            <w:pPr>
              <w:pStyle w:val="aa"/>
              <w:rPr>
                <w:sz w:val="20"/>
                <w:szCs w:val="20"/>
              </w:rPr>
            </w:pPr>
            <w:r w:rsidRPr="00B81325">
              <w:rPr>
                <w:b/>
                <w:sz w:val="20"/>
                <w:szCs w:val="20"/>
              </w:rPr>
              <w:t>Вопрос №1:</w:t>
            </w:r>
            <w:r w:rsidRPr="00B81325">
              <w:rPr>
                <w:sz w:val="20"/>
                <w:szCs w:val="20"/>
              </w:rPr>
              <w:t xml:space="preserve"> Избрание председательствующего на заседании Совета директоров.</w:t>
            </w:r>
          </w:p>
          <w:p w:rsidR="00D934FE" w:rsidRPr="00B81325" w:rsidRDefault="00D934FE" w:rsidP="00D62403">
            <w:pPr>
              <w:pStyle w:val="aa"/>
              <w:rPr>
                <w:sz w:val="20"/>
                <w:szCs w:val="20"/>
              </w:rPr>
            </w:pPr>
            <w:r w:rsidRPr="00B81325">
              <w:rPr>
                <w:b/>
                <w:sz w:val="20"/>
                <w:szCs w:val="20"/>
              </w:rPr>
              <w:t>Вопрос №2:</w:t>
            </w:r>
            <w:r w:rsidRPr="00B81325">
              <w:rPr>
                <w:sz w:val="20"/>
                <w:szCs w:val="20"/>
              </w:rPr>
              <w:t xml:space="preserve"> Созыв внеочередного общего собрания акционеров.</w:t>
            </w:r>
          </w:p>
          <w:p w:rsidR="00D934FE" w:rsidRPr="00B81325" w:rsidRDefault="00D934FE" w:rsidP="00D62403">
            <w:pPr>
              <w:pStyle w:val="aa"/>
              <w:rPr>
                <w:sz w:val="20"/>
                <w:szCs w:val="20"/>
              </w:rPr>
            </w:pPr>
            <w:r w:rsidRPr="00B81325">
              <w:rPr>
                <w:b/>
                <w:sz w:val="20"/>
                <w:szCs w:val="20"/>
              </w:rPr>
              <w:t>Вопрос №3:</w:t>
            </w:r>
            <w:r w:rsidRPr="00B81325">
              <w:rPr>
                <w:sz w:val="20"/>
                <w:szCs w:val="20"/>
              </w:rPr>
              <w:t xml:space="preserve"> Утверждение повестки дня внеочередного общего собрания акционеров.</w:t>
            </w:r>
          </w:p>
          <w:p w:rsidR="00D934FE" w:rsidRPr="00B81325" w:rsidRDefault="00D934FE" w:rsidP="00D62403">
            <w:pPr>
              <w:pStyle w:val="aa"/>
              <w:rPr>
                <w:rFonts w:eastAsia="SimSun"/>
                <w:b/>
                <w:sz w:val="20"/>
                <w:szCs w:val="20"/>
              </w:rPr>
            </w:pPr>
            <w:r w:rsidRPr="00B81325">
              <w:rPr>
                <w:b/>
                <w:sz w:val="20"/>
                <w:szCs w:val="20"/>
              </w:rPr>
              <w:t>Вопрос №4:</w:t>
            </w:r>
            <w:r w:rsidRPr="00B81325">
              <w:rPr>
                <w:sz w:val="20"/>
                <w:szCs w:val="20"/>
              </w:rPr>
              <w:t xml:space="preserve"> Определение даты составления списка лиц, имеющих право на участие во внеочередном общем собрании акционеров ОАО «ПО «Севмаш» и другие вопросы, связанные с подготовкой и проведением внеочередного общего собрания акционеров ОАО «ПО «Севмаш».</w:t>
            </w:r>
          </w:p>
        </w:tc>
        <w:tc>
          <w:tcPr>
            <w:tcW w:w="1858" w:type="dxa"/>
          </w:tcPr>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tc>
        <w:tc>
          <w:tcPr>
            <w:tcW w:w="2511" w:type="dxa"/>
          </w:tcPr>
          <w:p w:rsidR="00D934FE" w:rsidRPr="00B81325" w:rsidRDefault="00D934FE" w:rsidP="00D62403">
            <w:pPr>
              <w:pStyle w:val="aa"/>
              <w:rPr>
                <w:sz w:val="20"/>
                <w:szCs w:val="20"/>
              </w:rPr>
            </w:pPr>
          </w:p>
        </w:tc>
        <w:tc>
          <w:tcPr>
            <w:tcW w:w="2792" w:type="dxa"/>
          </w:tcPr>
          <w:p w:rsidR="00D934FE" w:rsidRPr="00B81325" w:rsidRDefault="00D934FE" w:rsidP="00D62403">
            <w:pPr>
              <w:pStyle w:val="aa"/>
              <w:rPr>
                <w:sz w:val="20"/>
                <w:szCs w:val="20"/>
              </w:rPr>
            </w:pPr>
            <w:r w:rsidRPr="00B81325">
              <w:rPr>
                <w:sz w:val="20"/>
                <w:szCs w:val="20"/>
              </w:rPr>
              <w:t>1.Биндас Валерий Григорьевич</w:t>
            </w:r>
          </w:p>
          <w:p w:rsidR="00D934FE" w:rsidRPr="00B81325" w:rsidRDefault="00D934FE" w:rsidP="00D62403">
            <w:pPr>
              <w:pStyle w:val="aa"/>
              <w:rPr>
                <w:sz w:val="20"/>
                <w:szCs w:val="20"/>
              </w:rPr>
            </w:pPr>
            <w:r w:rsidRPr="00B81325">
              <w:rPr>
                <w:sz w:val="20"/>
                <w:szCs w:val="20"/>
              </w:rPr>
              <w:t>2.Туркова Маргарита Павловна</w:t>
            </w:r>
          </w:p>
          <w:p w:rsidR="00D934FE" w:rsidRPr="00B81325" w:rsidRDefault="00D934FE" w:rsidP="00D62403">
            <w:pPr>
              <w:pStyle w:val="aa"/>
              <w:rPr>
                <w:sz w:val="20"/>
                <w:szCs w:val="20"/>
              </w:rPr>
            </w:pPr>
            <w:r w:rsidRPr="00B81325">
              <w:rPr>
                <w:sz w:val="20"/>
                <w:szCs w:val="20"/>
              </w:rPr>
              <w:t>3.Оськина Ольга Дмитриевна</w:t>
            </w:r>
          </w:p>
          <w:p w:rsidR="00D934FE" w:rsidRPr="00B81325" w:rsidRDefault="00D934FE" w:rsidP="00D62403">
            <w:pPr>
              <w:pStyle w:val="aa"/>
              <w:rPr>
                <w:sz w:val="20"/>
                <w:szCs w:val="20"/>
              </w:rPr>
            </w:pPr>
            <w:r w:rsidRPr="00B81325">
              <w:rPr>
                <w:sz w:val="20"/>
                <w:szCs w:val="20"/>
              </w:rPr>
              <w:t>4.Змиев Евгений Евгеньевич</w:t>
            </w:r>
          </w:p>
          <w:p w:rsidR="00D934FE" w:rsidRPr="00B81325" w:rsidRDefault="00D934FE" w:rsidP="00D62403">
            <w:pPr>
              <w:pStyle w:val="aa"/>
              <w:rPr>
                <w:sz w:val="20"/>
                <w:szCs w:val="20"/>
              </w:rPr>
            </w:pPr>
            <w:r w:rsidRPr="00B81325">
              <w:rPr>
                <w:sz w:val="20"/>
                <w:szCs w:val="20"/>
              </w:rPr>
              <w:t>5.Ганус Юрий Александрович</w:t>
            </w:r>
          </w:p>
          <w:p w:rsidR="00D934FE" w:rsidRPr="00B81325" w:rsidRDefault="00D934FE" w:rsidP="00D62403">
            <w:pPr>
              <w:pStyle w:val="aa"/>
              <w:rPr>
                <w:sz w:val="20"/>
                <w:szCs w:val="20"/>
              </w:rPr>
            </w:pPr>
            <w:r w:rsidRPr="00B81325">
              <w:rPr>
                <w:sz w:val="20"/>
                <w:szCs w:val="20"/>
              </w:rPr>
              <w:t>6.Васильев Виктор Алексеевич</w:t>
            </w:r>
          </w:p>
          <w:p w:rsidR="00D934FE" w:rsidRPr="00B81325" w:rsidRDefault="00D934FE" w:rsidP="00D62403">
            <w:pPr>
              <w:pStyle w:val="aa"/>
              <w:rPr>
                <w:sz w:val="20"/>
                <w:szCs w:val="20"/>
              </w:rPr>
            </w:pPr>
          </w:p>
        </w:tc>
        <w:tc>
          <w:tcPr>
            <w:tcW w:w="2323" w:type="dxa"/>
          </w:tcPr>
          <w:p w:rsidR="00D934FE" w:rsidRPr="00B81325" w:rsidRDefault="00D934FE" w:rsidP="00D62403">
            <w:pPr>
              <w:pStyle w:val="aa"/>
              <w:rPr>
                <w:sz w:val="20"/>
                <w:szCs w:val="20"/>
              </w:rPr>
            </w:pPr>
            <w:r w:rsidRPr="00B81325">
              <w:rPr>
                <w:sz w:val="20"/>
                <w:szCs w:val="20"/>
              </w:rPr>
              <w:t>1.Поспелов Владимир Яковлевич</w:t>
            </w:r>
          </w:p>
          <w:p w:rsidR="00D934FE" w:rsidRPr="00B81325" w:rsidRDefault="00D934FE" w:rsidP="00D62403">
            <w:pPr>
              <w:pStyle w:val="aa"/>
              <w:rPr>
                <w:sz w:val="20"/>
                <w:szCs w:val="20"/>
              </w:rPr>
            </w:pPr>
          </w:p>
        </w:tc>
      </w:tr>
      <w:tr w:rsidR="00B81325" w:rsidRPr="00831F24" w:rsidTr="00B81325">
        <w:trPr>
          <w:trHeight w:val="146"/>
        </w:trPr>
        <w:tc>
          <w:tcPr>
            <w:tcW w:w="526" w:type="dxa"/>
          </w:tcPr>
          <w:p w:rsidR="00D934FE" w:rsidRPr="00B81325" w:rsidRDefault="00D934FE" w:rsidP="00D62403">
            <w:pPr>
              <w:pStyle w:val="aa"/>
              <w:rPr>
                <w:sz w:val="20"/>
                <w:szCs w:val="20"/>
              </w:rPr>
            </w:pPr>
            <w:r w:rsidRPr="00B81325">
              <w:rPr>
                <w:sz w:val="20"/>
                <w:szCs w:val="20"/>
              </w:rPr>
              <w:t>14</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tc>
        <w:tc>
          <w:tcPr>
            <w:tcW w:w="1671" w:type="dxa"/>
          </w:tcPr>
          <w:p w:rsidR="00D934FE" w:rsidRPr="00B81325" w:rsidRDefault="00D934FE" w:rsidP="00D62403">
            <w:pPr>
              <w:pStyle w:val="aa"/>
              <w:rPr>
                <w:sz w:val="20"/>
                <w:szCs w:val="20"/>
              </w:rPr>
            </w:pPr>
            <w:r w:rsidRPr="00B81325">
              <w:rPr>
                <w:sz w:val="20"/>
                <w:szCs w:val="20"/>
              </w:rPr>
              <w:t xml:space="preserve">Протокол СД №14/2014 от 31.07.2014, </w:t>
            </w:r>
          </w:p>
          <w:p w:rsidR="00D934FE" w:rsidRPr="00B81325" w:rsidRDefault="00D934FE" w:rsidP="00D62403">
            <w:pPr>
              <w:pStyle w:val="aa"/>
              <w:rPr>
                <w:sz w:val="20"/>
                <w:szCs w:val="20"/>
              </w:rPr>
            </w:pPr>
            <w:r w:rsidRPr="00B81325">
              <w:rPr>
                <w:sz w:val="20"/>
                <w:szCs w:val="20"/>
              </w:rPr>
              <w:t>заочная форма</w:t>
            </w:r>
          </w:p>
        </w:tc>
        <w:tc>
          <w:tcPr>
            <w:tcW w:w="3344" w:type="dxa"/>
          </w:tcPr>
          <w:p w:rsidR="00D934FE" w:rsidRPr="00B81325" w:rsidRDefault="00D934FE" w:rsidP="00D62403">
            <w:pPr>
              <w:pStyle w:val="aa"/>
              <w:rPr>
                <w:b/>
                <w:sz w:val="20"/>
                <w:szCs w:val="20"/>
              </w:rPr>
            </w:pPr>
            <w:r w:rsidRPr="00B81325">
              <w:rPr>
                <w:b/>
                <w:noProof/>
                <w:color w:val="000000"/>
                <w:sz w:val="20"/>
                <w:szCs w:val="20"/>
              </w:rPr>
              <w:t>Вопрос №1.</w:t>
            </w:r>
            <w:r w:rsidRPr="00B81325">
              <w:rPr>
                <w:noProof/>
                <w:color w:val="000000"/>
                <w:sz w:val="20"/>
                <w:szCs w:val="20"/>
              </w:rPr>
              <w:t xml:space="preserve"> Избрание председательствующего на заседании Совета директоров.</w:t>
            </w:r>
          </w:p>
          <w:p w:rsidR="00D934FE" w:rsidRPr="00B81325" w:rsidRDefault="00D934FE" w:rsidP="00D62403">
            <w:pPr>
              <w:pStyle w:val="aa"/>
              <w:rPr>
                <w:b/>
                <w:sz w:val="20"/>
                <w:szCs w:val="20"/>
              </w:rPr>
            </w:pPr>
            <w:r w:rsidRPr="00B81325">
              <w:rPr>
                <w:b/>
                <w:sz w:val="20"/>
                <w:szCs w:val="20"/>
              </w:rPr>
              <w:t xml:space="preserve">Вопрос №2. </w:t>
            </w:r>
            <w:r w:rsidRPr="00B81325">
              <w:rPr>
                <w:sz w:val="20"/>
                <w:szCs w:val="20"/>
              </w:rPr>
              <w:t>Определение цены (денежной оценки) и предложение общему собранию акционеров об одобрении взаимосвязанных сделок, в совершении которых имеется заинтересованность, связанных с получением кредитных средств в ОАО «Сбербанк России».</w:t>
            </w:r>
          </w:p>
          <w:p w:rsidR="00D934FE" w:rsidRPr="00B81325" w:rsidRDefault="00D934FE" w:rsidP="00D62403">
            <w:pPr>
              <w:pStyle w:val="aa"/>
              <w:rPr>
                <w:sz w:val="20"/>
                <w:szCs w:val="20"/>
              </w:rPr>
            </w:pPr>
            <w:r w:rsidRPr="00B81325">
              <w:rPr>
                <w:b/>
                <w:sz w:val="20"/>
                <w:szCs w:val="20"/>
              </w:rPr>
              <w:t>Вопрос №3.</w:t>
            </w:r>
            <w:r w:rsidRPr="00B81325">
              <w:rPr>
                <w:sz w:val="20"/>
                <w:szCs w:val="20"/>
              </w:rPr>
              <w:t xml:space="preserve"> Определение цены (денежной оценки) и предложение общему собранию акционеров об одобрении взаимосвязанных сделок, в совершении которых имеется заинтересованность, связанных с получением кредитных средств в Государственной корпорации «Банк развития и внешнеэкономической деятельности (Внешэкономбанк)».</w:t>
            </w:r>
          </w:p>
          <w:p w:rsidR="00D934FE" w:rsidRPr="00B81325" w:rsidRDefault="00D934FE" w:rsidP="00D62403">
            <w:pPr>
              <w:pStyle w:val="aa"/>
              <w:rPr>
                <w:sz w:val="20"/>
                <w:szCs w:val="20"/>
              </w:rPr>
            </w:pPr>
            <w:r w:rsidRPr="00B81325">
              <w:rPr>
                <w:b/>
                <w:sz w:val="20"/>
                <w:szCs w:val="20"/>
              </w:rPr>
              <w:t>Вопрос №4.</w:t>
            </w:r>
            <w:r w:rsidRPr="00B81325">
              <w:rPr>
                <w:sz w:val="20"/>
                <w:szCs w:val="20"/>
              </w:rPr>
              <w:t xml:space="preserve"> Созыв внеочередного общего собрания акционеров.</w:t>
            </w:r>
          </w:p>
          <w:p w:rsidR="00D934FE" w:rsidRPr="00B81325" w:rsidRDefault="00D934FE" w:rsidP="00D62403">
            <w:pPr>
              <w:pStyle w:val="aa"/>
              <w:rPr>
                <w:sz w:val="20"/>
                <w:szCs w:val="20"/>
              </w:rPr>
            </w:pPr>
            <w:r w:rsidRPr="00B81325">
              <w:rPr>
                <w:b/>
                <w:sz w:val="20"/>
                <w:szCs w:val="20"/>
              </w:rPr>
              <w:t>Вопрос №5.</w:t>
            </w:r>
            <w:r w:rsidRPr="00B81325">
              <w:rPr>
                <w:sz w:val="20"/>
                <w:szCs w:val="20"/>
              </w:rPr>
              <w:t xml:space="preserve"> Утверждение повестки </w:t>
            </w:r>
            <w:r w:rsidRPr="00B81325">
              <w:rPr>
                <w:sz w:val="20"/>
                <w:szCs w:val="20"/>
              </w:rPr>
              <w:lastRenderedPageBreak/>
              <w:t>дня внеочередного общего собрания акционеров.</w:t>
            </w:r>
          </w:p>
          <w:p w:rsidR="00D934FE" w:rsidRPr="00B81325" w:rsidRDefault="00D934FE" w:rsidP="00B81325">
            <w:pPr>
              <w:pStyle w:val="aa"/>
              <w:rPr>
                <w:rFonts w:eastAsia="SimSun"/>
                <w:sz w:val="20"/>
              </w:rPr>
            </w:pPr>
            <w:r w:rsidRPr="00B81325">
              <w:rPr>
                <w:b/>
                <w:sz w:val="20"/>
              </w:rPr>
              <w:t>Вопрос №6</w:t>
            </w:r>
            <w:r w:rsidRPr="00B81325">
              <w:rPr>
                <w:sz w:val="20"/>
              </w:rPr>
              <w:t>. Определение даты составления списка лиц, имеющих право на участие во внеочередном общем собрании акционеров ОАО «ПО «Севмаш» и другие вопросы, связанные с подготовкой и проведением внеочередного общего собрания акционеров ОАО «ПО «Севмаш».</w:t>
            </w:r>
          </w:p>
        </w:tc>
        <w:tc>
          <w:tcPr>
            <w:tcW w:w="1858" w:type="dxa"/>
          </w:tcPr>
          <w:p w:rsidR="00D934FE" w:rsidRPr="00B81325" w:rsidRDefault="00D934FE" w:rsidP="00D62403">
            <w:pPr>
              <w:pStyle w:val="aa"/>
              <w:rPr>
                <w:sz w:val="20"/>
                <w:szCs w:val="20"/>
              </w:rPr>
            </w:pPr>
            <w:r w:rsidRPr="00B81325">
              <w:rPr>
                <w:sz w:val="20"/>
                <w:szCs w:val="20"/>
              </w:rPr>
              <w:lastRenderedPageBreak/>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lastRenderedPageBreak/>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tc>
        <w:tc>
          <w:tcPr>
            <w:tcW w:w="2511" w:type="dxa"/>
          </w:tcPr>
          <w:p w:rsidR="00D934FE" w:rsidRPr="00B81325" w:rsidRDefault="00D934FE" w:rsidP="00D62403">
            <w:pPr>
              <w:pStyle w:val="aa"/>
              <w:rPr>
                <w:sz w:val="20"/>
                <w:szCs w:val="20"/>
              </w:rPr>
            </w:pPr>
          </w:p>
        </w:tc>
        <w:tc>
          <w:tcPr>
            <w:tcW w:w="2792" w:type="dxa"/>
          </w:tcPr>
          <w:p w:rsidR="00D934FE" w:rsidRPr="00B81325" w:rsidRDefault="00D934FE" w:rsidP="00D62403">
            <w:pPr>
              <w:pStyle w:val="aa"/>
              <w:rPr>
                <w:sz w:val="20"/>
                <w:szCs w:val="20"/>
              </w:rPr>
            </w:pPr>
            <w:r w:rsidRPr="00B81325">
              <w:rPr>
                <w:sz w:val="20"/>
                <w:szCs w:val="20"/>
              </w:rPr>
              <w:t>1.Биндас Валерий Григорьевич</w:t>
            </w:r>
          </w:p>
          <w:p w:rsidR="00D934FE" w:rsidRPr="00B81325" w:rsidRDefault="00D934FE" w:rsidP="00D62403">
            <w:pPr>
              <w:pStyle w:val="aa"/>
              <w:rPr>
                <w:sz w:val="20"/>
                <w:szCs w:val="20"/>
              </w:rPr>
            </w:pPr>
            <w:r w:rsidRPr="00B81325">
              <w:rPr>
                <w:sz w:val="20"/>
                <w:szCs w:val="20"/>
              </w:rPr>
              <w:t>2.Оськина Ольга Дмитриевна</w:t>
            </w:r>
          </w:p>
          <w:p w:rsidR="00D934FE" w:rsidRPr="00B81325" w:rsidRDefault="00D934FE" w:rsidP="00D62403">
            <w:pPr>
              <w:pStyle w:val="aa"/>
              <w:rPr>
                <w:sz w:val="20"/>
                <w:szCs w:val="20"/>
              </w:rPr>
            </w:pPr>
            <w:r w:rsidRPr="00B81325">
              <w:rPr>
                <w:sz w:val="20"/>
                <w:szCs w:val="20"/>
              </w:rPr>
              <w:t>3.Поспелов Владимир Яковлевич</w:t>
            </w:r>
          </w:p>
          <w:p w:rsidR="00D934FE" w:rsidRPr="00B81325" w:rsidRDefault="00D934FE" w:rsidP="00D62403">
            <w:pPr>
              <w:pStyle w:val="aa"/>
              <w:rPr>
                <w:sz w:val="20"/>
                <w:szCs w:val="20"/>
              </w:rPr>
            </w:pPr>
            <w:r w:rsidRPr="00B81325">
              <w:rPr>
                <w:sz w:val="20"/>
                <w:szCs w:val="20"/>
              </w:rPr>
              <w:t>4.Ганус Юрий Александрович</w:t>
            </w:r>
          </w:p>
          <w:p w:rsidR="00D934FE" w:rsidRPr="00B81325" w:rsidRDefault="00D934FE" w:rsidP="00D62403">
            <w:pPr>
              <w:pStyle w:val="aa"/>
              <w:rPr>
                <w:sz w:val="20"/>
                <w:szCs w:val="20"/>
              </w:rPr>
            </w:pPr>
            <w:r w:rsidRPr="00B81325">
              <w:rPr>
                <w:sz w:val="20"/>
                <w:szCs w:val="20"/>
              </w:rPr>
              <w:t>5.Васильев Виктор Алексеевич</w:t>
            </w:r>
          </w:p>
          <w:p w:rsidR="00D934FE" w:rsidRPr="00B81325" w:rsidRDefault="00D934FE" w:rsidP="00D62403">
            <w:pPr>
              <w:pStyle w:val="aa"/>
              <w:rPr>
                <w:sz w:val="20"/>
                <w:szCs w:val="20"/>
              </w:rPr>
            </w:pPr>
            <w:r w:rsidRPr="00B81325">
              <w:rPr>
                <w:sz w:val="20"/>
                <w:szCs w:val="20"/>
              </w:rPr>
              <w:t>6.Змиев Евгений Евгеньевич</w:t>
            </w:r>
          </w:p>
          <w:p w:rsidR="00D934FE" w:rsidRPr="00B81325" w:rsidRDefault="00D934FE" w:rsidP="00D62403">
            <w:pPr>
              <w:pStyle w:val="aa"/>
              <w:rPr>
                <w:sz w:val="20"/>
                <w:szCs w:val="20"/>
              </w:rPr>
            </w:pPr>
          </w:p>
        </w:tc>
        <w:tc>
          <w:tcPr>
            <w:tcW w:w="2323" w:type="dxa"/>
          </w:tcPr>
          <w:p w:rsidR="00D934FE" w:rsidRPr="00B81325" w:rsidRDefault="00D934FE" w:rsidP="00D62403">
            <w:pPr>
              <w:pStyle w:val="aa"/>
              <w:rPr>
                <w:sz w:val="20"/>
                <w:szCs w:val="20"/>
              </w:rPr>
            </w:pPr>
            <w:r w:rsidRPr="00B81325">
              <w:rPr>
                <w:sz w:val="20"/>
                <w:szCs w:val="20"/>
              </w:rPr>
              <w:t>1.Туркова Маргарита Павловна</w:t>
            </w:r>
          </w:p>
        </w:tc>
      </w:tr>
      <w:tr w:rsidR="00B81325" w:rsidRPr="00831F24" w:rsidTr="00B81325">
        <w:trPr>
          <w:trHeight w:val="75"/>
        </w:trPr>
        <w:tc>
          <w:tcPr>
            <w:tcW w:w="526" w:type="dxa"/>
          </w:tcPr>
          <w:p w:rsidR="00D934FE" w:rsidRPr="00B81325" w:rsidRDefault="00D934FE" w:rsidP="00D62403">
            <w:pPr>
              <w:pStyle w:val="aa"/>
              <w:rPr>
                <w:sz w:val="20"/>
                <w:szCs w:val="20"/>
              </w:rPr>
            </w:pPr>
            <w:r w:rsidRPr="00B81325">
              <w:rPr>
                <w:sz w:val="20"/>
                <w:szCs w:val="20"/>
              </w:rPr>
              <w:lastRenderedPageBreak/>
              <w:t>15</w:t>
            </w:r>
          </w:p>
        </w:tc>
        <w:tc>
          <w:tcPr>
            <w:tcW w:w="1671" w:type="dxa"/>
          </w:tcPr>
          <w:p w:rsidR="00D934FE" w:rsidRPr="00B81325" w:rsidRDefault="00D934FE" w:rsidP="00D62403">
            <w:pPr>
              <w:pStyle w:val="aa"/>
              <w:rPr>
                <w:sz w:val="20"/>
                <w:szCs w:val="20"/>
              </w:rPr>
            </w:pPr>
            <w:r w:rsidRPr="00B81325">
              <w:rPr>
                <w:sz w:val="20"/>
                <w:szCs w:val="20"/>
              </w:rPr>
              <w:t>Протокол СД №15/2014 от 01.09.2014, заочная форма.</w:t>
            </w:r>
          </w:p>
        </w:tc>
        <w:tc>
          <w:tcPr>
            <w:tcW w:w="3344" w:type="dxa"/>
          </w:tcPr>
          <w:p w:rsidR="00D934FE" w:rsidRPr="00B81325" w:rsidRDefault="00D934FE" w:rsidP="00D62403">
            <w:pPr>
              <w:pStyle w:val="aa"/>
              <w:rPr>
                <w:sz w:val="20"/>
                <w:szCs w:val="20"/>
              </w:rPr>
            </w:pPr>
            <w:r w:rsidRPr="00B81325">
              <w:rPr>
                <w:b/>
                <w:sz w:val="20"/>
                <w:szCs w:val="20"/>
              </w:rPr>
              <w:t>Вопрос №1.</w:t>
            </w:r>
            <w:r w:rsidRPr="00B81325">
              <w:rPr>
                <w:sz w:val="20"/>
                <w:szCs w:val="20"/>
              </w:rPr>
              <w:t xml:space="preserve"> Избрание председательствующего на заседании Совета директоров.</w:t>
            </w:r>
          </w:p>
          <w:p w:rsidR="00D934FE" w:rsidRPr="00B81325" w:rsidRDefault="00D934FE" w:rsidP="00B81325">
            <w:pPr>
              <w:pStyle w:val="aa"/>
              <w:rPr>
                <w:rFonts w:eastAsia="SimSun"/>
                <w:sz w:val="20"/>
              </w:rPr>
            </w:pPr>
            <w:r w:rsidRPr="00B81325">
              <w:rPr>
                <w:b/>
                <w:sz w:val="20"/>
              </w:rPr>
              <w:t>Вопрос №2</w:t>
            </w:r>
            <w:r w:rsidRPr="00B81325">
              <w:rPr>
                <w:sz w:val="20"/>
              </w:rPr>
              <w:t>. Избрание председательствующего на внеочередном общем собрании акционеров ОАО «ПО «Севмаш», назначенном на 01.09.2014г. в форме заочного голосования</w:t>
            </w:r>
          </w:p>
        </w:tc>
        <w:tc>
          <w:tcPr>
            <w:tcW w:w="1858" w:type="dxa"/>
          </w:tcPr>
          <w:p w:rsidR="00D934FE" w:rsidRPr="00B81325" w:rsidRDefault="00D934FE" w:rsidP="00D62403">
            <w:pPr>
              <w:pStyle w:val="aa"/>
              <w:rPr>
                <w:sz w:val="20"/>
                <w:szCs w:val="20"/>
              </w:rPr>
            </w:pPr>
            <w:r w:rsidRPr="00B81325">
              <w:rPr>
                <w:sz w:val="20"/>
                <w:szCs w:val="20"/>
              </w:rPr>
              <w:t>Решение принято</w:t>
            </w:r>
          </w:p>
          <w:p w:rsidR="00D934FE" w:rsidRDefault="00D934FE" w:rsidP="00D62403">
            <w:pPr>
              <w:pStyle w:val="aa"/>
            </w:pPr>
          </w:p>
          <w:p w:rsidR="00D934FE" w:rsidRDefault="00D934FE" w:rsidP="00D62403">
            <w:pPr>
              <w:pStyle w:val="aa"/>
            </w:pPr>
          </w:p>
          <w:p w:rsidR="00D934FE" w:rsidRPr="00B81325" w:rsidRDefault="00D934FE" w:rsidP="00D62403">
            <w:pPr>
              <w:pStyle w:val="aa"/>
              <w:rPr>
                <w:sz w:val="20"/>
                <w:szCs w:val="20"/>
              </w:rPr>
            </w:pPr>
            <w:r w:rsidRPr="00B81325">
              <w:rPr>
                <w:sz w:val="20"/>
                <w:szCs w:val="20"/>
              </w:rPr>
              <w:t>Решение принято</w:t>
            </w:r>
          </w:p>
          <w:p w:rsidR="00D934FE" w:rsidRPr="00A97B5D" w:rsidRDefault="00D934FE" w:rsidP="00D62403">
            <w:pPr>
              <w:pStyle w:val="aa"/>
            </w:pPr>
          </w:p>
        </w:tc>
        <w:tc>
          <w:tcPr>
            <w:tcW w:w="2511" w:type="dxa"/>
          </w:tcPr>
          <w:p w:rsidR="00D934FE" w:rsidRPr="00B81325" w:rsidRDefault="00D934FE" w:rsidP="00D62403">
            <w:pPr>
              <w:pStyle w:val="aa"/>
              <w:rPr>
                <w:sz w:val="20"/>
                <w:szCs w:val="20"/>
              </w:rPr>
            </w:pPr>
          </w:p>
        </w:tc>
        <w:tc>
          <w:tcPr>
            <w:tcW w:w="2792" w:type="dxa"/>
          </w:tcPr>
          <w:p w:rsidR="00D934FE" w:rsidRPr="00B81325" w:rsidRDefault="00D934FE" w:rsidP="00D62403">
            <w:pPr>
              <w:pStyle w:val="aa"/>
              <w:rPr>
                <w:sz w:val="20"/>
                <w:szCs w:val="20"/>
              </w:rPr>
            </w:pPr>
            <w:r w:rsidRPr="00B81325">
              <w:rPr>
                <w:sz w:val="20"/>
                <w:szCs w:val="20"/>
              </w:rPr>
              <w:t>1Туркова Маргарита Павловна</w:t>
            </w:r>
          </w:p>
          <w:p w:rsidR="00D934FE" w:rsidRPr="00B81325" w:rsidRDefault="00D934FE" w:rsidP="00D62403">
            <w:pPr>
              <w:pStyle w:val="aa"/>
              <w:rPr>
                <w:sz w:val="20"/>
                <w:szCs w:val="20"/>
              </w:rPr>
            </w:pPr>
            <w:r w:rsidRPr="00B81325">
              <w:rPr>
                <w:sz w:val="20"/>
                <w:szCs w:val="20"/>
              </w:rPr>
              <w:t>2.Оськина Ольга Дмитриевна</w:t>
            </w:r>
          </w:p>
          <w:p w:rsidR="00D934FE" w:rsidRPr="00B81325" w:rsidRDefault="00D934FE" w:rsidP="00D62403">
            <w:pPr>
              <w:pStyle w:val="aa"/>
              <w:rPr>
                <w:sz w:val="20"/>
                <w:szCs w:val="20"/>
              </w:rPr>
            </w:pPr>
            <w:r w:rsidRPr="00B81325">
              <w:rPr>
                <w:sz w:val="20"/>
                <w:szCs w:val="20"/>
              </w:rPr>
              <w:t>3.Поспелов Владимир Яковлевич</w:t>
            </w:r>
          </w:p>
          <w:p w:rsidR="00D934FE" w:rsidRPr="00B81325" w:rsidRDefault="00D934FE" w:rsidP="00D62403">
            <w:pPr>
              <w:pStyle w:val="aa"/>
              <w:rPr>
                <w:sz w:val="20"/>
                <w:szCs w:val="20"/>
              </w:rPr>
            </w:pPr>
            <w:r w:rsidRPr="00B81325">
              <w:rPr>
                <w:sz w:val="20"/>
                <w:szCs w:val="20"/>
              </w:rPr>
              <w:t>4.Васильев Виктор Алексеевич</w:t>
            </w:r>
          </w:p>
          <w:p w:rsidR="00D934FE" w:rsidRPr="00B81325" w:rsidRDefault="00D934FE" w:rsidP="00B81325">
            <w:pPr>
              <w:pStyle w:val="aa"/>
              <w:rPr>
                <w:b/>
                <w:sz w:val="20"/>
                <w:szCs w:val="20"/>
              </w:rPr>
            </w:pPr>
          </w:p>
        </w:tc>
        <w:tc>
          <w:tcPr>
            <w:tcW w:w="2323" w:type="dxa"/>
          </w:tcPr>
          <w:p w:rsidR="00D934FE" w:rsidRPr="00B81325" w:rsidRDefault="00D934FE" w:rsidP="00D62403">
            <w:pPr>
              <w:pStyle w:val="aa"/>
              <w:rPr>
                <w:sz w:val="20"/>
                <w:szCs w:val="20"/>
              </w:rPr>
            </w:pPr>
            <w:r w:rsidRPr="00B81325">
              <w:rPr>
                <w:sz w:val="20"/>
                <w:szCs w:val="20"/>
              </w:rPr>
              <w:t>1.Биндас Валерий Григорьевич</w:t>
            </w:r>
          </w:p>
          <w:p w:rsidR="00D934FE" w:rsidRPr="00B81325" w:rsidRDefault="00D934FE" w:rsidP="00D62403">
            <w:pPr>
              <w:pStyle w:val="aa"/>
              <w:rPr>
                <w:sz w:val="20"/>
                <w:szCs w:val="20"/>
              </w:rPr>
            </w:pPr>
            <w:r w:rsidRPr="00B81325">
              <w:rPr>
                <w:sz w:val="20"/>
                <w:szCs w:val="20"/>
              </w:rPr>
              <w:t>2.Ганус Юрий Александрович</w:t>
            </w:r>
          </w:p>
          <w:p w:rsidR="00D934FE" w:rsidRPr="00B81325" w:rsidRDefault="00D934FE" w:rsidP="00D62403">
            <w:pPr>
              <w:pStyle w:val="aa"/>
              <w:rPr>
                <w:sz w:val="20"/>
                <w:szCs w:val="20"/>
              </w:rPr>
            </w:pPr>
            <w:r w:rsidRPr="00B81325">
              <w:rPr>
                <w:sz w:val="20"/>
                <w:szCs w:val="20"/>
              </w:rPr>
              <w:t>3.Змиев Евгений Евгеньевич</w:t>
            </w:r>
          </w:p>
          <w:p w:rsidR="00D934FE" w:rsidRPr="00B81325" w:rsidRDefault="00D934FE" w:rsidP="00B81325">
            <w:pPr>
              <w:pStyle w:val="aa"/>
              <w:rPr>
                <w:b/>
                <w:sz w:val="20"/>
                <w:szCs w:val="20"/>
              </w:rPr>
            </w:pPr>
          </w:p>
        </w:tc>
      </w:tr>
      <w:tr w:rsidR="00B81325" w:rsidRPr="00831F24" w:rsidTr="00B81325">
        <w:trPr>
          <w:trHeight w:val="75"/>
        </w:trPr>
        <w:tc>
          <w:tcPr>
            <w:tcW w:w="526" w:type="dxa"/>
          </w:tcPr>
          <w:p w:rsidR="00D934FE" w:rsidRPr="00B81325" w:rsidRDefault="00D934FE" w:rsidP="00D62403">
            <w:pPr>
              <w:pStyle w:val="aa"/>
              <w:rPr>
                <w:sz w:val="20"/>
                <w:szCs w:val="20"/>
              </w:rPr>
            </w:pPr>
            <w:r w:rsidRPr="00B81325">
              <w:rPr>
                <w:sz w:val="20"/>
                <w:szCs w:val="20"/>
              </w:rPr>
              <w:t>16</w:t>
            </w:r>
          </w:p>
        </w:tc>
        <w:tc>
          <w:tcPr>
            <w:tcW w:w="1671" w:type="dxa"/>
          </w:tcPr>
          <w:p w:rsidR="00D934FE" w:rsidRPr="00B81325" w:rsidRDefault="00D934FE" w:rsidP="00B81325">
            <w:pPr>
              <w:pStyle w:val="aa"/>
              <w:rPr>
                <w:rFonts w:eastAsia="SimSun"/>
                <w:sz w:val="20"/>
              </w:rPr>
            </w:pPr>
            <w:r w:rsidRPr="00B81325">
              <w:rPr>
                <w:rFonts w:eastAsia="SimSun"/>
                <w:sz w:val="20"/>
              </w:rPr>
              <w:t xml:space="preserve">Протокол </w:t>
            </w:r>
          </w:p>
          <w:p w:rsidR="00D934FE" w:rsidRPr="00B81325" w:rsidRDefault="00D934FE" w:rsidP="00B81325">
            <w:pPr>
              <w:pStyle w:val="aa"/>
              <w:rPr>
                <w:rFonts w:eastAsia="SimSun"/>
                <w:sz w:val="20"/>
              </w:rPr>
            </w:pPr>
            <w:r w:rsidRPr="00B81325">
              <w:rPr>
                <w:rFonts w:eastAsia="SimSun"/>
                <w:sz w:val="20"/>
              </w:rPr>
              <w:t>№ СД-16/2014</w:t>
            </w:r>
          </w:p>
          <w:p w:rsidR="00D934FE" w:rsidRPr="00B81325" w:rsidRDefault="00D934FE" w:rsidP="00D62403">
            <w:pPr>
              <w:pStyle w:val="aa"/>
              <w:rPr>
                <w:sz w:val="20"/>
                <w:szCs w:val="20"/>
              </w:rPr>
            </w:pPr>
            <w:r w:rsidRPr="00B81325">
              <w:rPr>
                <w:sz w:val="20"/>
                <w:szCs w:val="20"/>
              </w:rPr>
              <w:t>от 15.09.</w:t>
            </w:r>
            <w:r w:rsidRPr="00B81325">
              <w:rPr>
                <w:rFonts w:eastAsia="SimSun"/>
                <w:sz w:val="20"/>
                <w:szCs w:val="20"/>
              </w:rPr>
              <w:t xml:space="preserve">2014, </w:t>
            </w:r>
            <w:r w:rsidRPr="00B81325">
              <w:rPr>
                <w:sz w:val="20"/>
                <w:szCs w:val="20"/>
              </w:rPr>
              <w:t>заочная форма.</w:t>
            </w:r>
          </w:p>
        </w:tc>
        <w:tc>
          <w:tcPr>
            <w:tcW w:w="3344" w:type="dxa"/>
          </w:tcPr>
          <w:p w:rsidR="00D934FE" w:rsidRPr="00B81325" w:rsidRDefault="00D934FE" w:rsidP="00D62403">
            <w:pPr>
              <w:pStyle w:val="aa"/>
              <w:rPr>
                <w:sz w:val="20"/>
                <w:szCs w:val="20"/>
              </w:rPr>
            </w:pPr>
            <w:r w:rsidRPr="00B81325">
              <w:rPr>
                <w:b/>
                <w:sz w:val="20"/>
                <w:szCs w:val="20"/>
              </w:rPr>
              <w:t xml:space="preserve">Вопрос №1. </w:t>
            </w:r>
            <w:r w:rsidRPr="00B81325">
              <w:rPr>
                <w:sz w:val="20"/>
                <w:szCs w:val="20"/>
              </w:rPr>
              <w:t>Избрание председательствующего на заседании Совета директоров Общества.</w:t>
            </w:r>
          </w:p>
          <w:p w:rsidR="00D934FE" w:rsidRPr="00B81325" w:rsidRDefault="00D934FE" w:rsidP="00D62403">
            <w:pPr>
              <w:pStyle w:val="aa"/>
              <w:rPr>
                <w:sz w:val="20"/>
                <w:szCs w:val="20"/>
              </w:rPr>
            </w:pPr>
            <w:r w:rsidRPr="00B81325">
              <w:rPr>
                <w:b/>
                <w:sz w:val="20"/>
                <w:szCs w:val="20"/>
              </w:rPr>
              <w:t>Вопрос №2.</w:t>
            </w:r>
            <w:r w:rsidRPr="00B81325">
              <w:rPr>
                <w:sz w:val="20"/>
                <w:szCs w:val="20"/>
              </w:rPr>
              <w:t xml:space="preserve"> Включение в список кандидатур для голосования по выборам в Совет директоров Общества на внеочередном общем собрании акционеров Общества, назначенном на 10.10.2014г.</w:t>
            </w:r>
          </w:p>
          <w:p w:rsidR="00D934FE" w:rsidRPr="00B81325" w:rsidRDefault="00D934FE" w:rsidP="00D62403">
            <w:pPr>
              <w:pStyle w:val="aa"/>
              <w:rPr>
                <w:sz w:val="20"/>
                <w:szCs w:val="20"/>
              </w:rPr>
            </w:pPr>
            <w:r w:rsidRPr="00B81325">
              <w:rPr>
                <w:b/>
                <w:sz w:val="20"/>
                <w:szCs w:val="20"/>
              </w:rPr>
              <w:t xml:space="preserve">Вопрос №3. </w:t>
            </w:r>
            <w:r w:rsidRPr="00B81325">
              <w:rPr>
                <w:sz w:val="20"/>
                <w:szCs w:val="20"/>
              </w:rPr>
              <w:t>Утверждение формы и текста бюллетеней для голосования по вопросам повестки дня внеочередного общего собрания акционеров Общества, назначенного на 10.10.2014г.</w:t>
            </w:r>
          </w:p>
          <w:p w:rsidR="00D934FE" w:rsidRPr="00B81325" w:rsidRDefault="00D934FE" w:rsidP="00D62403">
            <w:pPr>
              <w:pStyle w:val="aa"/>
              <w:rPr>
                <w:rFonts w:eastAsia="SimSun"/>
                <w:sz w:val="20"/>
                <w:szCs w:val="20"/>
              </w:rPr>
            </w:pPr>
            <w:r w:rsidRPr="00B81325">
              <w:rPr>
                <w:b/>
                <w:sz w:val="20"/>
                <w:szCs w:val="20"/>
              </w:rPr>
              <w:t xml:space="preserve">Вопрос №4. </w:t>
            </w:r>
            <w:r w:rsidRPr="00B81325">
              <w:rPr>
                <w:sz w:val="20"/>
                <w:szCs w:val="20"/>
              </w:rPr>
              <w:t>Избрание председательствующего на внеочередном общем собрании акционеров Общества, назначенном на 10.10.2014г. в форме совместного присутствия.</w:t>
            </w:r>
          </w:p>
        </w:tc>
        <w:tc>
          <w:tcPr>
            <w:tcW w:w="1858" w:type="dxa"/>
          </w:tcPr>
          <w:p w:rsidR="00D934FE" w:rsidRPr="00B81325" w:rsidRDefault="00D934FE" w:rsidP="00D62403">
            <w:pPr>
              <w:pStyle w:val="aa"/>
              <w:rPr>
                <w:sz w:val="20"/>
                <w:szCs w:val="20"/>
              </w:rPr>
            </w:pPr>
            <w:r w:rsidRPr="00B81325">
              <w:rPr>
                <w:sz w:val="20"/>
                <w:szCs w:val="20"/>
              </w:rPr>
              <w:t>Решение принято</w:t>
            </w:r>
          </w:p>
          <w:p w:rsidR="00D934FE" w:rsidRDefault="00D934FE" w:rsidP="00D62403">
            <w:pPr>
              <w:pStyle w:val="aa"/>
            </w:pPr>
          </w:p>
          <w:p w:rsidR="00D934FE" w:rsidRPr="00A97B5D" w:rsidRDefault="00D934FE" w:rsidP="00D62403">
            <w:pPr>
              <w:pStyle w:val="aa"/>
            </w:pPr>
          </w:p>
          <w:p w:rsidR="00D934FE" w:rsidRDefault="00D934FE" w:rsidP="00D62403">
            <w:pPr>
              <w:pStyle w:val="aa"/>
            </w:pPr>
          </w:p>
          <w:p w:rsidR="00D934FE" w:rsidRPr="00B81325" w:rsidRDefault="00D934FE" w:rsidP="00D62403">
            <w:pPr>
              <w:pStyle w:val="aa"/>
              <w:rPr>
                <w:sz w:val="20"/>
                <w:szCs w:val="20"/>
              </w:rPr>
            </w:pPr>
            <w:r w:rsidRPr="00B81325">
              <w:rPr>
                <w:sz w:val="20"/>
                <w:szCs w:val="20"/>
              </w:rPr>
              <w:t>Решение принято</w:t>
            </w:r>
          </w:p>
          <w:p w:rsidR="00D934FE" w:rsidRDefault="00D934FE" w:rsidP="00D62403">
            <w:pPr>
              <w:pStyle w:val="aa"/>
            </w:pPr>
          </w:p>
          <w:p w:rsidR="00D934FE" w:rsidRPr="00A97B5D" w:rsidRDefault="00D934FE" w:rsidP="00D62403">
            <w:pPr>
              <w:pStyle w:val="aa"/>
            </w:pPr>
          </w:p>
          <w:p w:rsidR="00D934FE" w:rsidRPr="00A97B5D" w:rsidRDefault="00D934FE" w:rsidP="00D62403">
            <w:pPr>
              <w:pStyle w:val="aa"/>
            </w:pPr>
          </w:p>
          <w:p w:rsidR="00D934FE" w:rsidRPr="00A97B5D" w:rsidRDefault="00D934FE" w:rsidP="00D62403">
            <w:pPr>
              <w:pStyle w:val="aa"/>
            </w:pPr>
          </w:p>
          <w:p w:rsidR="00D934FE" w:rsidRDefault="00D934FE" w:rsidP="00D62403">
            <w:pPr>
              <w:pStyle w:val="aa"/>
            </w:pPr>
          </w:p>
          <w:p w:rsidR="00D934FE" w:rsidRPr="00B81325" w:rsidRDefault="00D934FE" w:rsidP="00D62403">
            <w:pPr>
              <w:pStyle w:val="aa"/>
              <w:rPr>
                <w:sz w:val="20"/>
                <w:szCs w:val="20"/>
              </w:rPr>
            </w:pPr>
            <w:r w:rsidRPr="00B81325">
              <w:rPr>
                <w:sz w:val="20"/>
                <w:szCs w:val="20"/>
              </w:rPr>
              <w:t>Решение принято</w:t>
            </w:r>
          </w:p>
          <w:p w:rsidR="00D934FE" w:rsidRDefault="00D934FE" w:rsidP="00D62403">
            <w:pPr>
              <w:pStyle w:val="aa"/>
            </w:pPr>
          </w:p>
          <w:p w:rsidR="00D934FE" w:rsidRPr="00A97B5D" w:rsidRDefault="00D934FE" w:rsidP="00D62403">
            <w:pPr>
              <w:pStyle w:val="aa"/>
            </w:pPr>
          </w:p>
          <w:p w:rsidR="00D934FE" w:rsidRPr="00A97B5D" w:rsidRDefault="00D934FE" w:rsidP="00D62403">
            <w:pPr>
              <w:pStyle w:val="aa"/>
            </w:pPr>
          </w:p>
          <w:p w:rsidR="00D934FE" w:rsidRPr="00A97B5D" w:rsidRDefault="00D934FE" w:rsidP="00D62403">
            <w:pPr>
              <w:pStyle w:val="aa"/>
            </w:pPr>
          </w:p>
          <w:p w:rsidR="00D934FE" w:rsidRDefault="00D934FE" w:rsidP="00D62403">
            <w:pPr>
              <w:pStyle w:val="aa"/>
            </w:pPr>
          </w:p>
          <w:p w:rsidR="00D934FE" w:rsidRPr="00B81325" w:rsidRDefault="00D934FE" w:rsidP="00D62403">
            <w:pPr>
              <w:pStyle w:val="aa"/>
              <w:rPr>
                <w:sz w:val="20"/>
                <w:szCs w:val="20"/>
              </w:rPr>
            </w:pPr>
            <w:r w:rsidRPr="00B81325">
              <w:rPr>
                <w:sz w:val="20"/>
                <w:szCs w:val="20"/>
              </w:rPr>
              <w:t>Решение принято</w:t>
            </w:r>
          </w:p>
          <w:p w:rsidR="00D934FE" w:rsidRPr="00A97B5D" w:rsidRDefault="00D934FE" w:rsidP="00D62403">
            <w:pPr>
              <w:pStyle w:val="aa"/>
            </w:pPr>
          </w:p>
        </w:tc>
        <w:tc>
          <w:tcPr>
            <w:tcW w:w="2511" w:type="dxa"/>
          </w:tcPr>
          <w:p w:rsidR="00D934FE" w:rsidRPr="00B81325" w:rsidRDefault="00D934FE" w:rsidP="00D62403">
            <w:pPr>
              <w:pStyle w:val="aa"/>
              <w:rPr>
                <w:b/>
                <w:sz w:val="20"/>
                <w:szCs w:val="20"/>
              </w:rPr>
            </w:pPr>
          </w:p>
        </w:tc>
        <w:tc>
          <w:tcPr>
            <w:tcW w:w="2792" w:type="dxa"/>
          </w:tcPr>
          <w:p w:rsidR="00D934FE" w:rsidRPr="00B81325" w:rsidRDefault="00D934FE" w:rsidP="00D62403">
            <w:pPr>
              <w:pStyle w:val="aa"/>
              <w:rPr>
                <w:sz w:val="20"/>
                <w:szCs w:val="20"/>
              </w:rPr>
            </w:pPr>
            <w:r w:rsidRPr="00B81325">
              <w:rPr>
                <w:sz w:val="20"/>
                <w:szCs w:val="20"/>
              </w:rPr>
              <w:t>1.Биндас Валерий Григорьевич</w:t>
            </w:r>
          </w:p>
          <w:p w:rsidR="00D934FE" w:rsidRPr="00B81325" w:rsidRDefault="00D934FE" w:rsidP="00D62403">
            <w:pPr>
              <w:pStyle w:val="aa"/>
              <w:rPr>
                <w:sz w:val="20"/>
                <w:szCs w:val="20"/>
              </w:rPr>
            </w:pPr>
            <w:r w:rsidRPr="00B81325">
              <w:rPr>
                <w:sz w:val="20"/>
                <w:szCs w:val="20"/>
              </w:rPr>
              <w:t>2.Туркова Маргарита Павловна</w:t>
            </w:r>
          </w:p>
          <w:p w:rsidR="00D934FE" w:rsidRPr="00B81325" w:rsidRDefault="00D934FE" w:rsidP="00D62403">
            <w:pPr>
              <w:pStyle w:val="aa"/>
              <w:rPr>
                <w:sz w:val="20"/>
                <w:szCs w:val="20"/>
              </w:rPr>
            </w:pPr>
            <w:r w:rsidRPr="00B81325">
              <w:rPr>
                <w:sz w:val="20"/>
                <w:szCs w:val="20"/>
              </w:rPr>
              <w:t>3.Оськина Ольга Дмитриевна</w:t>
            </w:r>
          </w:p>
          <w:p w:rsidR="00D934FE" w:rsidRPr="00B81325" w:rsidRDefault="00D934FE" w:rsidP="00D62403">
            <w:pPr>
              <w:pStyle w:val="aa"/>
              <w:rPr>
                <w:sz w:val="20"/>
                <w:szCs w:val="20"/>
              </w:rPr>
            </w:pPr>
            <w:r w:rsidRPr="00B81325">
              <w:rPr>
                <w:sz w:val="20"/>
                <w:szCs w:val="20"/>
              </w:rPr>
              <w:t>4.Васильев Виктор Алексеевич</w:t>
            </w:r>
          </w:p>
          <w:p w:rsidR="00D934FE" w:rsidRPr="00B81325" w:rsidRDefault="00D934FE" w:rsidP="00D62403">
            <w:pPr>
              <w:pStyle w:val="aa"/>
              <w:rPr>
                <w:sz w:val="20"/>
                <w:szCs w:val="20"/>
              </w:rPr>
            </w:pPr>
            <w:r w:rsidRPr="00B81325">
              <w:rPr>
                <w:sz w:val="20"/>
                <w:szCs w:val="20"/>
              </w:rPr>
              <w:t>5.Ганус Юрий Александрович</w:t>
            </w:r>
          </w:p>
          <w:p w:rsidR="00D934FE" w:rsidRPr="00B81325" w:rsidRDefault="00D934FE" w:rsidP="00D62403">
            <w:pPr>
              <w:pStyle w:val="aa"/>
              <w:rPr>
                <w:sz w:val="20"/>
                <w:szCs w:val="20"/>
              </w:rPr>
            </w:pPr>
            <w:r w:rsidRPr="00B81325">
              <w:rPr>
                <w:sz w:val="20"/>
                <w:szCs w:val="20"/>
              </w:rPr>
              <w:t>6.Змиев Евгений Евгеньевич</w:t>
            </w:r>
          </w:p>
          <w:p w:rsidR="00D934FE" w:rsidRPr="00B81325" w:rsidRDefault="00D934FE" w:rsidP="00D62403">
            <w:pPr>
              <w:pStyle w:val="aa"/>
              <w:rPr>
                <w:b/>
                <w:sz w:val="20"/>
                <w:szCs w:val="20"/>
              </w:rPr>
            </w:pPr>
          </w:p>
        </w:tc>
        <w:tc>
          <w:tcPr>
            <w:tcW w:w="2323" w:type="dxa"/>
          </w:tcPr>
          <w:p w:rsidR="00D934FE" w:rsidRPr="00B81325" w:rsidRDefault="00D934FE" w:rsidP="00D62403">
            <w:pPr>
              <w:pStyle w:val="aa"/>
              <w:rPr>
                <w:sz w:val="20"/>
                <w:szCs w:val="20"/>
              </w:rPr>
            </w:pPr>
            <w:r w:rsidRPr="00B81325">
              <w:rPr>
                <w:sz w:val="20"/>
                <w:szCs w:val="20"/>
              </w:rPr>
              <w:t>1.Поспелов Владимир Яковлевич</w:t>
            </w:r>
          </w:p>
          <w:p w:rsidR="00D934FE" w:rsidRPr="00B81325" w:rsidRDefault="00D934FE" w:rsidP="00D62403">
            <w:pPr>
              <w:pStyle w:val="aa"/>
              <w:rPr>
                <w:b/>
                <w:sz w:val="20"/>
                <w:szCs w:val="20"/>
              </w:rPr>
            </w:pPr>
          </w:p>
        </w:tc>
      </w:tr>
      <w:tr w:rsidR="00B81325" w:rsidRPr="00831F24" w:rsidTr="00B81325">
        <w:trPr>
          <w:trHeight w:val="75"/>
        </w:trPr>
        <w:tc>
          <w:tcPr>
            <w:tcW w:w="526" w:type="dxa"/>
          </w:tcPr>
          <w:p w:rsidR="00D934FE" w:rsidRPr="00B81325" w:rsidRDefault="00D934FE" w:rsidP="00D62403">
            <w:pPr>
              <w:pStyle w:val="aa"/>
              <w:rPr>
                <w:sz w:val="20"/>
                <w:szCs w:val="20"/>
              </w:rPr>
            </w:pPr>
            <w:r w:rsidRPr="00B81325">
              <w:rPr>
                <w:sz w:val="20"/>
                <w:szCs w:val="20"/>
              </w:rPr>
              <w:t>17</w:t>
            </w:r>
          </w:p>
        </w:tc>
        <w:tc>
          <w:tcPr>
            <w:tcW w:w="1671" w:type="dxa"/>
          </w:tcPr>
          <w:p w:rsidR="00D934FE" w:rsidRPr="00B81325" w:rsidRDefault="00D934FE" w:rsidP="00B81325">
            <w:pPr>
              <w:pStyle w:val="aa"/>
              <w:rPr>
                <w:rFonts w:eastAsia="SimSun"/>
                <w:sz w:val="20"/>
              </w:rPr>
            </w:pPr>
            <w:r w:rsidRPr="00B81325">
              <w:rPr>
                <w:rFonts w:eastAsia="SimSun"/>
                <w:sz w:val="20"/>
              </w:rPr>
              <w:t xml:space="preserve">Протокол </w:t>
            </w:r>
          </w:p>
          <w:p w:rsidR="00D934FE" w:rsidRPr="00B81325" w:rsidRDefault="00D934FE" w:rsidP="00B81325">
            <w:pPr>
              <w:pStyle w:val="aa"/>
              <w:rPr>
                <w:rFonts w:eastAsia="SimSun"/>
                <w:sz w:val="20"/>
              </w:rPr>
            </w:pPr>
            <w:r w:rsidRPr="00B81325">
              <w:rPr>
                <w:rFonts w:eastAsia="SimSun"/>
                <w:sz w:val="20"/>
              </w:rPr>
              <w:t>№ СД-17/2014</w:t>
            </w:r>
          </w:p>
          <w:p w:rsidR="00D934FE" w:rsidRPr="00B81325" w:rsidRDefault="00D934FE" w:rsidP="00D62403">
            <w:pPr>
              <w:pStyle w:val="aa"/>
              <w:rPr>
                <w:sz w:val="20"/>
                <w:szCs w:val="20"/>
              </w:rPr>
            </w:pPr>
            <w:r w:rsidRPr="00B81325">
              <w:rPr>
                <w:sz w:val="20"/>
                <w:szCs w:val="20"/>
              </w:rPr>
              <w:lastRenderedPageBreak/>
              <w:t>от 22.09.</w:t>
            </w:r>
            <w:r w:rsidRPr="00B81325">
              <w:rPr>
                <w:rFonts w:eastAsia="SimSun"/>
                <w:sz w:val="20"/>
                <w:szCs w:val="20"/>
              </w:rPr>
              <w:t>2014, совместное присутствие</w:t>
            </w:r>
            <w:r w:rsidRPr="00B81325">
              <w:rPr>
                <w:sz w:val="20"/>
                <w:szCs w:val="20"/>
              </w:rPr>
              <w:t>.</w:t>
            </w:r>
          </w:p>
        </w:tc>
        <w:tc>
          <w:tcPr>
            <w:tcW w:w="3344" w:type="dxa"/>
          </w:tcPr>
          <w:p w:rsidR="00D934FE" w:rsidRPr="00B81325" w:rsidRDefault="00D934FE" w:rsidP="00D62403">
            <w:pPr>
              <w:pStyle w:val="aa"/>
              <w:rPr>
                <w:noProof/>
                <w:color w:val="000000"/>
                <w:sz w:val="20"/>
                <w:szCs w:val="20"/>
              </w:rPr>
            </w:pPr>
            <w:r w:rsidRPr="00B81325">
              <w:rPr>
                <w:b/>
                <w:sz w:val="20"/>
                <w:szCs w:val="20"/>
              </w:rPr>
              <w:lastRenderedPageBreak/>
              <w:t xml:space="preserve">Вопрос №1. </w:t>
            </w:r>
            <w:r w:rsidRPr="00B81325">
              <w:rPr>
                <w:sz w:val="20"/>
                <w:szCs w:val="20"/>
              </w:rPr>
              <w:t xml:space="preserve">Избрание Председательствующего на </w:t>
            </w:r>
            <w:r w:rsidRPr="00B81325">
              <w:rPr>
                <w:sz w:val="20"/>
                <w:szCs w:val="20"/>
              </w:rPr>
              <w:lastRenderedPageBreak/>
              <w:t>заседании Совета директоров.</w:t>
            </w:r>
          </w:p>
          <w:p w:rsidR="00D934FE" w:rsidRPr="00B81325" w:rsidRDefault="00D934FE" w:rsidP="00D62403">
            <w:pPr>
              <w:pStyle w:val="aa"/>
              <w:rPr>
                <w:noProof/>
                <w:color w:val="000000"/>
                <w:sz w:val="20"/>
                <w:szCs w:val="20"/>
              </w:rPr>
            </w:pPr>
            <w:r w:rsidRPr="00B81325">
              <w:rPr>
                <w:b/>
                <w:sz w:val="20"/>
                <w:szCs w:val="20"/>
              </w:rPr>
              <w:t xml:space="preserve">Вопрос №2. </w:t>
            </w:r>
            <w:r w:rsidRPr="00B81325">
              <w:rPr>
                <w:sz w:val="20"/>
                <w:szCs w:val="20"/>
              </w:rPr>
              <w:t>Исполнение решений Совета директоров.</w:t>
            </w:r>
          </w:p>
          <w:p w:rsidR="00D934FE" w:rsidRPr="00B81325" w:rsidRDefault="00D934FE" w:rsidP="00D62403">
            <w:pPr>
              <w:pStyle w:val="aa"/>
              <w:rPr>
                <w:noProof/>
                <w:color w:val="000000"/>
                <w:sz w:val="20"/>
                <w:szCs w:val="20"/>
              </w:rPr>
            </w:pPr>
            <w:r w:rsidRPr="00B81325">
              <w:rPr>
                <w:b/>
                <w:sz w:val="20"/>
                <w:szCs w:val="20"/>
              </w:rPr>
              <w:t xml:space="preserve">Вопрос №3. </w:t>
            </w:r>
            <w:r w:rsidRPr="00B81325">
              <w:rPr>
                <w:sz w:val="20"/>
                <w:szCs w:val="20"/>
              </w:rPr>
              <w:t>Утверждение плана работы Совета директоров на 2014-2015 корпоративный год.</w:t>
            </w:r>
          </w:p>
          <w:p w:rsidR="00D934FE" w:rsidRPr="00B81325" w:rsidRDefault="00D934FE" w:rsidP="00B81325">
            <w:pPr>
              <w:pStyle w:val="aa"/>
              <w:rPr>
                <w:rFonts w:eastAsia="SimSun"/>
                <w:sz w:val="20"/>
              </w:rPr>
            </w:pPr>
            <w:r w:rsidRPr="00B81325">
              <w:rPr>
                <w:b/>
                <w:sz w:val="20"/>
              </w:rPr>
              <w:t>Вопрос №4</w:t>
            </w:r>
            <w:r w:rsidRPr="00B81325">
              <w:rPr>
                <w:sz w:val="20"/>
              </w:rPr>
              <w:t>. Утверждение регистратора Общества.</w:t>
            </w:r>
          </w:p>
        </w:tc>
        <w:tc>
          <w:tcPr>
            <w:tcW w:w="1858" w:type="dxa"/>
          </w:tcPr>
          <w:p w:rsidR="00D934FE" w:rsidRPr="00B81325" w:rsidRDefault="00D934FE" w:rsidP="00D62403">
            <w:pPr>
              <w:pStyle w:val="aa"/>
              <w:rPr>
                <w:sz w:val="20"/>
                <w:szCs w:val="20"/>
              </w:rPr>
            </w:pPr>
            <w:r w:rsidRPr="00B81325">
              <w:rPr>
                <w:sz w:val="20"/>
                <w:szCs w:val="20"/>
              </w:rPr>
              <w:lastRenderedPageBreak/>
              <w:t>Решение принято</w:t>
            </w:r>
          </w:p>
          <w:p w:rsidR="00D934FE" w:rsidRPr="00B81325" w:rsidRDefault="00D934FE" w:rsidP="00D62403">
            <w:pPr>
              <w:pStyle w:val="aa"/>
              <w:rPr>
                <w:bCs/>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tc>
        <w:tc>
          <w:tcPr>
            <w:tcW w:w="2511" w:type="dxa"/>
          </w:tcPr>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План утвержден</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Заключен договор с ОАО «Регистратор Р.О.С.Т.» № 72/29230 от 29.09.2014 года. Все необходимые документы связанные с ведением реестра акционеров ОАО «ПО «Севмаш» переданы по акту приема-передачи регистратору 30.09.2014 года.</w:t>
            </w:r>
          </w:p>
        </w:tc>
        <w:tc>
          <w:tcPr>
            <w:tcW w:w="2792" w:type="dxa"/>
          </w:tcPr>
          <w:p w:rsidR="00D934FE" w:rsidRPr="00B81325" w:rsidRDefault="00D934FE" w:rsidP="00D62403">
            <w:pPr>
              <w:pStyle w:val="aa"/>
              <w:rPr>
                <w:sz w:val="20"/>
                <w:szCs w:val="20"/>
              </w:rPr>
            </w:pPr>
            <w:r w:rsidRPr="00B81325">
              <w:rPr>
                <w:sz w:val="20"/>
                <w:szCs w:val="20"/>
              </w:rPr>
              <w:lastRenderedPageBreak/>
              <w:t xml:space="preserve">1.Биндас Валерий Григорьевич </w:t>
            </w:r>
          </w:p>
          <w:p w:rsidR="00D934FE" w:rsidRPr="00B81325" w:rsidRDefault="00D934FE" w:rsidP="00D62403">
            <w:pPr>
              <w:pStyle w:val="aa"/>
              <w:rPr>
                <w:sz w:val="20"/>
                <w:szCs w:val="20"/>
              </w:rPr>
            </w:pPr>
            <w:r w:rsidRPr="00B81325">
              <w:rPr>
                <w:sz w:val="20"/>
                <w:szCs w:val="20"/>
              </w:rPr>
              <w:lastRenderedPageBreak/>
              <w:t>2.Оськина Ольга Дмитриевна</w:t>
            </w:r>
          </w:p>
          <w:p w:rsidR="00D934FE" w:rsidRPr="00B81325" w:rsidRDefault="00D934FE" w:rsidP="00D62403">
            <w:pPr>
              <w:pStyle w:val="aa"/>
              <w:rPr>
                <w:sz w:val="20"/>
                <w:szCs w:val="20"/>
              </w:rPr>
            </w:pPr>
            <w:r w:rsidRPr="00B81325">
              <w:rPr>
                <w:sz w:val="20"/>
                <w:szCs w:val="20"/>
              </w:rPr>
              <w:t>3.Туркова Маргарита Павловна</w:t>
            </w:r>
          </w:p>
          <w:p w:rsidR="00D934FE" w:rsidRPr="00B81325" w:rsidRDefault="00D934FE" w:rsidP="00D62403">
            <w:pPr>
              <w:pStyle w:val="aa"/>
              <w:rPr>
                <w:sz w:val="20"/>
                <w:szCs w:val="20"/>
              </w:rPr>
            </w:pPr>
            <w:r w:rsidRPr="00B81325">
              <w:rPr>
                <w:sz w:val="20"/>
                <w:szCs w:val="20"/>
              </w:rPr>
              <w:t>4.Змиев Евгений Евгеньевич</w:t>
            </w:r>
          </w:p>
          <w:p w:rsidR="00D934FE" w:rsidRPr="00B81325" w:rsidRDefault="00D934FE" w:rsidP="00D62403">
            <w:pPr>
              <w:pStyle w:val="aa"/>
              <w:rPr>
                <w:sz w:val="20"/>
                <w:szCs w:val="20"/>
              </w:rPr>
            </w:pPr>
            <w:r w:rsidRPr="00B81325">
              <w:rPr>
                <w:sz w:val="20"/>
                <w:szCs w:val="20"/>
              </w:rPr>
              <w:t>5.Ганус Юрий Александрович</w:t>
            </w:r>
          </w:p>
          <w:p w:rsidR="00D934FE" w:rsidRPr="00B81325" w:rsidRDefault="00D934FE" w:rsidP="00D62403">
            <w:pPr>
              <w:pStyle w:val="aa"/>
              <w:rPr>
                <w:sz w:val="20"/>
                <w:szCs w:val="20"/>
              </w:rPr>
            </w:pPr>
          </w:p>
        </w:tc>
        <w:tc>
          <w:tcPr>
            <w:tcW w:w="2323" w:type="dxa"/>
          </w:tcPr>
          <w:p w:rsidR="00D934FE" w:rsidRPr="00B81325" w:rsidRDefault="00D934FE" w:rsidP="00D62403">
            <w:pPr>
              <w:pStyle w:val="aa"/>
              <w:rPr>
                <w:sz w:val="20"/>
                <w:szCs w:val="20"/>
              </w:rPr>
            </w:pPr>
            <w:r w:rsidRPr="00B81325">
              <w:rPr>
                <w:sz w:val="20"/>
                <w:szCs w:val="20"/>
              </w:rPr>
              <w:lastRenderedPageBreak/>
              <w:t>1.Поспелов Владимир Яковлевич</w:t>
            </w:r>
          </w:p>
          <w:p w:rsidR="00D934FE" w:rsidRPr="00B81325" w:rsidRDefault="00D934FE" w:rsidP="00D62403">
            <w:pPr>
              <w:pStyle w:val="aa"/>
              <w:rPr>
                <w:sz w:val="20"/>
                <w:szCs w:val="20"/>
              </w:rPr>
            </w:pPr>
            <w:r w:rsidRPr="00B81325">
              <w:rPr>
                <w:sz w:val="20"/>
                <w:szCs w:val="20"/>
              </w:rPr>
              <w:lastRenderedPageBreak/>
              <w:t>2.Васильев Виктор Алексеевич</w:t>
            </w:r>
          </w:p>
          <w:p w:rsidR="00D934FE" w:rsidRPr="00B81325" w:rsidRDefault="00D934FE" w:rsidP="00D62403">
            <w:pPr>
              <w:pStyle w:val="aa"/>
              <w:rPr>
                <w:bCs/>
                <w:sz w:val="20"/>
                <w:szCs w:val="20"/>
              </w:rPr>
            </w:pPr>
          </w:p>
        </w:tc>
      </w:tr>
      <w:tr w:rsidR="00B81325" w:rsidRPr="00831F24" w:rsidTr="00B81325">
        <w:trPr>
          <w:trHeight w:val="75"/>
        </w:trPr>
        <w:tc>
          <w:tcPr>
            <w:tcW w:w="526" w:type="dxa"/>
          </w:tcPr>
          <w:p w:rsidR="00D934FE" w:rsidRPr="00B81325" w:rsidRDefault="00D934FE" w:rsidP="00D62403">
            <w:pPr>
              <w:pStyle w:val="aa"/>
              <w:rPr>
                <w:sz w:val="20"/>
                <w:szCs w:val="20"/>
              </w:rPr>
            </w:pPr>
            <w:r w:rsidRPr="00B81325">
              <w:rPr>
                <w:sz w:val="20"/>
                <w:szCs w:val="20"/>
              </w:rPr>
              <w:lastRenderedPageBreak/>
              <w:t>18</w:t>
            </w:r>
          </w:p>
        </w:tc>
        <w:tc>
          <w:tcPr>
            <w:tcW w:w="1671" w:type="dxa"/>
          </w:tcPr>
          <w:p w:rsidR="00D934FE" w:rsidRPr="00B81325" w:rsidRDefault="00D934FE" w:rsidP="00B81325">
            <w:pPr>
              <w:pStyle w:val="aa"/>
              <w:rPr>
                <w:rFonts w:eastAsia="SimSun"/>
                <w:sz w:val="20"/>
              </w:rPr>
            </w:pPr>
            <w:r w:rsidRPr="00B81325">
              <w:rPr>
                <w:rFonts w:eastAsia="SimSun"/>
                <w:sz w:val="20"/>
              </w:rPr>
              <w:t xml:space="preserve">Протокол </w:t>
            </w:r>
          </w:p>
          <w:p w:rsidR="00D934FE" w:rsidRPr="00B81325" w:rsidRDefault="00D934FE" w:rsidP="00B81325">
            <w:pPr>
              <w:pStyle w:val="aa"/>
              <w:rPr>
                <w:rFonts w:eastAsia="SimSun"/>
                <w:sz w:val="20"/>
              </w:rPr>
            </w:pPr>
            <w:r w:rsidRPr="00B81325">
              <w:rPr>
                <w:rFonts w:eastAsia="SimSun"/>
                <w:sz w:val="20"/>
              </w:rPr>
              <w:t>№ СД-18/2014</w:t>
            </w:r>
          </w:p>
          <w:p w:rsidR="00D934FE" w:rsidRPr="00B81325" w:rsidRDefault="00D934FE" w:rsidP="00D62403">
            <w:pPr>
              <w:pStyle w:val="aa"/>
              <w:rPr>
                <w:rFonts w:eastAsia="SimSun"/>
                <w:sz w:val="20"/>
                <w:szCs w:val="20"/>
              </w:rPr>
            </w:pPr>
            <w:r w:rsidRPr="00B81325">
              <w:rPr>
                <w:sz w:val="20"/>
                <w:szCs w:val="20"/>
              </w:rPr>
              <w:t>от 08.10.</w:t>
            </w:r>
            <w:r w:rsidRPr="00B81325">
              <w:rPr>
                <w:rFonts w:eastAsia="SimSun"/>
                <w:sz w:val="20"/>
                <w:szCs w:val="20"/>
              </w:rPr>
              <w:t>2014,</w:t>
            </w:r>
          </w:p>
          <w:p w:rsidR="00D934FE" w:rsidRPr="00B81325" w:rsidRDefault="00D934FE" w:rsidP="00D62403">
            <w:pPr>
              <w:pStyle w:val="aa"/>
              <w:rPr>
                <w:sz w:val="20"/>
                <w:szCs w:val="20"/>
              </w:rPr>
            </w:pPr>
            <w:r w:rsidRPr="00B81325">
              <w:rPr>
                <w:sz w:val="20"/>
                <w:szCs w:val="20"/>
              </w:rPr>
              <w:t>заочная форма.</w:t>
            </w:r>
          </w:p>
        </w:tc>
        <w:tc>
          <w:tcPr>
            <w:tcW w:w="3344" w:type="dxa"/>
          </w:tcPr>
          <w:p w:rsidR="00D934FE" w:rsidRPr="00B81325" w:rsidRDefault="00D934FE" w:rsidP="00D62403">
            <w:pPr>
              <w:pStyle w:val="aa"/>
              <w:rPr>
                <w:sz w:val="20"/>
                <w:szCs w:val="20"/>
              </w:rPr>
            </w:pPr>
            <w:r w:rsidRPr="00B81325">
              <w:rPr>
                <w:b/>
                <w:sz w:val="20"/>
                <w:szCs w:val="20"/>
              </w:rPr>
              <w:t>Вопрос №1.</w:t>
            </w:r>
            <w:r w:rsidRPr="00B81325">
              <w:rPr>
                <w:sz w:val="20"/>
                <w:szCs w:val="20"/>
              </w:rPr>
              <w:t xml:space="preserve"> Избрание председательствующего на заседании Совета директоров Общества.</w:t>
            </w:r>
          </w:p>
          <w:p w:rsidR="00D934FE" w:rsidRPr="00B81325" w:rsidRDefault="00D934FE" w:rsidP="00D62403">
            <w:pPr>
              <w:pStyle w:val="aa"/>
              <w:rPr>
                <w:sz w:val="20"/>
                <w:szCs w:val="20"/>
              </w:rPr>
            </w:pPr>
            <w:r w:rsidRPr="00B81325">
              <w:rPr>
                <w:b/>
                <w:sz w:val="20"/>
                <w:szCs w:val="20"/>
              </w:rPr>
              <w:t>Вопрос №2.</w:t>
            </w:r>
            <w:r w:rsidRPr="00B81325">
              <w:rPr>
                <w:sz w:val="20"/>
                <w:szCs w:val="20"/>
              </w:rPr>
              <w:t xml:space="preserve"> О выплате единоличному исполнительному органу вознаграждения по итогам 2013 финансового года.</w:t>
            </w:r>
          </w:p>
          <w:p w:rsidR="00D934FE" w:rsidRPr="00B81325" w:rsidRDefault="00D934FE" w:rsidP="00D62403">
            <w:pPr>
              <w:pStyle w:val="aa"/>
              <w:rPr>
                <w:sz w:val="20"/>
                <w:szCs w:val="20"/>
              </w:rPr>
            </w:pPr>
            <w:r w:rsidRPr="00B81325">
              <w:rPr>
                <w:b/>
                <w:sz w:val="20"/>
                <w:szCs w:val="20"/>
              </w:rPr>
              <w:t>Вопрос №3.</w:t>
            </w:r>
            <w:r w:rsidRPr="00B81325">
              <w:rPr>
                <w:sz w:val="20"/>
                <w:szCs w:val="20"/>
              </w:rPr>
              <w:t xml:space="preserve"> О премировании должностных лиц, существенные условия которых определяются/согласовываются Советом директоров Общества.</w:t>
            </w:r>
          </w:p>
        </w:tc>
        <w:tc>
          <w:tcPr>
            <w:tcW w:w="1858" w:type="dxa"/>
          </w:tcPr>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tc>
        <w:tc>
          <w:tcPr>
            <w:tcW w:w="2511" w:type="dxa"/>
          </w:tcPr>
          <w:p w:rsidR="00D934FE" w:rsidRPr="00B81325" w:rsidRDefault="00D934FE" w:rsidP="00D62403">
            <w:pPr>
              <w:pStyle w:val="aa"/>
              <w:rPr>
                <w:b/>
                <w:sz w:val="20"/>
                <w:szCs w:val="20"/>
              </w:rPr>
            </w:pPr>
          </w:p>
        </w:tc>
        <w:tc>
          <w:tcPr>
            <w:tcW w:w="2792" w:type="dxa"/>
          </w:tcPr>
          <w:p w:rsidR="00D934FE" w:rsidRPr="00B81325" w:rsidRDefault="00D934FE" w:rsidP="00D62403">
            <w:pPr>
              <w:pStyle w:val="aa"/>
              <w:rPr>
                <w:sz w:val="20"/>
                <w:szCs w:val="20"/>
              </w:rPr>
            </w:pPr>
            <w:r w:rsidRPr="00B81325">
              <w:rPr>
                <w:sz w:val="20"/>
                <w:szCs w:val="20"/>
              </w:rPr>
              <w:t>1Биндас Валерий Григорьевич</w:t>
            </w:r>
          </w:p>
          <w:p w:rsidR="00D934FE" w:rsidRPr="00B81325" w:rsidRDefault="00D934FE" w:rsidP="00D62403">
            <w:pPr>
              <w:pStyle w:val="aa"/>
              <w:rPr>
                <w:sz w:val="20"/>
                <w:szCs w:val="20"/>
              </w:rPr>
            </w:pPr>
            <w:r w:rsidRPr="00B81325">
              <w:rPr>
                <w:sz w:val="20"/>
                <w:szCs w:val="20"/>
              </w:rPr>
              <w:t>2.Туркова Маргарита Павловна</w:t>
            </w:r>
          </w:p>
          <w:p w:rsidR="00D934FE" w:rsidRPr="00B81325" w:rsidRDefault="00D934FE" w:rsidP="00D62403">
            <w:pPr>
              <w:pStyle w:val="aa"/>
              <w:rPr>
                <w:sz w:val="20"/>
                <w:szCs w:val="20"/>
              </w:rPr>
            </w:pPr>
            <w:r w:rsidRPr="00B81325">
              <w:rPr>
                <w:sz w:val="20"/>
                <w:szCs w:val="20"/>
              </w:rPr>
              <w:t>3.Оськина Ольга Дмитриевна</w:t>
            </w:r>
          </w:p>
          <w:p w:rsidR="00D934FE" w:rsidRPr="00B81325" w:rsidRDefault="00D934FE" w:rsidP="00D62403">
            <w:pPr>
              <w:pStyle w:val="aa"/>
              <w:rPr>
                <w:sz w:val="20"/>
                <w:szCs w:val="20"/>
              </w:rPr>
            </w:pPr>
            <w:r w:rsidRPr="00B81325">
              <w:rPr>
                <w:sz w:val="20"/>
                <w:szCs w:val="20"/>
              </w:rPr>
              <w:t>4.Васильев Виктор Алексеевич</w:t>
            </w:r>
          </w:p>
          <w:p w:rsidR="00D934FE" w:rsidRPr="00B81325" w:rsidRDefault="00D934FE" w:rsidP="00D62403">
            <w:pPr>
              <w:pStyle w:val="aa"/>
              <w:rPr>
                <w:sz w:val="20"/>
                <w:szCs w:val="20"/>
              </w:rPr>
            </w:pPr>
            <w:r w:rsidRPr="00B81325">
              <w:rPr>
                <w:sz w:val="20"/>
                <w:szCs w:val="20"/>
              </w:rPr>
              <w:t>5.Ганус Юрий Александрович</w:t>
            </w:r>
          </w:p>
          <w:p w:rsidR="00D934FE" w:rsidRPr="00B81325" w:rsidRDefault="00D934FE" w:rsidP="00D62403">
            <w:pPr>
              <w:pStyle w:val="aa"/>
              <w:rPr>
                <w:sz w:val="20"/>
                <w:szCs w:val="20"/>
              </w:rPr>
            </w:pPr>
            <w:r w:rsidRPr="00B81325">
              <w:rPr>
                <w:sz w:val="20"/>
                <w:szCs w:val="20"/>
              </w:rPr>
              <w:t>6.Змиев Евгений Евгеньевич</w:t>
            </w:r>
          </w:p>
          <w:p w:rsidR="00D934FE" w:rsidRPr="00B81325" w:rsidRDefault="00D934FE" w:rsidP="00D62403">
            <w:pPr>
              <w:pStyle w:val="aa"/>
              <w:rPr>
                <w:sz w:val="20"/>
                <w:szCs w:val="20"/>
              </w:rPr>
            </w:pPr>
            <w:r w:rsidRPr="00B81325">
              <w:rPr>
                <w:sz w:val="20"/>
                <w:szCs w:val="20"/>
              </w:rPr>
              <w:t>7.Поспелов Владимир Яковлевич</w:t>
            </w:r>
          </w:p>
          <w:p w:rsidR="00D934FE" w:rsidRPr="00B81325" w:rsidRDefault="00D934FE" w:rsidP="00D62403">
            <w:pPr>
              <w:pStyle w:val="aa"/>
              <w:rPr>
                <w:b/>
                <w:sz w:val="20"/>
                <w:szCs w:val="20"/>
              </w:rPr>
            </w:pPr>
          </w:p>
        </w:tc>
        <w:tc>
          <w:tcPr>
            <w:tcW w:w="2323" w:type="dxa"/>
          </w:tcPr>
          <w:p w:rsidR="00D934FE" w:rsidRPr="00B81325" w:rsidRDefault="00D934FE" w:rsidP="00D62403">
            <w:pPr>
              <w:pStyle w:val="aa"/>
              <w:rPr>
                <w:b/>
                <w:sz w:val="20"/>
                <w:szCs w:val="20"/>
              </w:rPr>
            </w:pPr>
          </w:p>
        </w:tc>
      </w:tr>
      <w:tr w:rsidR="00B81325" w:rsidRPr="00831F24" w:rsidTr="00B81325">
        <w:trPr>
          <w:trHeight w:val="75"/>
        </w:trPr>
        <w:tc>
          <w:tcPr>
            <w:tcW w:w="526" w:type="dxa"/>
          </w:tcPr>
          <w:p w:rsidR="00D934FE" w:rsidRPr="00B81325" w:rsidRDefault="00D934FE" w:rsidP="00D62403">
            <w:pPr>
              <w:pStyle w:val="aa"/>
              <w:rPr>
                <w:sz w:val="20"/>
                <w:szCs w:val="20"/>
              </w:rPr>
            </w:pPr>
            <w:r w:rsidRPr="00B81325">
              <w:rPr>
                <w:sz w:val="20"/>
                <w:szCs w:val="20"/>
              </w:rPr>
              <w:t>19</w:t>
            </w:r>
          </w:p>
        </w:tc>
        <w:tc>
          <w:tcPr>
            <w:tcW w:w="1671" w:type="dxa"/>
          </w:tcPr>
          <w:p w:rsidR="00D934FE" w:rsidRPr="00B81325" w:rsidRDefault="00D934FE" w:rsidP="00B81325">
            <w:pPr>
              <w:pStyle w:val="aa"/>
              <w:rPr>
                <w:rFonts w:eastAsia="SimSun"/>
                <w:sz w:val="20"/>
              </w:rPr>
            </w:pPr>
            <w:r w:rsidRPr="00B81325">
              <w:rPr>
                <w:rFonts w:eastAsia="SimSun"/>
                <w:sz w:val="20"/>
              </w:rPr>
              <w:t xml:space="preserve">Протокол </w:t>
            </w:r>
          </w:p>
          <w:p w:rsidR="00D934FE" w:rsidRPr="00B81325" w:rsidRDefault="00D934FE" w:rsidP="00B81325">
            <w:pPr>
              <w:pStyle w:val="aa"/>
              <w:rPr>
                <w:rFonts w:eastAsia="SimSun"/>
                <w:sz w:val="20"/>
              </w:rPr>
            </w:pPr>
            <w:r w:rsidRPr="00B81325">
              <w:rPr>
                <w:rFonts w:eastAsia="SimSun"/>
                <w:sz w:val="20"/>
              </w:rPr>
              <w:t>№ СД-19/2014</w:t>
            </w:r>
          </w:p>
          <w:p w:rsidR="00D934FE" w:rsidRPr="00B81325" w:rsidRDefault="00D934FE" w:rsidP="00D62403">
            <w:pPr>
              <w:pStyle w:val="aa"/>
              <w:rPr>
                <w:rFonts w:eastAsia="SimSun"/>
                <w:sz w:val="20"/>
                <w:szCs w:val="20"/>
              </w:rPr>
            </w:pPr>
            <w:r w:rsidRPr="00B81325">
              <w:rPr>
                <w:sz w:val="20"/>
                <w:szCs w:val="20"/>
              </w:rPr>
              <w:t>от 16.10.</w:t>
            </w:r>
            <w:r w:rsidRPr="00B81325">
              <w:rPr>
                <w:rFonts w:eastAsia="SimSun"/>
                <w:sz w:val="20"/>
                <w:szCs w:val="20"/>
              </w:rPr>
              <w:t>2014,</w:t>
            </w:r>
          </w:p>
          <w:p w:rsidR="00D934FE" w:rsidRPr="00B81325" w:rsidRDefault="00D934FE" w:rsidP="00D62403">
            <w:pPr>
              <w:pStyle w:val="aa"/>
              <w:rPr>
                <w:sz w:val="20"/>
                <w:szCs w:val="20"/>
              </w:rPr>
            </w:pPr>
            <w:r w:rsidRPr="00B81325">
              <w:rPr>
                <w:sz w:val="20"/>
                <w:szCs w:val="20"/>
              </w:rPr>
              <w:t>заочная форма.</w:t>
            </w:r>
          </w:p>
        </w:tc>
        <w:tc>
          <w:tcPr>
            <w:tcW w:w="3344" w:type="dxa"/>
          </w:tcPr>
          <w:p w:rsidR="00D934FE" w:rsidRPr="00B81325" w:rsidRDefault="00D934FE" w:rsidP="00D62403">
            <w:pPr>
              <w:pStyle w:val="aa"/>
              <w:rPr>
                <w:b/>
                <w:sz w:val="20"/>
                <w:szCs w:val="20"/>
              </w:rPr>
            </w:pPr>
            <w:r w:rsidRPr="00B81325">
              <w:rPr>
                <w:b/>
                <w:noProof/>
                <w:color w:val="000000"/>
                <w:sz w:val="20"/>
                <w:szCs w:val="20"/>
              </w:rPr>
              <w:t>Вопрос №1</w:t>
            </w:r>
            <w:r w:rsidRPr="00B81325">
              <w:rPr>
                <w:noProof/>
                <w:color w:val="000000"/>
                <w:sz w:val="20"/>
                <w:szCs w:val="20"/>
              </w:rPr>
              <w:t>.Избрание председательствующего на заседании Совета директоров.</w:t>
            </w:r>
          </w:p>
          <w:p w:rsidR="00D934FE" w:rsidRPr="00B81325" w:rsidRDefault="00D934FE" w:rsidP="00D62403">
            <w:pPr>
              <w:pStyle w:val="aa"/>
              <w:rPr>
                <w:sz w:val="20"/>
                <w:szCs w:val="20"/>
              </w:rPr>
            </w:pPr>
            <w:r w:rsidRPr="00B81325">
              <w:rPr>
                <w:b/>
                <w:sz w:val="20"/>
                <w:szCs w:val="20"/>
              </w:rPr>
              <w:t>Вопрос №2</w:t>
            </w:r>
            <w:r w:rsidRPr="00B81325">
              <w:rPr>
                <w:sz w:val="20"/>
                <w:szCs w:val="20"/>
              </w:rPr>
              <w:t>. Одобрение взаимосвязанных сделок, связанных с получением кредитных средств в ОАО «Сбербанк России».</w:t>
            </w:r>
          </w:p>
          <w:p w:rsidR="00D934FE" w:rsidRPr="00B81325" w:rsidRDefault="00D934FE" w:rsidP="00D62403">
            <w:pPr>
              <w:pStyle w:val="aa"/>
              <w:rPr>
                <w:sz w:val="20"/>
                <w:szCs w:val="20"/>
              </w:rPr>
            </w:pPr>
            <w:r w:rsidRPr="00B81325">
              <w:rPr>
                <w:b/>
                <w:sz w:val="20"/>
                <w:szCs w:val="20"/>
              </w:rPr>
              <w:t>Вопрос №3</w:t>
            </w:r>
            <w:r w:rsidRPr="00B81325">
              <w:rPr>
                <w:sz w:val="20"/>
                <w:szCs w:val="20"/>
              </w:rPr>
              <w:t>. Одобрение взаимосвязанных сделок, связанных с получением кредитных средств в Государственной корпорации «Банк развития и внешнеэкономической деятельности (Внешэкономбанк)».</w:t>
            </w:r>
          </w:p>
          <w:p w:rsidR="001115B5" w:rsidRPr="00B81325" w:rsidRDefault="001115B5" w:rsidP="00D62403">
            <w:pPr>
              <w:pStyle w:val="aa"/>
              <w:rPr>
                <w:b/>
                <w:bCs/>
                <w:color w:val="000000"/>
                <w:sz w:val="20"/>
                <w:szCs w:val="20"/>
              </w:rPr>
            </w:pPr>
          </w:p>
        </w:tc>
        <w:tc>
          <w:tcPr>
            <w:tcW w:w="1858" w:type="dxa"/>
          </w:tcPr>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tc>
        <w:tc>
          <w:tcPr>
            <w:tcW w:w="2511" w:type="dxa"/>
          </w:tcPr>
          <w:p w:rsidR="00D934FE" w:rsidRPr="00B81325" w:rsidRDefault="00D934FE" w:rsidP="00D62403">
            <w:pPr>
              <w:pStyle w:val="aa"/>
              <w:rPr>
                <w:sz w:val="20"/>
                <w:szCs w:val="20"/>
              </w:rPr>
            </w:pPr>
          </w:p>
        </w:tc>
        <w:tc>
          <w:tcPr>
            <w:tcW w:w="2792" w:type="dxa"/>
          </w:tcPr>
          <w:p w:rsidR="00D934FE" w:rsidRPr="00B81325" w:rsidRDefault="00D934FE" w:rsidP="00D62403">
            <w:pPr>
              <w:pStyle w:val="aa"/>
              <w:rPr>
                <w:sz w:val="20"/>
                <w:szCs w:val="20"/>
              </w:rPr>
            </w:pPr>
            <w:r w:rsidRPr="00B81325">
              <w:rPr>
                <w:sz w:val="20"/>
                <w:szCs w:val="20"/>
              </w:rPr>
              <w:t>1.Биндас Валерий Григорьевич</w:t>
            </w:r>
          </w:p>
          <w:p w:rsidR="00D934FE" w:rsidRPr="00B81325" w:rsidRDefault="00D934FE" w:rsidP="00D62403">
            <w:pPr>
              <w:pStyle w:val="aa"/>
              <w:rPr>
                <w:sz w:val="20"/>
                <w:szCs w:val="20"/>
              </w:rPr>
            </w:pPr>
            <w:r w:rsidRPr="00B81325">
              <w:rPr>
                <w:sz w:val="20"/>
                <w:szCs w:val="20"/>
              </w:rPr>
              <w:t>2.Оськина Ольга Дмитриевна</w:t>
            </w:r>
          </w:p>
          <w:p w:rsidR="00D934FE" w:rsidRPr="00B81325" w:rsidRDefault="00D934FE" w:rsidP="00D62403">
            <w:pPr>
              <w:pStyle w:val="aa"/>
              <w:rPr>
                <w:sz w:val="20"/>
                <w:szCs w:val="20"/>
              </w:rPr>
            </w:pPr>
            <w:r w:rsidRPr="00B81325">
              <w:rPr>
                <w:sz w:val="20"/>
                <w:szCs w:val="20"/>
              </w:rPr>
              <w:t>3.Змиев Евгений Евгеньевич</w:t>
            </w:r>
          </w:p>
          <w:p w:rsidR="00D934FE" w:rsidRPr="00B81325" w:rsidRDefault="00D934FE" w:rsidP="00D62403">
            <w:pPr>
              <w:pStyle w:val="aa"/>
              <w:rPr>
                <w:sz w:val="20"/>
                <w:szCs w:val="20"/>
              </w:rPr>
            </w:pPr>
            <w:r w:rsidRPr="00B81325">
              <w:rPr>
                <w:sz w:val="20"/>
                <w:szCs w:val="20"/>
              </w:rPr>
              <w:t>4.Ганус Юрий Александрович</w:t>
            </w:r>
          </w:p>
          <w:p w:rsidR="00D934FE" w:rsidRPr="00B81325" w:rsidRDefault="00D934FE" w:rsidP="00D62403">
            <w:pPr>
              <w:pStyle w:val="aa"/>
              <w:rPr>
                <w:sz w:val="20"/>
                <w:szCs w:val="20"/>
              </w:rPr>
            </w:pPr>
            <w:r w:rsidRPr="00B81325">
              <w:rPr>
                <w:sz w:val="20"/>
                <w:szCs w:val="20"/>
              </w:rPr>
              <w:t>5.Васильев Виктор Алексеевич</w:t>
            </w:r>
          </w:p>
          <w:p w:rsidR="00D934FE" w:rsidRPr="00B81325" w:rsidRDefault="00D934FE" w:rsidP="00D62403">
            <w:pPr>
              <w:pStyle w:val="aa"/>
              <w:rPr>
                <w:sz w:val="20"/>
                <w:szCs w:val="20"/>
              </w:rPr>
            </w:pPr>
            <w:r w:rsidRPr="00B81325">
              <w:rPr>
                <w:sz w:val="20"/>
                <w:szCs w:val="20"/>
              </w:rPr>
              <w:t>6.Поспелов Владимир Яковлевич</w:t>
            </w:r>
          </w:p>
          <w:p w:rsidR="00D934FE" w:rsidRPr="00B81325" w:rsidRDefault="00D934FE" w:rsidP="00D62403">
            <w:pPr>
              <w:pStyle w:val="aa"/>
              <w:rPr>
                <w:sz w:val="20"/>
                <w:szCs w:val="20"/>
              </w:rPr>
            </w:pPr>
          </w:p>
        </w:tc>
        <w:tc>
          <w:tcPr>
            <w:tcW w:w="2323" w:type="dxa"/>
          </w:tcPr>
          <w:p w:rsidR="00D934FE" w:rsidRPr="00B81325" w:rsidRDefault="00D934FE" w:rsidP="00D62403">
            <w:pPr>
              <w:pStyle w:val="aa"/>
              <w:rPr>
                <w:sz w:val="20"/>
                <w:szCs w:val="20"/>
              </w:rPr>
            </w:pPr>
            <w:r w:rsidRPr="00B81325">
              <w:rPr>
                <w:sz w:val="20"/>
                <w:szCs w:val="20"/>
              </w:rPr>
              <w:t>1.Шлемов Анатолий Федорович</w:t>
            </w:r>
          </w:p>
        </w:tc>
      </w:tr>
      <w:tr w:rsidR="00B81325" w:rsidRPr="00831F24" w:rsidTr="00B81325">
        <w:trPr>
          <w:trHeight w:val="75"/>
        </w:trPr>
        <w:tc>
          <w:tcPr>
            <w:tcW w:w="526" w:type="dxa"/>
          </w:tcPr>
          <w:p w:rsidR="00D934FE" w:rsidRPr="00B81325" w:rsidRDefault="00D934FE" w:rsidP="00D62403">
            <w:pPr>
              <w:pStyle w:val="aa"/>
              <w:rPr>
                <w:sz w:val="20"/>
                <w:szCs w:val="20"/>
              </w:rPr>
            </w:pPr>
            <w:r w:rsidRPr="00B81325">
              <w:rPr>
                <w:sz w:val="20"/>
                <w:szCs w:val="20"/>
              </w:rPr>
              <w:lastRenderedPageBreak/>
              <w:t>20</w:t>
            </w:r>
          </w:p>
        </w:tc>
        <w:tc>
          <w:tcPr>
            <w:tcW w:w="1671" w:type="dxa"/>
          </w:tcPr>
          <w:p w:rsidR="00D934FE" w:rsidRPr="00B81325" w:rsidRDefault="00D934FE" w:rsidP="00B81325">
            <w:pPr>
              <w:pStyle w:val="aa"/>
              <w:rPr>
                <w:rFonts w:eastAsia="SimSun"/>
                <w:sz w:val="20"/>
              </w:rPr>
            </w:pPr>
            <w:r w:rsidRPr="00B81325">
              <w:rPr>
                <w:rFonts w:eastAsia="SimSun"/>
                <w:sz w:val="20"/>
              </w:rPr>
              <w:t xml:space="preserve">Протокол </w:t>
            </w:r>
          </w:p>
          <w:p w:rsidR="00D934FE" w:rsidRPr="00B81325" w:rsidRDefault="00D934FE" w:rsidP="00B81325">
            <w:pPr>
              <w:pStyle w:val="aa"/>
              <w:rPr>
                <w:rFonts w:eastAsia="SimSun"/>
                <w:sz w:val="20"/>
              </w:rPr>
            </w:pPr>
            <w:r w:rsidRPr="00B81325">
              <w:rPr>
                <w:rFonts w:eastAsia="SimSun"/>
                <w:sz w:val="20"/>
              </w:rPr>
              <w:t>№ СД-20/2014</w:t>
            </w:r>
          </w:p>
          <w:p w:rsidR="00D934FE" w:rsidRPr="00B81325" w:rsidRDefault="00D934FE" w:rsidP="00D62403">
            <w:pPr>
              <w:pStyle w:val="aa"/>
              <w:rPr>
                <w:sz w:val="20"/>
                <w:szCs w:val="20"/>
              </w:rPr>
            </w:pPr>
            <w:r w:rsidRPr="00B81325">
              <w:rPr>
                <w:sz w:val="20"/>
                <w:szCs w:val="20"/>
              </w:rPr>
              <w:t>от 20.10.</w:t>
            </w:r>
            <w:r w:rsidRPr="00B81325">
              <w:rPr>
                <w:rFonts w:eastAsia="SimSun"/>
                <w:sz w:val="20"/>
                <w:szCs w:val="20"/>
              </w:rPr>
              <w:t>2014,</w:t>
            </w:r>
            <w:r w:rsidRPr="00B81325">
              <w:rPr>
                <w:rFonts w:eastAsia="SimSun"/>
                <w:sz w:val="22"/>
                <w:szCs w:val="22"/>
              </w:rPr>
              <w:t xml:space="preserve"> </w:t>
            </w:r>
            <w:r w:rsidRPr="00B81325">
              <w:rPr>
                <w:sz w:val="20"/>
                <w:szCs w:val="20"/>
              </w:rPr>
              <w:t xml:space="preserve">заочная форма. </w:t>
            </w:r>
          </w:p>
        </w:tc>
        <w:tc>
          <w:tcPr>
            <w:tcW w:w="3344" w:type="dxa"/>
          </w:tcPr>
          <w:p w:rsidR="00D934FE" w:rsidRPr="00B81325" w:rsidRDefault="00D934FE" w:rsidP="00D62403">
            <w:pPr>
              <w:pStyle w:val="aa"/>
              <w:rPr>
                <w:sz w:val="20"/>
                <w:szCs w:val="20"/>
              </w:rPr>
            </w:pPr>
            <w:r w:rsidRPr="00B81325">
              <w:rPr>
                <w:b/>
                <w:sz w:val="20"/>
                <w:szCs w:val="20"/>
              </w:rPr>
              <w:t xml:space="preserve">Вопрос №1. </w:t>
            </w:r>
            <w:r w:rsidRPr="00B81325">
              <w:rPr>
                <w:sz w:val="20"/>
                <w:szCs w:val="20"/>
              </w:rPr>
              <w:t>Избрание председательствующего на заседании Совета директоров Общества.</w:t>
            </w:r>
          </w:p>
          <w:p w:rsidR="00D934FE" w:rsidRPr="00B81325" w:rsidRDefault="00D934FE" w:rsidP="00D62403">
            <w:pPr>
              <w:pStyle w:val="aa"/>
              <w:rPr>
                <w:sz w:val="20"/>
                <w:szCs w:val="20"/>
              </w:rPr>
            </w:pPr>
            <w:r w:rsidRPr="00B81325">
              <w:rPr>
                <w:b/>
                <w:sz w:val="20"/>
                <w:szCs w:val="20"/>
              </w:rPr>
              <w:t>Вопрос №2.</w:t>
            </w:r>
            <w:r w:rsidRPr="00B81325">
              <w:rPr>
                <w:sz w:val="20"/>
                <w:szCs w:val="20"/>
              </w:rPr>
              <w:t xml:space="preserve"> О досрочном прекращении полномочий членов Правления ОАО «ПО «Севмаш» и избрании новых, определение условий трудовых договоров с ними. </w:t>
            </w:r>
          </w:p>
          <w:p w:rsidR="00D934FE" w:rsidRPr="00B81325" w:rsidRDefault="00D934FE" w:rsidP="00D62403">
            <w:pPr>
              <w:pStyle w:val="aa"/>
              <w:rPr>
                <w:sz w:val="20"/>
                <w:szCs w:val="20"/>
              </w:rPr>
            </w:pPr>
            <w:r w:rsidRPr="00B81325">
              <w:rPr>
                <w:b/>
                <w:sz w:val="20"/>
                <w:szCs w:val="20"/>
              </w:rPr>
              <w:t>Вопрос №3.</w:t>
            </w:r>
            <w:r w:rsidRPr="00B81325">
              <w:rPr>
                <w:sz w:val="20"/>
                <w:szCs w:val="20"/>
              </w:rPr>
              <w:t xml:space="preserve"> Утверждение кандидатур на руководящие должности и согласование существенных условий трудовых договоров с ними.</w:t>
            </w:r>
          </w:p>
          <w:p w:rsidR="00D934FE" w:rsidRPr="00B81325" w:rsidRDefault="00D934FE" w:rsidP="00D62403">
            <w:pPr>
              <w:pStyle w:val="aa"/>
              <w:rPr>
                <w:b/>
                <w:bCs/>
                <w:color w:val="000000"/>
                <w:sz w:val="20"/>
                <w:szCs w:val="20"/>
              </w:rPr>
            </w:pPr>
            <w:r w:rsidRPr="00B81325">
              <w:rPr>
                <w:b/>
                <w:sz w:val="20"/>
                <w:szCs w:val="20"/>
              </w:rPr>
              <w:t>Вопрос №4.</w:t>
            </w:r>
            <w:r w:rsidRPr="00B81325">
              <w:rPr>
                <w:sz w:val="20"/>
                <w:szCs w:val="20"/>
              </w:rPr>
              <w:t xml:space="preserve"> Согласование существенных условий трудового договора со штатным работником Общества, предусматривающий для работника годовой доход свыше 1000 (Одной тысячи) МРОТ.</w:t>
            </w:r>
          </w:p>
        </w:tc>
        <w:tc>
          <w:tcPr>
            <w:tcW w:w="1858" w:type="dxa"/>
          </w:tcPr>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tc>
        <w:tc>
          <w:tcPr>
            <w:tcW w:w="2511" w:type="dxa"/>
          </w:tcPr>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Кандидатуры утверждены, трудовые договора заключены на согласованных Советом директоров существенных условиях.</w:t>
            </w:r>
          </w:p>
          <w:p w:rsidR="00D934FE" w:rsidRPr="00B81325" w:rsidRDefault="00D934FE" w:rsidP="00D62403">
            <w:pPr>
              <w:pStyle w:val="aa"/>
              <w:rPr>
                <w:sz w:val="20"/>
                <w:szCs w:val="20"/>
              </w:rPr>
            </w:pPr>
          </w:p>
        </w:tc>
        <w:tc>
          <w:tcPr>
            <w:tcW w:w="2792" w:type="dxa"/>
          </w:tcPr>
          <w:p w:rsidR="00D934FE" w:rsidRPr="00B81325" w:rsidRDefault="00D934FE" w:rsidP="00D62403">
            <w:pPr>
              <w:pStyle w:val="aa"/>
              <w:rPr>
                <w:sz w:val="20"/>
                <w:szCs w:val="20"/>
              </w:rPr>
            </w:pPr>
            <w:r w:rsidRPr="00B81325">
              <w:rPr>
                <w:sz w:val="20"/>
                <w:szCs w:val="20"/>
              </w:rPr>
              <w:t>1.Биндас Валерий Григорьевич</w:t>
            </w:r>
          </w:p>
          <w:p w:rsidR="00D934FE" w:rsidRPr="00B81325" w:rsidRDefault="00D934FE" w:rsidP="00D62403">
            <w:pPr>
              <w:pStyle w:val="aa"/>
              <w:rPr>
                <w:sz w:val="20"/>
                <w:szCs w:val="20"/>
              </w:rPr>
            </w:pPr>
            <w:r w:rsidRPr="00B81325">
              <w:rPr>
                <w:sz w:val="20"/>
                <w:szCs w:val="20"/>
              </w:rPr>
              <w:t>2.Оськина Ольга Дмитриевна</w:t>
            </w:r>
          </w:p>
          <w:p w:rsidR="00D934FE" w:rsidRPr="00B81325" w:rsidRDefault="00D934FE" w:rsidP="00D62403">
            <w:pPr>
              <w:pStyle w:val="aa"/>
              <w:rPr>
                <w:sz w:val="20"/>
                <w:szCs w:val="20"/>
              </w:rPr>
            </w:pPr>
            <w:r w:rsidRPr="00B81325">
              <w:rPr>
                <w:sz w:val="20"/>
                <w:szCs w:val="20"/>
              </w:rPr>
              <w:t>3.Васильев Виктор Алексеевич</w:t>
            </w:r>
          </w:p>
          <w:p w:rsidR="00D934FE" w:rsidRPr="00B81325" w:rsidRDefault="00D934FE" w:rsidP="00D62403">
            <w:pPr>
              <w:pStyle w:val="aa"/>
              <w:rPr>
                <w:sz w:val="20"/>
                <w:szCs w:val="20"/>
              </w:rPr>
            </w:pPr>
            <w:r w:rsidRPr="00B81325">
              <w:rPr>
                <w:sz w:val="20"/>
                <w:szCs w:val="20"/>
              </w:rPr>
              <w:t>4.Ганус Юрий Александрович</w:t>
            </w:r>
          </w:p>
          <w:p w:rsidR="00D934FE" w:rsidRPr="00B81325" w:rsidRDefault="00D934FE" w:rsidP="00D62403">
            <w:pPr>
              <w:pStyle w:val="aa"/>
              <w:rPr>
                <w:sz w:val="20"/>
                <w:szCs w:val="20"/>
              </w:rPr>
            </w:pPr>
            <w:r w:rsidRPr="00B81325">
              <w:rPr>
                <w:sz w:val="20"/>
                <w:szCs w:val="20"/>
              </w:rPr>
              <w:t>5.Змиев Евгений Евгеньевич</w:t>
            </w:r>
          </w:p>
          <w:p w:rsidR="00D934FE" w:rsidRPr="00EE742F" w:rsidRDefault="00D934FE" w:rsidP="00D62403">
            <w:pPr>
              <w:pStyle w:val="aa"/>
            </w:pPr>
            <w:r w:rsidRPr="00B81325">
              <w:rPr>
                <w:sz w:val="20"/>
                <w:szCs w:val="20"/>
              </w:rPr>
              <w:t>6.Поспелов Владимир Яковлевич</w:t>
            </w:r>
          </w:p>
          <w:p w:rsidR="00D934FE" w:rsidRPr="00B81325" w:rsidRDefault="00D934FE" w:rsidP="00D62403">
            <w:pPr>
              <w:pStyle w:val="aa"/>
              <w:rPr>
                <w:sz w:val="20"/>
                <w:szCs w:val="20"/>
              </w:rPr>
            </w:pPr>
          </w:p>
        </w:tc>
        <w:tc>
          <w:tcPr>
            <w:tcW w:w="2323" w:type="dxa"/>
          </w:tcPr>
          <w:p w:rsidR="00D934FE" w:rsidRPr="00B81325" w:rsidRDefault="00D934FE" w:rsidP="00D62403">
            <w:pPr>
              <w:pStyle w:val="aa"/>
              <w:rPr>
                <w:sz w:val="20"/>
                <w:szCs w:val="20"/>
              </w:rPr>
            </w:pPr>
            <w:r w:rsidRPr="00B81325">
              <w:rPr>
                <w:sz w:val="20"/>
                <w:szCs w:val="20"/>
              </w:rPr>
              <w:t>1.Шлемов Анатолий Федорович</w:t>
            </w:r>
          </w:p>
        </w:tc>
      </w:tr>
      <w:tr w:rsidR="00B81325" w:rsidRPr="00831F24" w:rsidTr="00B81325">
        <w:trPr>
          <w:trHeight w:val="75"/>
        </w:trPr>
        <w:tc>
          <w:tcPr>
            <w:tcW w:w="526" w:type="dxa"/>
          </w:tcPr>
          <w:p w:rsidR="00D934FE" w:rsidRPr="00B81325" w:rsidRDefault="00D934FE" w:rsidP="00D62403">
            <w:pPr>
              <w:pStyle w:val="aa"/>
              <w:rPr>
                <w:sz w:val="20"/>
                <w:szCs w:val="20"/>
              </w:rPr>
            </w:pPr>
            <w:r w:rsidRPr="00B81325">
              <w:rPr>
                <w:sz w:val="20"/>
                <w:szCs w:val="20"/>
              </w:rPr>
              <w:t>21</w:t>
            </w:r>
          </w:p>
        </w:tc>
        <w:tc>
          <w:tcPr>
            <w:tcW w:w="1671" w:type="dxa"/>
          </w:tcPr>
          <w:p w:rsidR="00D934FE" w:rsidRPr="00B81325" w:rsidRDefault="00D934FE" w:rsidP="00B81325">
            <w:pPr>
              <w:pStyle w:val="aa"/>
              <w:rPr>
                <w:rFonts w:eastAsia="SimSun"/>
                <w:sz w:val="20"/>
              </w:rPr>
            </w:pPr>
            <w:r w:rsidRPr="00B81325">
              <w:rPr>
                <w:rFonts w:eastAsia="SimSun"/>
                <w:sz w:val="20"/>
              </w:rPr>
              <w:t xml:space="preserve">Протокол </w:t>
            </w:r>
          </w:p>
          <w:p w:rsidR="00D934FE" w:rsidRPr="00B81325" w:rsidRDefault="00D934FE" w:rsidP="00B81325">
            <w:pPr>
              <w:pStyle w:val="aa"/>
              <w:rPr>
                <w:rFonts w:eastAsia="SimSun"/>
                <w:sz w:val="20"/>
              </w:rPr>
            </w:pPr>
            <w:r w:rsidRPr="00B81325">
              <w:rPr>
                <w:rFonts w:eastAsia="SimSun"/>
                <w:sz w:val="20"/>
              </w:rPr>
              <w:t>№ СД-21/2014</w:t>
            </w:r>
          </w:p>
          <w:p w:rsidR="00D934FE" w:rsidRPr="00B81325" w:rsidRDefault="00D934FE" w:rsidP="00D62403">
            <w:pPr>
              <w:pStyle w:val="aa"/>
              <w:rPr>
                <w:sz w:val="20"/>
                <w:szCs w:val="20"/>
              </w:rPr>
            </w:pPr>
            <w:r w:rsidRPr="00B81325">
              <w:rPr>
                <w:sz w:val="20"/>
                <w:szCs w:val="20"/>
              </w:rPr>
              <w:t>от 16.12.</w:t>
            </w:r>
            <w:r w:rsidRPr="00B81325">
              <w:rPr>
                <w:rFonts w:eastAsia="SimSun"/>
                <w:sz w:val="20"/>
                <w:szCs w:val="20"/>
              </w:rPr>
              <w:t>2014</w:t>
            </w:r>
            <w:r w:rsidRPr="00B81325">
              <w:rPr>
                <w:sz w:val="20"/>
                <w:szCs w:val="20"/>
              </w:rPr>
              <w:t>, заочная форма.</w:t>
            </w:r>
          </w:p>
        </w:tc>
        <w:tc>
          <w:tcPr>
            <w:tcW w:w="3344" w:type="dxa"/>
          </w:tcPr>
          <w:p w:rsidR="00D934FE" w:rsidRPr="00B81325" w:rsidRDefault="00D934FE" w:rsidP="00D62403">
            <w:pPr>
              <w:pStyle w:val="aa"/>
              <w:rPr>
                <w:sz w:val="20"/>
                <w:szCs w:val="20"/>
              </w:rPr>
            </w:pPr>
            <w:r w:rsidRPr="00B81325">
              <w:rPr>
                <w:b/>
                <w:sz w:val="20"/>
                <w:szCs w:val="20"/>
              </w:rPr>
              <w:t>Вопрос №1.</w:t>
            </w:r>
            <w:r w:rsidRPr="00B81325">
              <w:rPr>
                <w:sz w:val="20"/>
                <w:szCs w:val="20"/>
              </w:rPr>
              <w:t xml:space="preserve"> Избрание председательствующего на заседании Совета директоров Общества.</w:t>
            </w:r>
          </w:p>
          <w:p w:rsidR="00D934FE" w:rsidRPr="00B81325" w:rsidRDefault="00D934FE" w:rsidP="00D62403">
            <w:pPr>
              <w:pStyle w:val="aa"/>
              <w:rPr>
                <w:sz w:val="20"/>
                <w:szCs w:val="20"/>
              </w:rPr>
            </w:pPr>
            <w:r w:rsidRPr="00B81325">
              <w:rPr>
                <w:b/>
                <w:sz w:val="20"/>
                <w:szCs w:val="20"/>
              </w:rPr>
              <w:t>Вопрос №2.</w:t>
            </w:r>
            <w:r w:rsidRPr="00B81325">
              <w:rPr>
                <w:sz w:val="20"/>
                <w:szCs w:val="20"/>
              </w:rPr>
              <w:t xml:space="preserve"> </w:t>
            </w:r>
            <w:r w:rsidRPr="00B81325">
              <w:rPr>
                <w:noProof/>
                <w:sz w:val="20"/>
                <w:szCs w:val="20"/>
              </w:rPr>
              <w:t>О</w:t>
            </w:r>
            <w:r w:rsidRPr="00B81325">
              <w:rPr>
                <w:sz w:val="20"/>
                <w:szCs w:val="20"/>
              </w:rPr>
              <w:t>добрение взаимосвязанных сделок на сумму свыше 0,5 % балансовой стоимости активов Общества, связанных с получением кредитных средств в ОАО «Сбербанк России».</w:t>
            </w:r>
          </w:p>
          <w:p w:rsidR="00D934FE" w:rsidRPr="00B81325" w:rsidRDefault="00D934FE" w:rsidP="00D62403">
            <w:pPr>
              <w:pStyle w:val="aa"/>
              <w:rPr>
                <w:bCs/>
                <w:color w:val="000000"/>
                <w:sz w:val="20"/>
                <w:szCs w:val="20"/>
              </w:rPr>
            </w:pPr>
            <w:r w:rsidRPr="00B81325">
              <w:rPr>
                <w:b/>
                <w:sz w:val="20"/>
                <w:szCs w:val="20"/>
              </w:rPr>
              <w:t>Вопрос №3.</w:t>
            </w:r>
            <w:r w:rsidRPr="00B81325">
              <w:rPr>
                <w:sz w:val="20"/>
                <w:szCs w:val="20"/>
              </w:rPr>
              <w:t xml:space="preserve"> Определение условий трудового договора с Корпоративным секретарем Общества. </w:t>
            </w:r>
          </w:p>
        </w:tc>
        <w:tc>
          <w:tcPr>
            <w:tcW w:w="1858" w:type="dxa"/>
          </w:tcPr>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tc>
        <w:tc>
          <w:tcPr>
            <w:tcW w:w="2511" w:type="dxa"/>
          </w:tcPr>
          <w:p w:rsidR="00D934FE" w:rsidRPr="00B81325" w:rsidRDefault="00D934FE" w:rsidP="00D62403">
            <w:pPr>
              <w:pStyle w:val="aa"/>
              <w:rPr>
                <w:sz w:val="20"/>
                <w:szCs w:val="20"/>
              </w:rPr>
            </w:pPr>
          </w:p>
        </w:tc>
        <w:tc>
          <w:tcPr>
            <w:tcW w:w="2792" w:type="dxa"/>
          </w:tcPr>
          <w:p w:rsidR="00D934FE" w:rsidRPr="00B81325" w:rsidRDefault="00D934FE" w:rsidP="00D62403">
            <w:pPr>
              <w:pStyle w:val="aa"/>
              <w:rPr>
                <w:sz w:val="20"/>
                <w:szCs w:val="20"/>
              </w:rPr>
            </w:pPr>
            <w:r w:rsidRPr="00B81325">
              <w:rPr>
                <w:sz w:val="20"/>
                <w:szCs w:val="20"/>
              </w:rPr>
              <w:t>1.Биндас Валерий Григорьевич</w:t>
            </w:r>
          </w:p>
          <w:p w:rsidR="00D934FE" w:rsidRPr="00B81325" w:rsidRDefault="00D934FE" w:rsidP="00D62403">
            <w:pPr>
              <w:pStyle w:val="aa"/>
              <w:rPr>
                <w:sz w:val="20"/>
                <w:szCs w:val="20"/>
              </w:rPr>
            </w:pPr>
            <w:r w:rsidRPr="00B81325">
              <w:rPr>
                <w:sz w:val="20"/>
                <w:szCs w:val="20"/>
              </w:rPr>
              <w:t>2.Шлемов Анатолий Федорович</w:t>
            </w:r>
          </w:p>
          <w:p w:rsidR="00D934FE" w:rsidRPr="00B81325" w:rsidRDefault="00D934FE" w:rsidP="00D62403">
            <w:pPr>
              <w:pStyle w:val="aa"/>
              <w:rPr>
                <w:sz w:val="20"/>
                <w:szCs w:val="20"/>
              </w:rPr>
            </w:pPr>
            <w:r w:rsidRPr="00B81325">
              <w:rPr>
                <w:sz w:val="20"/>
                <w:szCs w:val="20"/>
              </w:rPr>
              <w:t>3.Оськина Ольга Дмитриевна</w:t>
            </w:r>
          </w:p>
          <w:p w:rsidR="00D934FE" w:rsidRPr="00B81325" w:rsidRDefault="00D934FE" w:rsidP="00D62403">
            <w:pPr>
              <w:pStyle w:val="aa"/>
              <w:rPr>
                <w:sz w:val="20"/>
                <w:szCs w:val="20"/>
              </w:rPr>
            </w:pPr>
            <w:r w:rsidRPr="00B81325">
              <w:rPr>
                <w:sz w:val="20"/>
                <w:szCs w:val="20"/>
              </w:rPr>
              <w:t>4.Васильев Виктор Алексеевич</w:t>
            </w:r>
          </w:p>
          <w:p w:rsidR="00D934FE" w:rsidRPr="00B81325" w:rsidRDefault="00D934FE" w:rsidP="00D62403">
            <w:pPr>
              <w:pStyle w:val="aa"/>
              <w:rPr>
                <w:sz w:val="20"/>
                <w:szCs w:val="20"/>
              </w:rPr>
            </w:pPr>
            <w:r w:rsidRPr="00B81325">
              <w:rPr>
                <w:sz w:val="20"/>
                <w:szCs w:val="20"/>
              </w:rPr>
              <w:t>5.Ганус Юрий Александрович</w:t>
            </w:r>
          </w:p>
          <w:p w:rsidR="00D934FE" w:rsidRPr="00B81325" w:rsidRDefault="00D934FE" w:rsidP="00D62403">
            <w:pPr>
              <w:pStyle w:val="aa"/>
              <w:rPr>
                <w:sz w:val="20"/>
                <w:szCs w:val="20"/>
              </w:rPr>
            </w:pPr>
            <w:r w:rsidRPr="00B81325">
              <w:rPr>
                <w:sz w:val="20"/>
                <w:szCs w:val="20"/>
              </w:rPr>
              <w:t>6.Змиев Евгений Евгеньевич</w:t>
            </w:r>
          </w:p>
          <w:p w:rsidR="00D934FE" w:rsidRPr="00EE742F" w:rsidRDefault="00D934FE" w:rsidP="00D62403">
            <w:pPr>
              <w:pStyle w:val="aa"/>
            </w:pPr>
            <w:r w:rsidRPr="00B81325">
              <w:rPr>
                <w:sz w:val="20"/>
                <w:szCs w:val="20"/>
              </w:rPr>
              <w:t>7.Поспелов Владимир Яковлевич</w:t>
            </w:r>
          </w:p>
          <w:p w:rsidR="00D934FE" w:rsidRPr="00B81325" w:rsidRDefault="00D934FE" w:rsidP="00D62403">
            <w:pPr>
              <w:pStyle w:val="aa"/>
              <w:rPr>
                <w:sz w:val="20"/>
                <w:szCs w:val="20"/>
              </w:rPr>
            </w:pPr>
          </w:p>
        </w:tc>
        <w:tc>
          <w:tcPr>
            <w:tcW w:w="2323" w:type="dxa"/>
          </w:tcPr>
          <w:p w:rsidR="00D934FE" w:rsidRPr="00B81325" w:rsidRDefault="00D934FE" w:rsidP="00D62403">
            <w:pPr>
              <w:pStyle w:val="aa"/>
              <w:rPr>
                <w:sz w:val="20"/>
                <w:szCs w:val="20"/>
              </w:rPr>
            </w:pPr>
          </w:p>
        </w:tc>
      </w:tr>
      <w:tr w:rsidR="00B81325" w:rsidRPr="00831F24" w:rsidTr="00B81325">
        <w:trPr>
          <w:trHeight w:val="834"/>
        </w:trPr>
        <w:tc>
          <w:tcPr>
            <w:tcW w:w="526" w:type="dxa"/>
          </w:tcPr>
          <w:p w:rsidR="00D934FE" w:rsidRPr="00B81325" w:rsidRDefault="00D934FE" w:rsidP="00D62403">
            <w:pPr>
              <w:pStyle w:val="aa"/>
              <w:rPr>
                <w:sz w:val="20"/>
                <w:szCs w:val="20"/>
              </w:rPr>
            </w:pPr>
            <w:r w:rsidRPr="00B81325">
              <w:rPr>
                <w:sz w:val="20"/>
                <w:szCs w:val="20"/>
              </w:rPr>
              <w:t>22</w:t>
            </w:r>
          </w:p>
        </w:tc>
        <w:tc>
          <w:tcPr>
            <w:tcW w:w="1671" w:type="dxa"/>
          </w:tcPr>
          <w:p w:rsidR="00D934FE" w:rsidRPr="00B81325" w:rsidRDefault="00D934FE" w:rsidP="00B81325">
            <w:pPr>
              <w:pStyle w:val="aa"/>
              <w:rPr>
                <w:rFonts w:eastAsia="SimSun"/>
                <w:sz w:val="20"/>
              </w:rPr>
            </w:pPr>
            <w:r w:rsidRPr="00B81325">
              <w:rPr>
                <w:rFonts w:eastAsia="SimSun"/>
                <w:sz w:val="20"/>
              </w:rPr>
              <w:t xml:space="preserve">Протокол </w:t>
            </w:r>
          </w:p>
          <w:p w:rsidR="00D934FE" w:rsidRPr="00B81325" w:rsidRDefault="00D934FE" w:rsidP="00B81325">
            <w:pPr>
              <w:pStyle w:val="aa"/>
              <w:rPr>
                <w:rFonts w:eastAsia="SimSun"/>
                <w:sz w:val="20"/>
              </w:rPr>
            </w:pPr>
            <w:r w:rsidRPr="00B81325">
              <w:rPr>
                <w:rFonts w:eastAsia="SimSun"/>
                <w:sz w:val="20"/>
              </w:rPr>
              <w:t>№ СД-22/2014</w:t>
            </w:r>
          </w:p>
          <w:p w:rsidR="00D934FE" w:rsidRPr="00B81325" w:rsidRDefault="00D934FE" w:rsidP="00D62403">
            <w:pPr>
              <w:pStyle w:val="aa"/>
              <w:rPr>
                <w:sz w:val="20"/>
                <w:szCs w:val="20"/>
              </w:rPr>
            </w:pPr>
            <w:r w:rsidRPr="00B81325">
              <w:rPr>
                <w:sz w:val="20"/>
                <w:szCs w:val="20"/>
              </w:rPr>
              <w:t>от 29.12.</w:t>
            </w:r>
            <w:r w:rsidRPr="00B81325">
              <w:rPr>
                <w:rFonts w:eastAsia="SimSun"/>
                <w:sz w:val="20"/>
                <w:szCs w:val="20"/>
              </w:rPr>
              <w:t>2014, совместное присутствие</w:t>
            </w:r>
            <w:r w:rsidRPr="00B81325">
              <w:rPr>
                <w:sz w:val="20"/>
                <w:szCs w:val="20"/>
              </w:rPr>
              <w:t>.</w:t>
            </w:r>
          </w:p>
        </w:tc>
        <w:tc>
          <w:tcPr>
            <w:tcW w:w="3344" w:type="dxa"/>
          </w:tcPr>
          <w:p w:rsidR="00D934FE" w:rsidRPr="00B81325" w:rsidRDefault="00D934FE" w:rsidP="00D62403">
            <w:pPr>
              <w:pStyle w:val="aa"/>
              <w:rPr>
                <w:sz w:val="20"/>
                <w:szCs w:val="20"/>
              </w:rPr>
            </w:pPr>
            <w:r w:rsidRPr="00B81325">
              <w:rPr>
                <w:b/>
                <w:sz w:val="20"/>
                <w:szCs w:val="20"/>
              </w:rPr>
              <w:t>Вопрос №1.</w:t>
            </w:r>
            <w:r w:rsidRPr="00B81325">
              <w:rPr>
                <w:sz w:val="20"/>
                <w:szCs w:val="20"/>
              </w:rPr>
              <w:t xml:space="preserve"> Избрание председателя Совета директоров ОАО «ПО «Севмаш».</w:t>
            </w:r>
          </w:p>
          <w:p w:rsidR="00D934FE" w:rsidRPr="00B81325" w:rsidRDefault="00D934FE" w:rsidP="00D62403">
            <w:pPr>
              <w:pStyle w:val="aa"/>
              <w:rPr>
                <w:sz w:val="20"/>
                <w:szCs w:val="20"/>
              </w:rPr>
            </w:pPr>
            <w:r w:rsidRPr="00B81325">
              <w:rPr>
                <w:b/>
                <w:sz w:val="20"/>
                <w:szCs w:val="20"/>
              </w:rPr>
              <w:t>Вопрос №2.</w:t>
            </w:r>
            <w:r w:rsidRPr="00B81325">
              <w:rPr>
                <w:sz w:val="20"/>
                <w:szCs w:val="20"/>
              </w:rPr>
              <w:t xml:space="preserve"> Создание комитетов при Совете директоров ОАО «ПО «Севмаш».</w:t>
            </w:r>
          </w:p>
          <w:p w:rsidR="00D934FE" w:rsidRPr="00B81325" w:rsidRDefault="00D934FE" w:rsidP="00D62403">
            <w:pPr>
              <w:pStyle w:val="aa"/>
              <w:rPr>
                <w:sz w:val="20"/>
                <w:szCs w:val="20"/>
              </w:rPr>
            </w:pPr>
            <w:r w:rsidRPr="00B81325">
              <w:rPr>
                <w:b/>
                <w:sz w:val="20"/>
                <w:szCs w:val="20"/>
              </w:rPr>
              <w:t>Вопрос №3.</w:t>
            </w:r>
            <w:r w:rsidRPr="00B81325">
              <w:rPr>
                <w:sz w:val="20"/>
                <w:szCs w:val="20"/>
              </w:rPr>
              <w:t xml:space="preserve"> Утверждение локальных нормативных актов Общества (Положения о </w:t>
            </w:r>
            <w:r w:rsidRPr="00B81325">
              <w:rPr>
                <w:sz w:val="20"/>
                <w:szCs w:val="20"/>
              </w:rPr>
              <w:lastRenderedPageBreak/>
              <w:t>вознаграждениях единоличного исполнительного органа, корпоративного секретаря Общества).</w:t>
            </w:r>
          </w:p>
          <w:p w:rsidR="00D934FE" w:rsidRPr="00B81325" w:rsidRDefault="00D934FE" w:rsidP="00D62403">
            <w:pPr>
              <w:pStyle w:val="aa"/>
              <w:rPr>
                <w:sz w:val="20"/>
                <w:szCs w:val="20"/>
              </w:rPr>
            </w:pPr>
            <w:r w:rsidRPr="00B81325">
              <w:rPr>
                <w:b/>
                <w:sz w:val="20"/>
                <w:szCs w:val="20"/>
              </w:rPr>
              <w:t>Вопрос №4</w:t>
            </w:r>
            <w:r w:rsidRPr="00B81325">
              <w:rPr>
                <w:sz w:val="20"/>
                <w:szCs w:val="20"/>
              </w:rPr>
              <w:t>. Определение условий внутренних документов, регулирующих деятельность органов управления для утверждения на внеочередном общем собрании акционеров Общества (Положение о Совете директоров, Положение о вознаграждениях и компенсациях членам Совета директоров).</w:t>
            </w:r>
          </w:p>
          <w:p w:rsidR="00D934FE" w:rsidRPr="00B81325" w:rsidRDefault="00D934FE" w:rsidP="00D62403">
            <w:pPr>
              <w:pStyle w:val="aa"/>
              <w:rPr>
                <w:sz w:val="20"/>
                <w:szCs w:val="20"/>
              </w:rPr>
            </w:pPr>
            <w:r w:rsidRPr="00B81325">
              <w:rPr>
                <w:b/>
                <w:sz w:val="20"/>
                <w:szCs w:val="20"/>
              </w:rPr>
              <w:t xml:space="preserve">Вопрос №5. </w:t>
            </w:r>
            <w:r w:rsidRPr="00B81325">
              <w:rPr>
                <w:sz w:val="20"/>
                <w:szCs w:val="20"/>
              </w:rPr>
              <w:t xml:space="preserve">Определение цены (денежной оценки) сделок (договоров по передаче акций в собственность </w:t>
            </w:r>
            <w:r w:rsidR="00E16FD4" w:rsidRPr="00B81325">
              <w:rPr>
                <w:sz w:val="20"/>
                <w:szCs w:val="20"/>
              </w:rPr>
              <w:t xml:space="preserve">РФ </w:t>
            </w:r>
            <w:r w:rsidRPr="00B81325">
              <w:rPr>
                <w:sz w:val="20"/>
                <w:szCs w:val="20"/>
              </w:rPr>
              <w:t xml:space="preserve">в рамках исполнения федеральных целевых программ) и предложение общему собранию акционеров одобрить указанные сделки, в совершении которых имеется заинтересованность. </w:t>
            </w:r>
          </w:p>
          <w:p w:rsidR="00D934FE" w:rsidRPr="00B81325" w:rsidRDefault="00D934FE" w:rsidP="00D62403">
            <w:pPr>
              <w:pStyle w:val="aa"/>
              <w:rPr>
                <w:sz w:val="20"/>
                <w:szCs w:val="20"/>
              </w:rPr>
            </w:pPr>
            <w:r w:rsidRPr="00B81325">
              <w:rPr>
                <w:b/>
                <w:sz w:val="20"/>
                <w:szCs w:val="20"/>
              </w:rPr>
              <w:t xml:space="preserve">Вопрос №6. </w:t>
            </w:r>
            <w:r w:rsidRPr="00B81325">
              <w:rPr>
                <w:sz w:val="20"/>
                <w:szCs w:val="20"/>
              </w:rPr>
              <w:t>Созыв внеочередного общего собрания акционеров.</w:t>
            </w:r>
          </w:p>
          <w:p w:rsidR="00D934FE" w:rsidRPr="00B81325" w:rsidRDefault="00D934FE" w:rsidP="00D62403">
            <w:pPr>
              <w:pStyle w:val="aa"/>
              <w:rPr>
                <w:sz w:val="20"/>
                <w:szCs w:val="20"/>
              </w:rPr>
            </w:pPr>
            <w:r w:rsidRPr="00B81325">
              <w:rPr>
                <w:b/>
                <w:sz w:val="20"/>
                <w:szCs w:val="20"/>
              </w:rPr>
              <w:t>Вопрос №7</w:t>
            </w:r>
            <w:r w:rsidRPr="00B81325">
              <w:rPr>
                <w:sz w:val="20"/>
                <w:szCs w:val="20"/>
              </w:rPr>
              <w:t>. Утверждение повестки дня общего собрания акционеров Общества.</w:t>
            </w:r>
          </w:p>
          <w:p w:rsidR="00D934FE" w:rsidRPr="00B81325" w:rsidRDefault="00D934FE" w:rsidP="00D62403">
            <w:pPr>
              <w:pStyle w:val="aa"/>
              <w:rPr>
                <w:b/>
                <w:bCs/>
                <w:color w:val="000000"/>
                <w:sz w:val="20"/>
                <w:szCs w:val="20"/>
              </w:rPr>
            </w:pPr>
            <w:r w:rsidRPr="00B81325">
              <w:rPr>
                <w:b/>
                <w:sz w:val="20"/>
                <w:szCs w:val="20"/>
              </w:rPr>
              <w:t xml:space="preserve">Вопрос №8. </w:t>
            </w:r>
            <w:r w:rsidRPr="00B81325">
              <w:rPr>
                <w:sz w:val="20"/>
                <w:szCs w:val="20"/>
              </w:rPr>
              <w:t>Определение даты составления списка лиц, имеющих право на участие во внеочередном общем собрании акционеров ОАО «ПО «Севмаш» и другие вопросы, связанные с подготовкой и проведением внеочередного общего собрания акционеров ОАО «ПО «Севмаш».</w:t>
            </w:r>
          </w:p>
        </w:tc>
        <w:tc>
          <w:tcPr>
            <w:tcW w:w="1858" w:type="dxa"/>
          </w:tcPr>
          <w:p w:rsidR="00D934FE" w:rsidRPr="00B81325" w:rsidRDefault="00D934FE" w:rsidP="00D62403">
            <w:pPr>
              <w:pStyle w:val="aa"/>
              <w:rPr>
                <w:sz w:val="20"/>
                <w:szCs w:val="20"/>
              </w:rPr>
            </w:pPr>
            <w:r w:rsidRPr="00B81325">
              <w:rPr>
                <w:sz w:val="20"/>
                <w:szCs w:val="20"/>
              </w:rPr>
              <w:lastRenderedPageBreak/>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Решение принято</w:t>
            </w:r>
          </w:p>
        </w:tc>
        <w:tc>
          <w:tcPr>
            <w:tcW w:w="2511" w:type="dxa"/>
          </w:tcPr>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r w:rsidRPr="00B81325">
              <w:rPr>
                <w:sz w:val="20"/>
                <w:szCs w:val="20"/>
              </w:rPr>
              <w:t>Комитеты созданы</w:t>
            </w:r>
            <w:r w:rsidRPr="00B81325">
              <w:rPr>
                <w:color w:val="FF0000"/>
                <w:sz w:val="20"/>
                <w:szCs w:val="20"/>
              </w:rPr>
              <w:t xml:space="preserve"> </w:t>
            </w:r>
            <w:r w:rsidRPr="00B81325">
              <w:rPr>
                <w:sz w:val="20"/>
                <w:szCs w:val="20"/>
              </w:rPr>
              <w:t>Утверждение «Положения о комитетах» перенесено на март 2015г.</w:t>
            </w:r>
          </w:p>
          <w:p w:rsidR="00D934FE" w:rsidRPr="00B81325" w:rsidRDefault="00D934FE" w:rsidP="00D62403">
            <w:pPr>
              <w:pStyle w:val="aa"/>
              <w:rPr>
                <w:color w:val="FF0000"/>
                <w:sz w:val="20"/>
                <w:szCs w:val="20"/>
              </w:rPr>
            </w:pPr>
          </w:p>
          <w:p w:rsidR="00D934FE" w:rsidRPr="00B81325" w:rsidRDefault="00D934FE" w:rsidP="00D62403">
            <w:pPr>
              <w:pStyle w:val="aa"/>
              <w:rPr>
                <w:sz w:val="20"/>
                <w:szCs w:val="20"/>
              </w:rPr>
            </w:pPr>
          </w:p>
          <w:p w:rsidR="00D934FE" w:rsidRPr="00B81325" w:rsidRDefault="00D934FE" w:rsidP="00D62403">
            <w:pPr>
              <w:pStyle w:val="aa"/>
              <w:rPr>
                <w:sz w:val="20"/>
                <w:szCs w:val="20"/>
              </w:rPr>
            </w:pPr>
          </w:p>
          <w:p w:rsidR="00D934FE" w:rsidRPr="00B81325" w:rsidRDefault="00D934FE" w:rsidP="00D62403">
            <w:pPr>
              <w:pStyle w:val="aa"/>
              <w:rPr>
                <w:b/>
                <w:sz w:val="20"/>
                <w:szCs w:val="20"/>
              </w:rPr>
            </w:pPr>
          </w:p>
          <w:p w:rsidR="00D934FE" w:rsidRPr="00B81325" w:rsidRDefault="00D934FE" w:rsidP="00D62403">
            <w:pPr>
              <w:pStyle w:val="aa"/>
              <w:rPr>
                <w:b/>
                <w:sz w:val="20"/>
                <w:szCs w:val="20"/>
              </w:rPr>
            </w:pPr>
          </w:p>
          <w:p w:rsidR="00D934FE" w:rsidRPr="00B81325" w:rsidRDefault="00D934FE" w:rsidP="00D62403">
            <w:pPr>
              <w:pStyle w:val="aa"/>
              <w:rPr>
                <w:b/>
                <w:sz w:val="20"/>
                <w:szCs w:val="20"/>
              </w:rPr>
            </w:pPr>
          </w:p>
          <w:p w:rsidR="00D934FE" w:rsidRPr="00B81325" w:rsidRDefault="00D934FE" w:rsidP="00D62403">
            <w:pPr>
              <w:pStyle w:val="aa"/>
              <w:rPr>
                <w:b/>
                <w:sz w:val="20"/>
                <w:szCs w:val="20"/>
              </w:rPr>
            </w:pPr>
          </w:p>
          <w:p w:rsidR="00D934FE" w:rsidRPr="00B81325" w:rsidRDefault="00D934FE" w:rsidP="00D62403">
            <w:pPr>
              <w:pStyle w:val="aa"/>
              <w:rPr>
                <w:b/>
                <w:sz w:val="20"/>
                <w:szCs w:val="20"/>
              </w:rPr>
            </w:pPr>
          </w:p>
          <w:p w:rsidR="00D934FE" w:rsidRPr="00B81325" w:rsidRDefault="00D934FE" w:rsidP="00D62403">
            <w:pPr>
              <w:pStyle w:val="aa"/>
              <w:rPr>
                <w:b/>
                <w:sz w:val="20"/>
                <w:szCs w:val="20"/>
              </w:rPr>
            </w:pPr>
          </w:p>
          <w:p w:rsidR="00D934FE" w:rsidRPr="00B81325" w:rsidRDefault="00D934FE" w:rsidP="00D62403">
            <w:pPr>
              <w:pStyle w:val="aa"/>
              <w:rPr>
                <w:b/>
                <w:sz w:val="20"/>
                <w:szCs w:val="20"/>
              </w:rPr>
            </w:pPr>
          </w:p>
          <w:p w:rsidR="00D934FE" w:rsidRPr="00B81325" w:rsidRDefault="00D934FE" w:rsidP="00D62403">
            <w:pPr>
              <w:pStyle w:val="aa"/>
              <w:rPr>
                <w:b/>
                <w:sz w:val="20"/>
                <w:szCs w:val="20"/>
              </w:rPr>
            </w:pPr>
          </w:p>
          <w:p w:rsidR="00D934FE" w:rsidRPr="00B81325" w:rsidRDefault="00D934FE" w:rsidP="00D62403">
            <w:pPr>
              <w:pStyle w:val="aa"/>
              <w:rPr>
                <w:sz w:val="20"/>
                <w:szCs w:val="20"/>
              </w:rPr>
            </w:pPr>
          </w:p>
        </w:tc>
        <w:tc>
          <w:tcPr>
            <w:tcW w:w="2792" w:type="dxa"/>
          </w:tcPr>
          <w:p w:rsidR="00D934FE" w:rsidRPr="00B81325" w:rsidRDefault="00D934FE" w:rsidP="00D62403">
            <w:pPr>
              <w:pStyle w:val="aa"/>
              <w:rPr>
                <w:sz w:val="20"/>
                <w:szCs w:val="20"/>
              </w:rPr>
            </w:pPr>
            <w:r w:rsidRPr="00B81325">
              <w:rPr>
                <w:sz w:val="20"/>
                <w:szCs w:val="20"/>
              </w:rPr>
              <w:lastRenderedPageBreak/>
              <w:t>1.Поспелов Владимир Яковлевич</w:t>
            </w:r>
          </w:p>
          <w:p w:rsidR="00D934FE" w:rsidRPr="00B81325" w:rsidRDefault="00D934FE" w:rsidP="00D62403">
            <w:pPr>
              <w:pStyle w:val="aa"/>
              <w:rPr>
                <w:sz w:val="20"/>
                <w:szCs w:val="20"/>
              </w:rPr>
            </w:pPr>
            <w:r w:rsidRPr="00B81325">
              <w:rPr>
                <w:sz w:val="20"/>
                <w:szCs w:val="20"/>
              </w:rPr>
              <w:t>2.Шлемов Анатолий Федорович</w:t>
            </w:r>
          </w:p>
          <w:p w:rsidR="00D934FE" w:rsidRPr="00B81325" w:rsidRDefault="00D934FE" w:rsidP="00D62403">
            <w:pPr>
              <w:pStyle w:val="aa"/>
              <w:rPr>
                <w:sz w:val="20"/>
                <w:szCs w:val="20"/>
              </w:rPr>
            </w:pPr>
            <w:r w:rsidRPr="00B81325">
              <w:rPr>
                <w:sz w:val="20"/>
                <w:szCs w:val="20"/>
              </w:rPr>
              <w:t>3.Змиев Евгений Евгеньевич</w:t>
            </w:r>
          </w:p>
          <w:p w:rsidR="00D934FE" w:rsidRPr="00B81325" w:rsidRDefault="00D934FE" w:rsidP="00D62403">
            <w:pPr>
              <w:pStyle w:val="aa"/>
              <w:rPr>
                <w:sz w:val="20"/>
                <w:szCs w:val="20"/>
              </w:rPr>
            </w:pPr>
            <w:r w:rsidRPr="00B81325">
              <w:rPr>
                <w:sz w:val="20"/>
                <w:szCs w:val="20"/>
              </w:rPr>
              <w:t>4.Ганус Юрий Александрович</w:t>
            </w:r>
          </w:p>
          <w:p w:rsidR="00D934FE" w:rsidRPr="00B81325" w:rsidRDefault="00D934FE" w:rsidP="00D62403">
            <w:pPr>
              <w:pStyle w:val="aa"/>
              <w:rPr>
                <w:b/>
                <w:sz w:val="20"/>
                <w:szCs w:val="20"/>
              </w:rPr>
            </w:pPr>
          </w:p>
        </w:tc>
        <w:tc>
          <w:tcPr>
            <w:tcW w:w="2323" w:type="dxa"/>
          </w:tcPr>
          <w:p w:rsidR="00D934FE" w:rsidRPr="00B81325" w:rsidRDefault="00D934FE" w:rsidP="00D62403">
            <w:pPr>
              <w:pStyle w:val="aa"/>
              <w:rPr>
                <w:sz w:val="20"/>
                <w:szCs w:val="20"/>
              </w:rPr>
            </w:pPr>
            <w:r w:rsidRPr="00B81325">
              <w:rPr>
                <w:sz w:val="20"/>
                <w:szCs w:val="20"/>
              </w:rPr>
              <w:t>1.Оськина Ольга Дмитриевна</w:t>
            </w:r>
          </w:p>
          <w:p w:rsidR="00D934FE" w:rsidRPr="00B81325" w:rsidRDefault="00D934FE" w:rsidP="00D62403">
            <w:pPr>
              <w:pStyle w:val="aa"/>
              <w:rPr>
                <w:sz w:val="20"/>
                <w:szCs w:val="20"/>
              </w:rPr>
            </w:pPr>
            <w:r w:rsidRPr="00B81325">
              <w:rPr>
                <w:sz w:val="20"/>
                <w:szCs w:val="20"/>
              </w:rPr>
              <w:t>2.Васильев Виктор Алексеевич</w:t>
            </w:r>
          </w:p>
          <w:p w:rsidR="00D934FE" w:rsidRPr="00B81325" w:rsidRDefault="00D934FE" w:rsidP="00D62403">
            <w:pPr>
              <w:pStyle w:val="aa"/>
              <w:rPr>
                <w:sz w:val="20"/>
                <w:szCs w:val="20"/>
              </w:rPr>
            </w:pPr>
            <w:r w:rsidRPr="00B81325">
              <w:rPr>
                <w:sz w:val="20"/>
                <w:szCs w:val="20"/>
              </w:rPr>
              <w:t>3.Биндас Валерий Григорьевич</w:t>
            </w:r>
          </w:p>
          <w:p w:rsidR="00D934FE" w:rsidRPr="00B81325" w:rsidRDefault="00D934FE" w:rsidP="00D62403">
            <w:pPr>
              <w:pStyle w:val="aa"/>
              <w:rPr>
                <w:b/>
                <w:sz w:val="20"/>
                <w:szCs w:val="20"/>
              </w:rPr>
            </w:pPr>
          </w:p>
        </w:tc>
      </w:tr>
    </w:tbl>
    <w:p w:rsidR="005E4C75" w:rsidRPr="00831F24" w:rsidRDefault="005E4C75" w:rsidP="005E4C75">
      <w:pPr>
        <w:jc w:val="both"/>
        <w:rPr>
          <w:b/>
          <w:i/>
          <w:sz w:val="25"/>
          <w:szCs w:val="25"/>
          <w:u w:val="single"/>
        </w:rPr>
        <w:sectPr w:rsidR="005E4C75" w:rsidRPr="00831F24" w:rsidSect="00D62403">
          <w:pgSz w:w="16838" w:h="11906" w:orient="landscape"/>
          <w:pgMar w:top="720" w:right="720" w:bottom="720" w:left="720" w:header="709" w:footer="709" w:gutter="0"/>
          <w:cols w:space="708"/>
          <w:docGrid w:linePitch="360"/>
        </w:sectPr>
      </w:pPr>
    </w:p>
    <w:p w:rsidR="00EA45F3" w:rsidRPr="00780B38" w:rsidRDefault="004B215F" w:rsidP="00EA45F3">
      <w:pPr>
        <w:ind w:firstLine="360"/>
        <w:jc w:val="both"/>
        <w:rPr>
          <w:b/>
          <w:i/>
          <w:sz w:val="26"/>
          <w:szCs w:val="26"/>
          <w:u w:val="single"/>
        </w:rPr>
      </w:pPr>
      <w:r w:rsidRPr="00780B38">
        <w:rPr>
          <w:b/>
          <w:i/>
          <w:sz w:val="26"/>
          <w:szCs w:val="26"/>
          <w:u w:val="single"/>
        </w:rPr>
        <w:lastRenderedPageBreak/>
        <w:t xml:space="preserve">3.4. </w:t>
      </w:r>
      <w:r w:rsidR="00EA45F3" w:rsidRPr="00780B38">
        <w:rPr>
          <w:b/>
          <w:i/>
          <w:sz w:val="26"/>
          <w:szCs w:val="26"/>
          <w:u w:val="single"/>
        </w:rPr>
        <w:t>И</w:t>
      </w:r>
      <w:r w:rsidRPr="00780B38">
        <w:rPr>
          <w:b/>
          <w:i/>
          <w:sz w:val="26"/>
          <w:szCs w:val="26"/>
          <w:u w:val="single"/>
        </w:rPr>
        <w:t>нформация о наличии положения о совете директоров  общества</w:t>
      </w:r>
      <w:r w:rsidR="00EA45F3" w:rsidRPr="00780B38">
        <w:rPr>
          <w:b/>
          <w:i/>
          <w:sz w:val="26"/>
          <w:szCs w:val="26"/>
          <w:u w:val="single"/>
        </w:rPr>
        <w:t>.</w:t>
      </w:r>
    </w:p>
    <w:p w:rsidR="004B215F" w:rsidRPr="00780B38" w:rsidRDefault="004B215F" w:rsidP="00EA45F3">
      <w:pPr>
        <w:ind w:firstLine="360"/>
        <w:jc w:val="both"/>
        <w:rPr>
          <w:b/>
          <w:i/>
          <w:sz w:val="26"/>
          <w:szCs w:val="26"/>
          <w:u w:val="single"/>
        </w:rPr>
      </w:pPr>
      <w:r w:rsidRPr="00780B38">
        <w:rPr>
          <w:b/>
          <w:i/>
          <w:sz w:val="26"/>
          <w:szCs w:val="26"/>
          <w:u w:val="single"/>
        </w:rPr>
        <w:t xml:space="preserve"> </w:t>
      </w:r>
    </w:p>
    <w:p w:rsidR="00EA45F3" w:rsidRPr="00CC66A1" w:rsidRDefault="00EA45F3" w:rsidP="00EA45F3">
      <w:pPr>
        <w:ind w:firstLine="360"/>
        <w:jc w:val="both"/>
      </w:pPr>
      <w:r w:rsidRPr="00CC66A1">
        <w:t>Положение о Совете директоров ОАО «ПО «Севмаш» утверждено внеочередным общим собранием акционеров 28 марта 2011 года (Протокол № 1 от 31.03.11)</w:t>
      </w:r>
      <w:r w:rsidR="00447072">
        <w:t>.</w:t>
      </w:r>
    </w:p>
    <w:p w:rsidR="00EA45F3" w:rsidRPr="00831F24" w:rsidRDefault="00EA45F3" w:rsidP="00EA45F3">
      <w:pPr>
        <w:ind w:firstLine="360"/>
        <w:jc w:val="both"/>
        <w:rPr>
          <w:sz w:val="25"/>
          <w:szCs w:val="25"/>
        </w:rPr>
      </w:pPr>
    </w:p>
    <w:p w:rsidR="003C5610" w:rsidRPr="00780B38" w:rsidRDefault="004B215F" w:rsidP="003C5610">
      <w:pPr>
        <w:ind w:firstLine="360"/>
        <w:jc w:val="both"/>
        <w:rPr>
          <w:b/>
          <w:i/>
          <w:sz w:val="26"/>
          <w:szCs w:val="26"/>
          <w:u w:val="single"/>
        </w:rPr>
      </w:pPr>
      <w:r w:rsidRPr="00780B38">
        <w:rPr>
          <w:b/>
          <w:i/>
          <w:sz w:val="26"/>
          <w:szCs w:val="26"/>
          <w:u w:val="single"/>
        </w:rPr>
        <w:t xml:space="preserve">3.5. </w:t>
      </w:r>
      <w:r w:rsidR="003C5610" w:rsidRPr="00780B38">
        <w:rPr>
          <w:b/>
          <w:i/>
          <w:sz w:val="26"/>
          <w:szCs w:val="26"/>
          <w:u w:val="single"/>
        </w:rPr>
        <w:t>И</w:t>
      </w:r>
      <w:r w:rsidRPr="00780B38">
        <w:rPr>
          <w:b/>
          <w:i/>
          <w:sz w:val="26"/>
          <w:szCs w:val="26"/>
          <w:u w:val="single"/>
        </w:rPr>
        <w:t xml:space="preserve">нформация о наличии </w:t>
      </w:r>
      <w:r w:rsidR="001906C9" w:rsidRPr="00780B38">
        <w:rPr>
          <w:b/>
          <w:i/>
          <w:sz w:val="26"/>
          <w:szCs w:val="26"/>
          <w:u w:val="single"/>
        </w:rPr>
        <w:t>положений о специализированных комитетах</w:t>
      </w:r>
      <w:r w:rsidR="003C5610" w:rsidRPr="00780B38">
        <w:rPr>
          <w:b/>
          <w:i/>
          <w:sz w:val="26"/>
          <w:szCs w:val="26"/>
          <w:u w:val="single"/>
        </w:rPr>
        <w:t xml:space="preserve"> при совете директоров</w:t>
      </w:r>
      <w:r w:rsidRPr="00780B38">
        <w:rPr>
          <w:b/>
          <w:i/>
          <w:sz w:val="26"/>
          <w:szCs w:val="26"/>
          <w:u w:val="single"/>
        </w:rPr>
        <w:t xml:space="preserve"> общества</w:t>
      </w:r>
      <w:r w:rsidR="003C5610" w:rsidRPr="00780B38">
        <w:rPr>
          <w:b/>
          <w:i/>
          <w:sz w:val="26"/>
          <w:szCs w:val="26"/>
          <w:u w:val="single"/>
        </w:rPr>
        <w:t>.</w:t>
      </w:r>
    </w:p>
    <w:p w:rsidR="004B215F" w:rsidRPr="00831F24" w:rsidRDefault="004B215F" w:rsidP="003C5610">
      <w:pPr>
        <w:ind w:firstLine="360"/>
        <w:jc w:val="both"/>
        <w:rPr>
          <w:b/>
          <w:i/>
          <w:sz w:val="25"/>
          <w:szCs w:val="25"/>
          <w:u w:val="single"/>
        </w:rPr>
      </w:pPr>
      <w:r w:rsidRPr="00831F24">
        <w:rPr>
          <w:b/>
          <w:i/>
          <w:sz w:val="25"/>
          <w:szCs w:val="25"/>
          <w:u w:val="single"/>
        </w:rPr>
        <w:t xml:space="preserve"> </w:t>
      </w:r>
    </w:p>
    <w:p w:rsidR="00A35B66" w:rsidRPr="00CC66A1" w:rsidRDefault="003C5610" w:rsidP="00A35B66">
      <w:pPr>
        <w:ind w:firstLine="360"/>
        <w:jc w:val="both"/>
      </w:pPr>
      <w:r w:rsidRPr="00CC66A1">
        <w:t>Положения о спе</w:t>
      </w:r>
      <w:r w:rsidR="00B65A59">
        <w:t>циализированных комитетах  при С</w:t>
      </w:r>
      <w:r w:rsidRPr="00CC66A1">
        <w:t>овете директоров ОАО «ПО «Севмаш»</w:t>
      </w:r>
      <w:r w:rsidR="00CC1A4A">
        <w:t xml:space="preserve"> в отчетном году </w:t>
      </w:r>
      <w:r w:rsidRPr="00CC66A1">
        <w:t xml:space="preserve"> </w:t>
      </w:r>
      <w:r w:rsidR="00CC46C2">
        <w:t xml:space="preserve">разработаны, но не </w:t>
      </w:r>
      <w:r w:rsidR="00A35B66" w:rsidRPr="00CC66A1">
        <w:t>утвержд</w:t>
      </w:r>
      <w:r w:rsidR="00CC46C2">
        <w:t>ены</w:t>
      </w:r>
      <w:r w:rsidR="00A35B66" w:rsidRPr="00CC66A1">
        <w:t>.</w:t>
      </w:r>
    </w:p>
    <w:p w:rsidR="00A35B66" w:rsidRPr="00831F24" w:rsidRDefault="00A35B66" w:rsidP="00A35B66">
      <w:pPr>
        <w:ind w:firstLine="360"/>
        <w:jc w:val="both"/>
        <w:rPr>
          <w:b/>
          <w:i/>
          <w:sz w:val="25"/>
          <w:szCs w:val="25"/>
          <w:u w:val="single"/>
        </w:rPr>
      </w:pPr>
    </w:p>
    <w:p w:rsidR="003C5610" w:rsidRPr="00780B38" w:rsidRDefault="004B215F" w:rsidP="003C5610">
      <w:pPr>
        <w:ind w:firstLine="360"/>
        <w:jc w:val="both"/>
        <w:rPr>
          <w:b/>
          <w:i/>
          <w:sz w:val="26"/>
          <w:szCs w:val="26"/>
          <w:u w:val="single"/>
        </w:rPr>
      </w:pPr>
      <w:r w:rsidRPr="00780B38">
        <w:rPr>
          <w:b/>
          <w:i/>
          <w:sz w:val="26"/>
          <w:szCs w:val="26"/>
          <w:u w:val="single"/>
        </w:rPr>
        <w:t xml:space="preserve">3.6. </w:t>
      </w:r>
      <w:r w:rsidR="003C5610" w:rsidRPr="00780B38">
        <w:rPr>
          <w:b/>
          <w:i/>
          <w:sz w:val="26"/>
          <w:szCs w:val="26"/>
          <w:u w:val="single"/>
        </w:rPr>
        <w:t>И</w:t>
      </w:r>
      <w:r w:rsidRPr="00780B38">
        <w:rPr>
          <w:b/>
          <w:i/>
          <w:sz w:val="26"/>
          <w:szCs w:val="26"/>
          <w:u w:val="single"/>
        </w:rPr>
        <w:t xml:space="preserve">нформация о наличии положения о вознаграждении членов совета директоров </w:t>
      </w:r>
      <w:r w:rsidR="003C5610" w:rsidRPr="00780B38">
        <w:rPr>
          <w:b/>
          <w:i/>
          <w:sz w:val="26"/>
          <w:szCs w:val="26"/>
          <w:u w:val="single"/>
        </w:rPr>
        <w:t>общества.</w:t>
      </w:r>
    </w:p>
    <w:p w:rsidR="00A35B66" w:rsidRPr="00831F24" w:rsidRDefault="00A35B66" w:rsidP="003C5610">
      <w:pPr>
        <w:ind w:firstLine="360"/>
        <w:jc w:val="both"/>
        <w:rPr>
          <w:b/>
          <w:i/>
          <w:sz w:val="25"/>
          <w:szCs w:val="25"/>
          <w:u w:val="single"/>
        </w:rPr>
      </w:pPr>
    </w:p>
    <w:p w:rsidR="00A35B66" w:rsidRPr="00CC66A1" w:rsidRDefault="00124DE5" w:rsidP="00A35B66">
      <w:pPr>
        <w:ind w:firstLine="360"/>
        <w:jc w:val="both"/>
      </w:pPr>
      <w:r>
        <w:t>Положение</w:t>
      </w:r>
      <w:r w:rsidR="00B65A59">
        <w:t xml:space="preserve"> о вознаграждении членов С</w:t>
      </w:r>
      <w:r w:rsidR="00A35B66" w:rsidRPr="00CC66A1">
        <w:t>овета ди</w:t>
      </w:r>
      <w:r w:rsidR="00F24F49" w:rsidRPr="00CC66A1">
        <w:t>ректоров ОАО «ПО «Севмаш» в 201</w:t>
      </w:r>
      <w:r w:rsidR="00CC46C2">
        <w:t>4</w:t>
      </w:r>
      <w:r>
        <w:t xml:space="preserve"> году не утверждено.</w:t>
      </w:r>
    </w:p>
    <w:p w:rsidR="003C5610" w:rsidRPr="00831F24" w:rsidRDefault="003C5610" w:rsidP="003C5610">
      <w:pPr>
        <w:ind w:firstLine="360"/>
        <w:jc w:val="both"/>
        <w:rPr>
          <w:b/>
          <w:i/>
          <w:sz w:val="25"/>
          <w:szCs w:val="25"/>
          <w:u w:val="single"/>
        </w:rPr>
      </w:pPr>
    </w:p>
    <w:p w:rsidR="00A35B66" w:rsidRPr="00780B38" w:rsidRDefault="004B215F" w:rsidP="00A35B66">
      <w:pPr>
        <w:ind w:firstLine="360"/>
        <w:jc w:val="both"/>
        <w:rPr>
          <w:b/>
          <w:i/>
          <w:sz w:val="26"/>
          <w:szCs w:val="26"/>
          <w:u w:val="single"/>
        </w:rPr>
      </w:pPr>
      <w:r w:rsidRPr="00780B38">
        <w:rPr>
          <w:b/>
          <w:i/>
          <w:sz w:val="26"/>
          <w:szCs w:val="26"/>
          <w:u w:val="single"/>
        </w:rPr>
        <w:t xml:space="preserve">3.7. </w:t>
      </w:r>
      <w:r w:rsidR="00A35B66" w:rsidRPr="00780B38">
        <w:rPr>
          <w:b/>
          <w:i/>
          <w:sz w:val="26"/>
          <w:szCs w:val="26"/>
          <w:u w:val="single"/>
        </w:rPr>
        <w:t>Р</w:t>
      </w:r>
      <w:r w:rsidRPr="00780B38">
        <w:rPr>
          <w:b/>
          <w:i/>
          <w:sz w:val="26"/>
          <w:szCs w:val="26"/>
          <w:u w:val="single"/>
        </w:rPr>
        <w:t xml:space="preserve">азмер вознаграждения, получаемого членами совета директоров </w:t>
      </w:r>
      <w:r w:rsidR="00A35B66" w:rsidRPr="00780B38">
        <w:rPr>
          <w:b/>
          <w:i/>
          <w:sz w:val="26"/>
          <w:szCs w:val="26"/>
          <w:u w:val="single"/>
        </w:rPr>
        <w:t>общества.</w:t>
      </w:r>
    </w:p>
    <w:p w:rsidR="00A35B66" w:rsidRPr="00831F24" w:rsidRDefault="00A35B66" w:rsidP="00A35B66">
      <w:pPr>
        <w:ind w:firstLine="360"/>
        <w:jc w:val="both"/>
        <w:rPr>
          <w:b/>
          <w:i/>
          <w:sz w:val="25"/>
          <w:szCs w:val="25"/>
          <w:u w:val="single"/>
        </w:rPr>
      </w:pPr>
    </w:p>
    <w:p w:rsidR="00A35B66" w:rsidRPr="00CC66A1" w:rsidRDefault="00A35B66" w:rsidP="00A35B66">
      <w:pPr>
        <w:ind w:firstLine="360"/>
        <w:jc w:val="both"/>
        <w:rPr>
          <w:b/>
          <w:i/>
          <w:u w:val="single"/>
        </w:rPr>
      </w:pPr>
      <w:r w:rsidRPr="00CC66A1">
        <w:t>Члены С</w:t>
      </w:r>
      <w:r w:rsidR="00F24F49" w:rsidRPr="00CC66A1">
        <w:t>овета директоров общества в 201</w:t>
      </w:r>
      <w:r w:rsidR="00CC46C2">
        <w:t>4</w:t>
      </w:r>
      <w:r w:rsidRPr="00CC66A1">
        <w:t xml:space="preserve"> году вознаграждений за работу в Совете ОАО «ПО «Севмаш» директоров не получали.</w:t>
      </w:r>
    </w:p>
    <w:p w:rsidR="002A45C3" w:rsidRPr="00831F24" w:rsidRDefault="002A45C3" w:rsidP="002A45C3">
      <w:pPr>
        <w:rPr>
          <w:sz w:val="23"/>
          <w:szCs w:val="23"/>
        </w:rPr>
      </w:pPr>
    </w:p>
    <w:p w:rsidR="00A35B66" w:rsidRPr="00831F24" w:rsidRDefault="00A35B66" w:rsidP="002A45C3">
      <w:pPr>
        <w:rPr>
          <w:sz w:val="23"/>
          <w:szCs w:val="23"/>
        </w:rPr>
      </w:pPr>
    </w:p>
    <w:p w:rsidR="00A35B66" w:rsidRPr="00831F24" w:rsidRDefault="00A35B66" w:rsidP="002A45C3">
      <w:pPr>
        <w:rPr>
          <w:sz w:val="23"/>
          <w:szCs w:val="23"/>
        </w:rPr>
      </w:pPr>
    </w:p>
    <w:p w:rsidR="00A35B66" w:rsidRPr="00831F24" w:rsidRDefault="00A35B66" w:rsidP="002A45C3">
      <w:pPr>
        <w:rPr>
          <w:sz w:val="23"/>
          <w:szCs w:val="23"/>
        </w:rPr>
      </w:pPr>
    </w:p>
    <w:p w:rsidR="00A35B66" w:rsidRPr="00831F24" w:rsidRDefault="00A35B66" w:rsidP="002A45C3">
      <w:pPr>
        <w:rPr>
          <w:sz w:val="23"/>
          <w:szCs w:val="23"/>
        </w:rPr>
      </w:pPr>
    </w:p>
    <w:p w:rsidR="00A35B66" w:rsidRPr="00831F24" w:rsidRDefault="00A35B66" w:rsidP="002A45C3">
      <w:pPr>
        <w:rPr>
          <w:sz w:val="23"/>
          <w:szCs w:val="23"/>
        </w:rPr>
      </w:pPr>
    </w:p>
    <w:p w:rsidR="00A35B66" w:rsidRPr="00831F24" w:rsidRDefault="00A35B66" w:rsidP="002A45C3">
      <w:pPr>
        <w:rPr>
          <w:sz w:val="23"/>
          <w:szCs w:val="23"/>
        </w:rPr>
      </w:pPr>
    </w:p>
    <w:p w:rsidR="00A35B66" w:rsidRPr="00831F24" w:rsidRDefault="00A35B66" w:rsidP="002A45C3">
      <w:pPr>
        <w:rPr>
          <w:sz w:val="23"/>
          <w:szCs w:val="23"/>
        </w:rPr>
      </w:pPr>
    </w:p>
    <w:p w:rsidR="00A35B66" w:rsidRPr="00831F24" w:rsidRDefault="00A35B66" w:rsidP="002A45C3">
      <w:pPr>
        <w:rPr>
          <w:sz w:val="23"/>
          <w:szCs w:val="23"/>
        </w:rPr>
      </w:pPr>
    </w:p>
    <w:p w:rsidR="00A35B66" w:rsidRPr="00831F24" w:rsidRDefault="00A35B66" w:rsidP="002A45C3">
      <w:pPr>
        <w:rPr>
          <w:sz w:val="23"/>
          <w:szCs w:val="23"/>
        </w:rPr>
      </w:pPr>
    </w:p>
    <w:p w:rsidR="00A35B66" w:rsidRPr="00831F24" w:rsidRDefault="00A35B66" w:rsidP="002A45C3">
      <w:pPr>
        <w:rPr>
          <w:sz w:val="23"/>
          <w:szCs w:val="23"/>
        </w:rPr>
      </w:pPr>
    </w:p>
    <w:p w:rsidR="00A35B66" w:rsidRPr="00831F24" w:rsidRDefault="00A35B66" w:rsidP="002A45C3">
      <w:pPr>
        <w:rPr>
          <w:sz w:val="23"/>
          <w:szCs w:val="23"/>
        </w:rPr>
      </w:pPr>
    </w:p>
    <w:p w:rsidR="00A35B66" w:rsidRPr="00831F24" w:rsidRDefault="00A35B66" w:rsidP="002A45C3">
      <w:pPr>
        <w:rPr>
          <w:sz w:val="23"/>
          <w:szCs w:val="23"/>
        </w:rPr>
      </w:pPr>
    </w:p>
    <w:p w:rsidR="00A35B66" w:rsidRPr="00831F24" w:rsidRDefault="00A35B66" w:rsidP="002A45C3">
      <w:pPr>
        <w:rPr>
          <w:sz w:val="23"/>
          <w:szCs w:val="23"/>
        </w:rPr>
      </w:pPr>
    </w:p>
    <w:p w:rsidR="00A35B66" w:rsidRPr="00831F24" w:rsidRDefault="00A35B66" w:rsidP="002A45C3">
      <w:pPr>
        <w:rPr>
          <w:sz w:val="23"/>
          <w:szCs w:val="23"/>
        </w:rPr>
      </w:pPr>
    </w:p>
    <w:p w:rsidR="00A35B66" w:rsidRPr="00831F24" w:rsidRDefault="00A35B66" w:rsidP="002A45C3">
      <w:pPr>
        <w:rPr>
          <w:sz w:val="23"/>
          <w:szCs w:val="23"/>
        </w:rPr>
      </w:pPr>
    </w:p>
    <w:p w:rsidR="00F5758A" w:rsidRPr="00831F24" w:rsidRDefault="00F5758A" w:rsidP="00B81035">
      <w:pPr>
        <w:pStyle w:val="2"/>
        <w:rPr>
          <w:sz w:val="27"/>
          <w:szCs w:val="27"/>
        </w:rPr>
        <w:sectPr w:rsidR="00F5758A" w:rsidRPr="00831F24" w:rsidSect="00E16FD4">
          <w:pgSz w:w="11906" w:h="16838"/>
          <w:pgMar w:top="737" w:right="851" w:bottom="1134" w:left="1304" w:header="709" w:footer="709" w:gutter="0"/>
          <w:cols w:space="708"/>
          <w:docGrid w:linePitch="360"/>
        </w:sectPr>
      </w:pPr>
      <w:bookmarkStart w:id="9" w:name="_Toc223077816"/>
      <w:bookmarkStart w:id="10" w:name="_Toc223079469"/>
      <w:bookmarkEnd w:id="6"/>
      <w:bookmarkEnd w:id="7"/>
    </w:p>
    <w:p w:rsidR="00A35B66" w:rsidRPr="00CC1A4A" w:rsidRDefault="00162550" w:rsidP="00162550">
      <w:pPr>
        <w:ind w:left="360"/>
        <w:rPr>
          <w:b/>
          <w:i/>
          <w:sz w:val="26"/>
          <w:szCs w:val="26"/>
          <w:u w:val="single"/>
        </w:rPr>
      </w:pPr>
      <w:bookmarkStart w:id="11" w:name="_Toc223083826"/>
      <w:bookmarkStart w:id="12" w:name="_Toc229924202"/>
      <w:bookmarkStart w:id="13" w:name="_Toc223077817"/>
      <w:bookmarkStart w:id="14" w:name="_Toc223079470"/>
      <w:bookmarkEnd w:id="9"/>
      <w:bookmarkEnd w:id="10"/>
      <w:r w:rsidRPr="00CC1A4A">
        <w:rPr>
          <w:b/>
          <w:i/>
          <w:sz w:val="26"/>
          <w:szCs w:val="26"/>
          <w:u w:val="single"/>
        </w:rPr>
        <w:lastRenderedPageBreak/>
        <w:t>4.</w:t>
      </w:r>
      <w:r w:rsidR="00A35B66" w:rsidRPr="00CC1A4A">
        <w:rPr>
          <w:b/>
          <w:i/>
          <w:sz w:val="26"/>
          <w:szCs w:val="26"/>
          <w:u w:val="single"/>
        </w:rPr>
        <w:t>Сведения о ревизионной комиссии</w:t>
      </w:r>
      <w:r w:rsidR="002D5E68" w:rsidRPr="00CC1A4A">
        <w:rPr>
          <w:b/>
          <w:i/>
          <w:sz w:val="26"/>
          <w:szCs w:val="26"/>
          <w:u w:val="single"/>
        </w:rPr>
        <w:t>:</w:t>
      </w:r>
      <w:r w:rsidR="00A35B66" w:rsidRPr="00CC1A4A">
        <w:rPr>
          <w:b/>
          <w:i/>
          <w:sz w:val="26"/>
          <w:szCs w:val="26"/>
          <w:u w:val="single"/>
        </w:rPr>
        <w:t xml:space="preserve"> </w:t>
      </w:r>
    </w:p>
    <w:p w:rsidR="004A0775" w:rsidRPr="00CC1A4A" w:rsidRDefault="00780B38" w:rsidP="00780B38">
      <w:pPr>
        <w:tabs>
          <w:tab w:val="center" w:pos="5472"/>
          <w:tab w:val="left" w:pos="6810"/>
        </w:tabs>
        <w:jc w:val="both"/>
        <w:rPr>
          <w:sz w:val="26"/>
          <w:szCs w:val="26"/>
        </w:rPr>
      </w:pPr>
      <w:r>
        <w:rPr>
          <w:sz w:val="28"/>
          <w:szCs w:val="28"/>
        </w:rPr>
        <w:t xml:space="preserve">     </w:t>
      </w:r>
      <w:r w:rsidR="004A0775" w:rsidRPr="00CC1A4A">
        <w:rPr>
          <w:sz w:val="26"/>
          <w:szCs w:val="26"/>
        </w:rPr>
        <w:t>Состав реви</w:t>
      </w:r>
      <w:r w:rsidR="00E11AF9" w:rsidRPr="00CC1A4A">
        <w:rPr>
          <w:sz w:val="26"/>
          <w:szCs w:val="26"/>
        </w:rPr>
        <w:t>зионной комиссии действующей с 28</w:t>
      </w:r>
      <w:r w:rsidR="004A0775" w:rsidRPr="00CC1A4A">
        <w:rPr>
          <w:sz w:val="26"/>
          <w:szCs w:val="26"/>
        </w:rPr>
        <w:t>.0</w:t>
      </w:r>
      <w:r w:rsidR="00E11AF9" w:rsidRPr="00CC1A4A">
        <w:rPr>
          <w:sz w:val="26"/>
          <w:szCs w:val="26"/>
        </w:rPr>
        <w:t>6</w:t>
      </w:r>
      <w:r w:rsidR="004A0775" w:rsidRPr="00CC1A4A">
        <w:rPr>
          <w:sz w:val="26"/>
          <w:szCs w:val="26"/>
        </w:rPr>
        <w:t>.201</w:t>
      </w:r>
      <w:r w:rsidR="002E0754" w:rsidRPr="00CC1A4A">
        <w:rPr>
          <w:sz w:val="26"/>
          <w:szCs w:val="26"/>
        </w:rPr>
        <w:t>3</w:t>
      </w:r>
      <w:r w:rsidR="004A0775" w:rsidRPr="00CC1A4A">
        <w:rPr>
          <w:sz w:val="26"/>
          <w:szCs w:val="26"/>
        </w:rPr>
        <w:t xml:space="preserve">г. по </w:t>
      </w:r>
      <w:r w:rsidR="00E11AF9" w:rsidRPr="00CC1A4A">
        <w:rPr>
          <w:sz w:val="26"/>
          <w:szCs w:val="26"/>
        </w:rPr>
        <w:t>30</w:t>
      </w:r>
      <w:r w:rsidR="004A0775" w:rsidRPr="00CC1A4A">
        <w:rPr>
          <w:sz w:val="26"/>
          <w:szCs w:val="26"/>
        </w:rPr>
        <w:t>.06.201</w:t>
      </w:r>
      <w:r w:rsidR="00E11AF9" w:rsidRPr="00CC1A4A">
        <w:rPr>
          <w:sz w:val="26"/>
          <w:szCs w:val="26"/>
        </w:rPr>
        <w:t>4</w:t>
      </w:r>
      <w:r w:rsidR="004A0775" w:rsidRPr="00CC1A4A">
        <w:rPr>
          <w:sz w:val="26"/>
          <w:szCs w:val="26"/>
        </w:rPr>
        <w:t xml:space="preserve">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3"/>
        <w:gridCol w:w="3223"/>
        <w:gridCol w:w="10853"/>
      </w:tblGrid>
      <w:tr w:rsidR="004A0775" w:rsidRPr="00695A45" w:rsidTr="00DE1C28">
        <w:tc>
          <w:tcPr>
            <w:tcW w:w="828" w:type="dxa"/>
            <w:tcBorders>
              <w:top w:val="single" w:sz="4" w:space="0" w:color="auto"/>
              <w:left w:val="single" w:sz="4" w:space="0" w:color="auto"/>
              <w:bottom w:val="single" w:sz="4" w:space="0" w:color="auto"/>
              <w:right w:val="single" w:sz="4" w:space="0" w:color="auto"/>
            </w:tcBorders>
          </w:tcPr>
          <w:p w:rsidR="004A0775" w:rsidRDefault="004A0775" w:rsidP="00DE1C28">
            <w:r>
              <w:t>1</w:t>
            </w:r>
          </w:p>
        </w:tc>
        <w:tc>
          <w:tcPr>
            <w:tcW w:w="3240" w:type="dxa"/>
            <w:tcBorders>
              <w:top w:val="single" w:sz="4" w:space="0" w:color="auto"/>
              <w:left w:val="single" w:sz="4" w:space="0" w:color="auto"/>
              <w:bottom w:val="single" w:sz="4" w:space="0" w:color="auto"/>
              <w:right w:val="single" w:sz="4" w:space="0" w:color="auto"/>
            </w:tcBorders>
          </w:tcPr>
          <w:p w:rsidR="004A0775" w:rsidRDefault="004A0775" w:rsidP="00DE1C28">
            <w:r>
              <w:t>Член</w:t>
            </w:r>
            <w:r w:rsidRPr="00C04B5D">
              <w:t xml:space="preserve"> комиссии</w:t>
            </w:r>
            <w:r>
              <w:t xml:space="preserve"> -</w:t>
            </w:r>
          </w:p>
          <w:p w:rsidR="004A0775" w:rsidRPr="00C04B5D" w:rsidRDefault="00006192" w:rsidP="00DE1C28">
            <w:r>
              <w:t>Нестерова Мария Юрьевна</w:t>
            </w:r>
          </w:p>
        </w:tc>
        <w:tc>
          <w:tcPr>
            <w:tcW w:w="10950" w:type="dxa"/>
            <w:tcBorders>
              <w:top w:val="single" w:sz="4" w:space="0" w:color="auto"/>
              <w:left w:val="single" w:sz="4" w:space="0" w:color="auto"/>
              <w:bottom w:val="single" w:sz="4" w:space="0" w:color="auto"/>
              <w:right w:val="single" w:sz="4" w:space="0" w:color="auto"/>
            </w:tcBorders>
          </w:tcPr>
          <w:p w:rsidR="00006192" w:rsidRDefault="00006192" w:rsidP="00006192">
            <w:r w:rsidRPr="00C645F4">
              <w:t xml:space="preserve">Главный специалист-эксперт отдела корпоративного строительства и имущественных отношений Департамента судостроительной промышленности и морской техники Минпромторга  России, </w:t>
            </w:r>
          </w:p>
          <w:p w:rsidR="00006192" w:rsidRPr="00C645F4" w:rsidRDefault="00006192" w:rsidP="00006192">
            <w:r w:rsidRPr="00C645F4">
              <w:t xml:space="preserve">г. Москва, </w:t>
            </w:r>
          </w:p>
          <w:p w:rsidR="004A0775" w:rsidRPr="00A71E49" w:rsidRDefault="004A0775" w:rsidP="00006192"/>
        </w:tc>
      </w:tr>
      <w:tr w:rsidR="004A0775" w:rsidRPr="00695A45" w:rsidTr="00DE1C28">
        <w:tc>
          <w:tcPr>
            <w:tcW w:w="828" w:type="dxa"/>
            <w:tcBorders>
              <w:top w:val="single" w:sz="4" w:space="0" w:color="auto"/>
              <w:left w:val="single" w:sz="4" w:space="0" w:color="auto"/>
              <w:bottom w:val="single" w:sz="4" w:space="0" w:color="auto"/>
              <w:right w:val="single" w:sz="4" w:space="0" w:color="auto"/>
            </w:tcBorders>
          </w:tcPr>
          <w:p w:rsidR="004A0775" w:rsidRPr="00C04B5D" w:rsidRDefault="004A0775" w:rsidP="00DE1C28">
            <w:r>
              <w:t>2</w:t>
            </w:r>
          </w:p>
        </w:tc>
        <w:tc>
          <w:tcPr>
            <w:tcW w:w="3240" w:type="dxa"/>
            <w:tcBorders>
              <w:top w:val="single" w:sz="4" w:space="0" w:color="auto"/>
              <w:left w:val="single" w:sz="4" w:space="0" w:color="auto"/>
              <w:bottom w:val="single" w:sz="4" w:space="0" w:color="auto"/>
              <w:right w:val="single" w:sz="4" w:space="0" w:color="auto"/>
            </w:tcBorders>
          </w:tcPr>
          <w:p w:rsidR="004A0775" w:rsidRDefault="004A0775" w:rsidP="00DE1C28">
            <w:r w:rsidRPr="00C04B5D">
              <w:t xml:space="preserve">Член комиссии – </w:t>
            </w:r>
          </w:p>
          <w:p w:rsidR="00006192" w:rsidRDefault="00006192" w:rsidP="00DE1C28">
            <w:r w:rsidRPr="004A402B">
              <w:rPr>
                <w:color w:val="000000"/>
              </w:rPr>
              <w:t>Шахбазов Архимед Алкивиадович</w:t>
            </w:r>
          </w:p>
          <w:p w:rsidR="004A0775" w:rsidRPr="00C04B5D" w:rsidRDefault="004A0775" w:rsidP="00DE1C28"/>
        </w:tc>
        <w:tc>
          <w:tcPr>
            <w:tcW w:w="10950" w:type="dxa"/>
            <w:tcBorders>
              <w:top w:val="single" w:sz="4" w:space="0" w:color="auto"/>
              <w:left w:val="single" w:sz="4" w:space="0" w:color="auto"/>
              <w:bottom w:val="single" w:sz="4" w:space="0" w:color="auto"/>
              <w:right w:val="single" w:sz="4" w:space="0" w:color="auto"/>
            </w:tcBorders>
          </w:tcPr>
          <w:p w:rsidR="004A0775" w:rsidRPr="00C04B5D" w:rsidRDefault="00006192" w:rsidP="00006192">
            <w:r>
              <w:rPr>
                <w:color w:val="000000"/>
              </w:rPr>
              <w:t>Начальник отдела управления рисками департамента финансов ОАО «ОСК»</w:t>
            </w:r>
          </w:p>
        </w:tc>
      </w:tr>
      <w:tr w:rsidR="004A0775" w:rsidRPr="00334AA6" w:rsidTr="00DE1C28">
        <w:trPr>
          <w:trHeight w:val="872"/>
        </w:trPr>
        <w:tc>
          <w:tcPr>
            <w:tcW w:w="828" w:type="dxa"/>
            <w:tcBorders>
              <w:top w:val="single" w:sz="4" w:space="0" w:color="auto"/>
              <w:left w:val="single" w:sz="4" w:space="0" w:color="auto"/>
              <w:bottom w:val="single" w:sz="4" w:space="0" w:color="auto"/>
              <w:right w:val="single" w:sz="4" w:space="0" w:color="auto"/>
            </w:tcBorders>
          </w:tcPr>
          <w:p w:rsidR="004A0775" w:rsidRPr="00334AA6" w:rsidRDefault="004A0775" w:rsidP="00DE1C28">
            <w:r w:rsidRPr="00334AA6">
              <w:t>3</w:t>
            </w:r>
          </w:p>
        </w:tc>
        <w:tc>
          <w:tcPr>
            <w:tcW w:w="3240" w:type="dxa"/>
            <w:tcBorders>
              <w:top w:val="single" w:sz="4" w:space="0" w:color="auto"/>
              <w:left w:val="single" w:sz="4" w:space="0" w:color="auto"/>
              <w:bottom w:val="single" w:sz="4" w:space="0" w:color="auto"/>
              <w:right w:val="single" w:sz="4" w:space="0" w:color="auto"/>
            </w:tcBorders>
          </w:tcPr>
          <w:p w:rsidR="004A0775" w:rsidRPr="00334AA6" w:rsidRDefault="004A0775" w:rsidP="00DE1C28">
            <w:r w:rsidRPr="00334AA6">
              <w:t xml:space="preserve">Член комиссии – </w:t>
            </w:r>
          </w:p>
          <w:p w:rsidR="004A0775" w:rsidRPr="00334AA6" w:rsidRDefault="00AF0161" w:rsidP="00DE1C28">
            <w:r>
              <w:rPr>
                <w:color w:val="000000"/>
              </w:rPr>
              <w:t>Чепасова Тамара Эдуардовна</w:t>
            </w:r>
            <w:r w:rsidR="00006192" w:rsidRPr="004A402B">
              <w:rPr>
                <w:color w:val="000000"/>
              </w:rPr>
              <w:t>.</w:t>
            </w:r>
          </w:p>
        </w:tc>
        <w:tc>
          <w:tcPr>
            <w:tcW w:w="10950" w:type="dxa"/>
            <w:tcBorders>
              <w:top w:val="single" w:sz="4" w:space="0" w:color="auto"/>
              <w:left w:val="single" w:sz="4" w:space="0" w:color="auto"/>
              <w:bottom w:val="single" w:sz="4" w:space="0" w:color="auto"/>
              <w:right w:val="single" w:sz="4" w:space="0" w:color="auto"/>
            </w:tcBorders>
          </w:tcPr>
          <w:p w:rsidR="004A0775" w:rsidRPr="00334AA6" w:rsidRDefault="00006192" w:rsidP="00C645F4">
            <w:r>
              <w:rPr>
                <w:color w:val="000000"/>
              </w:rPr>
              <w:t>Главный эксперт отдела управления рисками департамента финансов ОАО «ОСК»</w:t>
            </w:r>
          </w:p>
        </w:tc>
      </w:tr>
    </w:tbl>
    <w:p w:rsidR="004A0775" w:rsidRPr="00006192" w:rsidRDefault="00E11AF9" w:rsidP="00A35B66">
      <w:pPr>
        <w:tabs>
          <w:tab w:val="center" w:pos="5472"/>
          <w:tab w:val="left" w:pos="6810"/>
        </w:tabs>
        <w:ind w:firstLine="612"/>
        <w:jc w:val="both"/>
        <w:rPr>
          <w:b/>
          <w:sz w:val="27"/>
          <w:szCs w:val="27"/>
        </w:rPr>
      </w:pPr>
      <w:r w:rsidRPr="00006192">
        <w:rPr>
          <w:b/>
          <w:sz w:val="26"/>
          <w:szCs w:val="26"/>
        </w:rPr>
        <w:t>В соответствии с протоколом № 2</w:t>
      </w:r>
      <w:r w:rsidR="00A35B66" w:rsidRPr="00006192">
        <w:rPr>
          <w:b/>
          <w:sz w:val="26"/>
          <w:szCs w:val="26"/>
        </w:rPr>
        <w:t xml:space="preserve"> годового общего собрания акцион</w:t>
      </w:r>
      <w:r w:rsidR="002E0754" w:rsidRPr="00006192">
        <w:rPr>
          <w:b/>
          <w:sz w:val="26"/>
          <w:szCs w:val="26"/>
        </w:rPr>
        <w:t xml:space="preserve">еров, состоявшегося </w:t>
      </w:r>
      <w:r w:rsidRPr="00006192">
        <w:rPr>
          <w:b/>
          <w:sz w:val="26"/>
          <w:szCs w:val="26"/>
        </w:rPr>
        <w:t>30</w:t>
      </w:r>
      <w:r w:rsidR="00F24F49" w:rsidRPr="00006192">
        <w:rPr>
          <w:b/>
          <w:sz w:val="26"/>
          <w:szCs w:val="26"/>
        </w:rPr>
        <w:t xml:space="preserve"> июня 201</w:t>
      </w:r>
      <w:r w:rsidRPr="00006192">
        <w:rPr>
          <w:b/>
          <w:sz w:val="26"/>
          <w:szCs w:val="26"/>
        </w:rPr>
        <w:t>4</w:t>
      </w:r>
      <w:r w:rsidR="00A35B66" w:rsidRPr="00006192">
        <w:rPr>
          <w:b/>
          <w:sz w:val="26"/>
          <w:szCs w:val="26"/>
        </w:rPr>
        <w:t xml:space="preserve"> года, в ревизионную комиссию избраны: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3"/>
        <w:gridCol w:w="3221"/>
        <w:gridCol w:w="10855"/>
      </w:tblGrid>
      <w:tr w:rsidR="00334AA6" w:rsidRPr="00831F24">
        <w:tc>
          <w:tcPr>
            <w:tcW w:w="828" w:type="dxa"/>
            <w:tcBorders>
              <w:top w:val="single" w:sz="4" w:space="0" w:color="auto"/>
              <w:left w:val="single" w:sz="4" w:space="0" w:color="auto"/>
              <w:bottom w:val="single" w:sz="4" w:space="0" w:color="auto"/>
              <w:right w:val="single" w:sz="4" w:space="0" w:color="auto"/>
            </w:tcBorders>
          </w:tcPr>
          <w:p w:rsidR="00334AA6" w:rsidRPr="00831F24" w:rsidRDefault="00334AA6" w:rsidP="002F033C">
            <w:pPr>
              <w:rPr>
                <w:sz w:val="23"/>
                <w:szCs w:val="23"/>
              </w:rPr>
            </w:pPr>
            <w:r w:rsidRPr="00831F24">
              <w:rPr>
                <w:sz w:val="23"/>
                <w:szCs w:val="23"/>
              </w:rPr>
              <w:t>1</w:t>
            </w:r>
          </w:p>
        </w:tc>
        <w:tc>
          <w:tcPr>
            <w:tcW w:w="3240" w:type="dxa"/>
            <w:tcBorders>
              <w:top w:val="single" w:sz="4" w:space="0" w:color="auto"/>
              <w:left w:val="single" w:sz="4" w:space="0" w:color="auto"/>
              <w:bottom w:val="single" w:sz="4" w:space="0" w:color="auto"/>
              <w:right w:val="single" w:sz="4" w:space="0" w:color="auto"/>
            </w:tcBorders>
          </w:tcPr>
          <w:p w:rsidR="002E0754" w:rsidRDefault="002E0754" w:rsidP="002E0754">
            <w:r>
              <w:t>Член</w:t>
            </w:r>
            <w:r w:rsidRPr="00C04B5D">
              <w:t xml:space="preserve"> комиссии</w:t>
            </w:r>
            <w:r>
              <w:t xml:space="preserve"> – </w:t>
            </w:r>
          </w:p>
          <w:p w:rsidR="002E0754" w:rsidRPr="004A402B" w:rsidRDefault="002E0754" w:rsidP="002E0754">
            <w:r w:rsidRPr="004A402B">
              <w:t xml:space="preserve">Нестерова Мария Юрьевна </w:t>
            </w:r>
          </w:p>
          <w:p w:rsidR="00334AA6" w:rsidRPr="00F24F49" w:rsidRDefault="00334AA6" w:rsidP="002F033C"/>
        </w:tc>
        <w:tc>
          <w:tcPr>
            <w:tcW w:w="10950" w:type="dxa"/>
            <w:tcBorders>
              <w:top w:val="single" w:sz="4" w:space="0" w:color="auto"/>
              <w:left w:val="single" w:sz="4" w:space="0" w:color="auto"/>
              <w:bottom w:val="single" w:sz="4" w:space="0" w:color="auto"/>
              <w:right w:val="single" w:sz="4" w:space="0" w:color="auto"/>
            </w:tcBorders>
          </w:tcPr>
          <w:p w:rsidR="00334AA6" w:rsidRPr="00831F24" w:rsidRDefault="00006192" w:rsidP="002F033C">
            <w:pPr>
              <w:rPr>
                <w:sz w:val="23"/>
                <w:szCs w:val="23"/>
              </w:rPr>
            </w:pPr>
            <w:r>
              <w:t>З</w:t>
            </w:r>
            <w:r w:rsidRPr="007D1350">
              <w:t>аместитель начальника отдела департамента Минпромторга России</w:t>
            </w:r>
          </w:p>
        </w:tc>
      </w:tr>
      <w:tr w:rsidR="00334AA6" w:rsidRPr="00831F24">
        <w:tc>
          <w:tcPr>
            <w:tcW w:w="828" w:type="dxa"/>
            <w:tcBorders>
              <w:top w:val="single" w:sz="4" w:space="0" w:color="auto"/>
              <w:left w:val="single" w:sz="4" w:space="0" w:color="auto"/>
              <w:bottom w:val="single" w:sz="4" w:space="0" w:color="auto"/>
              <w:right w:val="single" w:sz="4" w:space="0" w:color="auto"/>
            </w:tcBorders>
          </w:tcPr>
          <w:p w:rsidR="00334AA6" w:rsidRPr="00831F24" w:rsidRDefault="00334AA6" w:rsidP="002F033C">
            <w:pPr>
              <w:rPr>
                <w:sz w:val="23"/>
                <w:szCs w:val="23"/>
              </w:rPr>
            </w:pPr>
            <w:r w:rsidRPr="00831F24">
              <w:rPr>
                <w:sz w:val="23"/>
                <w:szCs w:val="23"/>
              </w:rPr>
              <w:t>2</w:t>
            </w:r>
          </w:p>
        </w:tc>
        <w:tc>
          <w:tcPr>
            <w:tcW w:w="3240" w:type="dxa"/>
            <w:tcBorders>
              <w:top w:val="single" w:sz="4" w:space="0" w:color="auto"/>
              <w:left w:val="single" w:sz="4" w:space="0" w:color="auto"/>
              <w:bottom w:val="single" w:sz="4" w:space="0" w:color="auto"/>
              <w:right w:val="single" w:sz="4" w:space="0" w:color="auto"/>
            </w:tcBorders>
          </w:tcPr>
          <w:p w:rsidR="002E0754" w:rsidRDefault="002E0754" w:rsidP="002E0754">
            <w:r>
              <w:t>Член</w:t>
            </w:r>
            <w:r w:rsidRPr="00C04B5D">
              <w:t xml:space="preserve"> комиссии</w:t>
            </w:r>
            <w:r>
              <w:t xml:space="preserve"> -</w:t>
            </w:r>
          </w:p>
          <w:p w:rsidR="00334AA6" w:rsidRPr="00F24F49" w:rsidRDefault="00006192" w:rsidP="002F033C">
            <w:r>
              <w:t>Статник Наталья Эдуардовна</w:t>
            </w:r>
          </w:p>
        </w:tc>
        <w:tc>
          <w:tcPr>
            <w:tcW w:w="10950" w:type="dxa"/>
            <w:tcBorders>
              <w:top w:val="single" w:sz="4" w:space="0" w:color="auto"/>
              <w:left w:val="single" w:sz="4" w:space="0" w:color="auto"/>
              <w:bottom w:val="single" w:sz="4" w:space="0" w:color="auto"/>
              <w:right w:val="single" w:sz="4" w:space="0" w:color="auto"/>
            </w:tcBorders>
          </w:tcPr>
          <w:p w:rsidR="00334AA6" w:rsidRPr="00C645F4" w:rsidRDefault="00006192" w:rsidP="002E0754">
            <w:r>
              <w:t>Главный специалист отдела финансового контроля Департамента финансового контроля и управления рискам ОАО «ОСК»</w:t>
            </w:r>
          </w:p>
        </w:tc>
      </w:tr>
      <w:tr w:rsidR="00334AA6" w:rsidRPr="00831F24">
        <w:trPr>
          <w:trHeight w:val="872"/>
        </w:trPr>
        <w:tc>
          <w:tcPr>
            <w:tcW w:w="828" w:type="dxa"/>
            <w:tcBorders>
              <w:top w:val="single" w:sz="4" w:space="0" w:color="auto"/>
              <w:left w:val="single" w:sz="4" w:space="0" w:color="auto"/>
              <w:bottom w:val="single" w:sz="4" w:space="0" w:color="auto"/>
              <w:right w:val="single" w:sz="4" w:space="0" w:color="auto"/>
            </w:tcBorders>
          </w:tcPr>
          <w:p w:rsidR="00334AA6" w:rsidRPr="00831F24" w:rsidRDefault="00334AA6" w:rsidP="002F033C">
            <w:pPr>
              <w:rPr>
                <w:sz w:val="23"/>
                <w:szCs w:val="23"/>
              </w:rPr>
            </w:pPr>
            <w:r w:rsidRPr="00831F24">
              <w:rPr>
                <w:sz w:val="23"/>
                <w:szCs w:val="23"/>
              </w:rPr>
              <w:t>3</w:t>
            </w:r>
          </w:p>
        </w:tc>
        <w:tc>
          <w:tcPr>
            <w:tcW w:w="3240" w:type="dxa"/>
            <w:tcBorders>
              <w:top w:val="single" w:sz="4" w:space="0" w:color="auto"/>
              <w:left w:val="single" w:sz="4" w:space="0" w:color="auto"/>
              <w:bottom w:val="single" w:sz="4" w:space="0" w:color="auto"/>
              <w:right w:val="single" w:sz="4" w:space="0" w:color="auto"/>
            </w:tcBorders>
          </w:tcPr>
          <w:p w:rsidR="002E0754" w:rsidRDefault="002E0754" w:rsidP="002E0754">
            <w:r>
              <w:t>Член</w:t>
            </w:r>
            <w:r w:rsidRPr="00C04B5D">
              <w:t xml:space="preserve"> комиссии</w:t>
            </w:r>
            <w:r>
              <w:t xml:space="preserve"> -</w:t>
            </w:r>
          </w:p>
          <w:p w:rsidR="00334AA6" w:rsidRPr="00F24F49" w:rsidRDefault="00006192" w:rsidP="002F033C">
            <w:r>
              <w:t>Кутуков Сергей Юрьевич</w:t>
            </w:r>
          </w:p>
        </w:tc>
        <w:tc>
          <w:tcPr>
            <w:tcW w:w="10950" w:type="dxa"/>
            <w:tcBorders>
              <w:top w:val="single" w:sz="4" w:space="0" w:color="auto"/>
              <w:left w:val="single" w:sz="4" w:space="0" w:color="auto"/>
              <w:bottom w:val="single" w:sz="4" w:space="0" w:color="auto"/>
              <w:right w:val="single" w:sz="4" w:space="0" w:color="auto"/>
            </w:tcBorders>
          </w:tcPr>
          <w:p w:rsidR="00334AA6" w:rsidRPr="00C645F4" w:rsidRDefault="00006192" w:rsidP="00C645F4">
            <w:pPr>
              <w:tabs>
                <w:tab w:val="left" w:pos="360"/>
                <w:tab w:val="left" w:pos="7030"/>
              </w:tabs>
              <w:autoSpaceDE w:val="0"/>
              <w:autoSpaceDN w:val="0"/>
              <w:adjustRightInd w:val="0"/>
              <w:jc w:val="both"/>
            </w:pPr>
            <w:r>
              <w:t>Директор департамента финансового контроля и управления рискам ОАО «ОСК»</w:t>
            </w:r>
          </w:p>
        </w:tc>
      </w:tr>
    </w:tbl>
    <w:p w:rsidR="004A0775" w:rsidRPr="00AF0161" w:rsidRDefault="00A35B66" w:rsidP="00A35B66">
      <w:pPr>
        <w:jc w:val="both"/>
        <w:rPr>
          <w:b/>
          <w:i/>
          <w:sz w:val="25"/>
          <w:szCs w:val="25"/>
        </w:rPr>
      </w:pPr>
      <w:r w:rsidRPr="00AF0161">
        <w:rPr>
          <w:b/>
          <w:i/>
          <w:sz w:val="25"/>
          <w:szCs w:val="25"/>
        </w:rPr>
        <w:t xml:space="preserve">Заседания ревизионной </w:t>
      </w:r>
      <w:r w:rsidR="004A0775" w:rsidRPr="00AF0161">
        <w:rPr>
          <w:b/>
          <w:i/>
          <w:sz w:val="25"/>
          <w:szCs w:val="25"/>
        </w:rPr>
        <w:t>комиссии:</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2"/>
        <w:gridCol w:w="3246"/>
        <w:gridCol w:w="3060"/>
        <w:gridCol w:w="1980"/>
        <w:gridCol w:w="5742"/>
      </w:tblGrid>
      <w:tr w:rsidR="00A35B66" w:rsidRPr="00831F24" w:rsidTr="00124DE5">
        <w:tc>
          <w:tcPr>
            <w:tcW w:w="822" w:type="dxa"/>
            <w:tcBorders>
              <w:top w:val="single" w:sz="4" w:space="0" w:color="auto"/>
              <w:left w:val="single" w:sz="4" w:space="0" w:color="auto"/>
              <w:bottom w:val="single" w:sz="4" w:space="0" w:color="auto"/>
              <w:right w:val="single" w:sz="4" w:space="0" w:color="auto"/>
            </w:tcBorders>
            <w:shd w:val="clear" w:color="auto" w:fill="auto"/>
          </w:tcPr>
          <w:p w:rsidR="00A35B66" w:rsidRPr="00831F24" w:rsidRDefault="00A35B66" w:rsidP="002F033C">
            <w:pPr>
              <w:jc w:val="center"/>
              <w:rPr>
                <w:b/>
                <w:sz w:val="21"/>
                <w:szCs w:val="21"/>
              </w:rPr>
            </w:pPr>
            <w:r w:rsidRPr="00831F24">
              <w:rPr>
                <w:b/>
                <w:sz w:val="21"/>
                <w:szCs w:val="21"/>
              </w:rPr>
              <w:t>№ п/п</w:t>
            </w:r>
          </w:p>
        </w:tc>
        <w:tc>
          <w:tcPr>
            <w:tcW w:w="3246" w:type="dxa"/>
            <w:tcBorders>
              <w:top w:val="single" w:sz="4" w:space="0" w:color="auto"/>
              <w:left w:val="single" w:sz="4" w:space="0" w:color="auto"/>
              <w:bottom w:val="single" w:sz="4" w:space="0" w:color="auto"/>
              <w:right w:val="single" w:sz="4" w:space="0" w:color="auto"/>
            </w:tcBorders>
            <w:shd w:val="clear" w:color="auto" w:fill="auto"/>
          </w:tcPr>
          <w:p w:rsidR="00A35B66" w:rsidRPr="00831F24" w:rsidRDefault="00A35B66" w:rsidP="002F033C">
            <w:pPr>
              <w:rPr>
                <w:b/>
                <w:sz w:val="21"/>
                <w:szCs w:val="21"/>
              </w:rPr>
            </w:pPr>
            <w:r w:rsidRPr="00831F24">
              <w:rPr>
                <w:b/>
                <w:sz w:val="21"/>
                <w:szCs w:val="21"/>
              </w:rPr>
              <w:t>Дата проведения и № протокола, место и форма проведения</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A35B66" w:rsidRPr="00831F24" w:rsidRDefault="00A35B66" w:rsidP="002F033C">
            <w:pPr>
              <w:shd w:val="clear" w:color="auto" w:fill="FFFFFF"/>
              <w:autoSpaceDE w:val="0"/>
              <w:autoSpaceDN w:val="0"/>
              <w:adjustRightInd w:val="0"/>
              <w:rPr>
                <w:b/>
                <w:sz w:val="21"/>
                <w:szCs w:val="21"/>
              </w:rPr>
            </w:pPr>
            <w:r w:rsidRPr="00831F24">
              <w:rPr>
                <w:b/>
                <w:sz w:val="21"/>
                <w:szCs w:val="21"/>
              </w:rPr>
              <w:t xml:space="preserve">Присутствующие члены РК, с учетом письменного мнения отсутствующих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5B66" w:rsidRPr="00831F24" w:rsidRDefault="00A35B66" w:rsidP="002F033C">
            <w:pPr>
              <w:rPr>
                <w:b/>
                <w:sz w:val="21"/>
                <w:szCs w:val="21"/>
              </w:rPr>
            </w:pPr>
            <w:r w:rsidRPr="00831F24">
              <w:rPr>
                <w:b/>
                <w:sz w:val="21"/>
                <w:szCs w:val="21"/>
              </w:rPr>
              <w:t xml:space="preserve">Отсутствующие члены РК </w:t>
            </w:r>
          </w:p>
        </w:tc>
        <w:tc>
          <w:tcPr>
            <w:tcW w:w="5742" w:type="dxa"/>
            <w:tcBorders>
              <w:top w:val="single" w:sz="4" w:space="0" w:color="auto"/>
              <w:left w:val="single" w:sz="4" w:space="0" w:color="auto"/>
              <w:bottom w:val="single" w:sz="4" w:space="0" w:color="auto"/>
              <w:right w:val="single" w:sz="4" w:space="0" w:color="auto"/>
            </w:tcBorders>
            <w:shd w:val="clear" w:color="auto" w:fill="auto"/>
          </w:tcPr>
          <w:p w:rsidR="00A35B66" w:rsidRPr="00831F24" w:rsidRDefault="00A35B66" w:rsidP="002F033C">
            <w:pPr>
              <w:shd w:val="clear" w:color="auto" w:fill="FFFFFF"/>
              <w:autoSpaceDE w:val="0"/>
              <w:autoSpaceDN w:val="0"/>
              <w:adjustRightInd w:val="0"/>
              <w:rPr>
                <w:b/>
                <w:sz w:val="21"/>
                <w:szCs w:val="21"/>
              </w:rPr>
            </w:pPr>
            <w:r w:rsidRPr="00831F24">
              <w:rPr>
                <w:b/>
                <w:sz w:val="21"/>
                <w:szCs w:val="21"/>
              </w:rPr>
              <w:t>Перечень вопросов повестки дня</w:t>
            </w:r>
          </w:p>
        </w:tc>
      </w:tr>
      <w:tr w:rsidR="00A35B66" w:rsidRPr="00831F24" w:rsidTr="00124DE5">
        <w:tc>
          <w:tcPr>
            <w:tcW w:w="822" w:type="dxa"/>
            <w:tcBorders>
              <w:top w:val="single" w:sz="4" w:space="0" w:color="auto"/>
              <w:left w:val="single" w:sz="4" w:space="0" w:color="auto"/>
              <w:bottom w:val="single" w:sz="4" w:space="0" w:color="auto"/>
              <w:right w:val="single" w:sz="4" w:space="0" w:color="auto"/>
            </w:tcBorders>
          </w:tcPr>
          <w:p w:rsidR="00A35B66" w:rsidRPr="00831F24" w:rsidRDefault="00A35B66" w:rsidP="002F033C">
            <w:pPr>
              <w:jc w:val="center"/>
              <w:rPr>
                <w:sz w:val="21"/>
                <w:szCs w:val="21"/>
              </w:rPr>
            </w:pPr>
            <w:r w:rsidRPr="00831F24">
              <w:rPr>
                <w:sz w:val="21"/>
                <w:szCs w:val="21"/>
              </w:rPr>
              <w:t>1</w:t>
            </w:r>
          </w:p>
        </w:tc>
        <w:tc>
          <w:tcPr>
            <w:tcW w:w="3246" w:type="dxa"/>
            <w:tcBorders>
              <w:top w:val="single" w:sz="4" w:space="0" w:color="auto"/>
              <w:left w:val="single" w:sz="4" w:space="0" w:color="auto"/>
              <w:bottom w:val="single" w:sz="4" w:space="0" w:color="auto"/>
              <w:right w:val="single" w:sz="4" w:space="0" w:color="auto"/>
            </w:tcBorders>
          </w:tcPr>
          <w:p w:rsidR="00A35B66" w:rsidRPr="00AF0161" w:rsidRDefault="00AF0161" w:rsidP="002F033C">
            <w:r w:rsidRPr="00AF0161">
              <w:t>14.04.2014</w:t>
            </w:r>
            <w:r>
              <w:t xml:space="preserve">, №2/2013, </w:t>
            </w:r>
            <w:r w:rsidRPr="00B9204C">
              <w:t>заочное голосование (опросным путем)</w:t>
            </w:r>
          </w:p>
        </w:tc>
        <w:tc>
          <w:tcPr>
            <w:tcW w:w="3060" w:type="dxa"/>
            <w:tcBorders>
              <w:top w:val="single" w:sz="4" w:space="0" w:color="auto"/>
              <w:left w:val="single" w:sz="4" w:space="0" w:color="auto"/>
              <w:bottom w:val="single" w:sz="4" w:space="0" w:color="auto"/>
              <w:right w:val="single" w:sz="4" w:space="0" w:color="auto"/>
            </w:tcBorders>
          </w:tcPr>
          <w:p w:rsidR="00AF0161" w:rsidRPr="00AF0161" w:rsidRDefault="00AF0161" w:rsidP="00AF0161">
            <w:r w:rsidRPr="00AF0161">
              <w:t xml:space="preserve">Нестерова Мария Юрьевна </w:t>
            </w:r>
          </w:p>
          <w:p w:rsidR="00AF0161" w:rsidRPr="00AF0161" w:rsidRDefault="00AF0161" w:rsidP="00AF0161">
            <w:r w:rsidRPr="00AF0161">
              <w:rPr>
                <w:color w:val="000000"/>
              </w:rPr>
              <w:t>Шахбазов Архимед Алкивиадович</w:t>
            </w:r>
          </w:p>
          <w:p w:rsidR="00D20549" w:rsidRPr="00AF0161" w:rsidRDefault="00AF0161" w:rsidP="002F033C">
            <w:pPr>
              <w:shd w:val="clear" w:color="auto" w:fill="FFFFFF"/>
              <w:autoSpaceDE w:val="0"/>
              <w:autoSpaceDN w:val="0"/>
              <w:adjustRightInd w:val="0"/>
            </w:pPr>
            <w:r w:rsidRPr="00AF0161">
              <w:rPr>
                <w:color w:val="000000"/>
              </w:rPr>
              <w:t>Чепасова Тамара Эдуардовна.</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5B66" w:rsidRPr="00AF0161" w:rsidRDefault="00AF0161" w:rsidP="002F033C">
            <w:r w:rsidRPr="00AF0161">
              <w:t>нет</w:t>
            </w:r>
          </w:p>
        </w:tc>
        <w:tc>
          <w:tcPr>
            <w:tcW w:w="5742" w:type="dxa"/>
            <w:tcBorders>
              <w:top w:val="single" w:sz="4" w:space="0" w:color="auto"/>
              <w:left w:val="single" w:sz="4" w:space="0" w:color="auto"/>
              <w:bottom w:val="single" w:sz="4" w:space="0" w:color="auto"/>
              <w:right w:val="single" w:sz="4" w:space="0" w:color="auto"/>
            </w:tcBorders>
            <w:shd w:val="clear" w:color="auto" w:fill="auto"/>
          </w:tcPr>
          <w:p w:rsidR="00A35B66" w:rsidRPr="00AF0161" w:rsidRDefault="00AF0161" w:rsidP="002F033C">
            <w:pPr>
              <w:shd w:val="clear" w:color="auto" w:fill="FFFFFF"/>
              <w:autoSpaceDE w:val="0"/>
              <w:autoSpaceDN w:val="0"/>
              <w:adjustRightInd w:val="0"/>
            </w:pPr>
            <w:r w:rsidRPr="00AF0161">
              <w:t>1. Утверждение заключения Ревизионной комиссии ОАО «ПО «Севмаш» по итогам проведения ревизии финансово-хозяйственной деятельности общества за 2013 год.</w:t>
            </w:r>
          </w:p>
        </w:tc>
      </w:tr>
    </w:tbl>
    <w:p w:rsidR="00AC6AFF" w:rsidRDefault="00A35B66" w:rsidP="00050BFD">
      <w:pPr>
        <w:rPr>
          <w:b/>
          <w:i/>
          <w:sz w:val="25"/>
          <w:szCs w:val="25"/>
          <w:u w:val="single"/>
        </w:rPr>
      </w:pPr>
      <w:r w:rsidRPr="00831F24">
        <w:rPr>
          <w:b/>
          <w:i/>
          <w:sz w:val="25"/>
          <w:szCs w:val="25"/>
          <w:u w:val="single"/>
        </w:rPr>
        <w:t>Размер вознаграждения, получаемого членами ревизионной комиссии</w:t>
      </w:r>
      <w:r w:rsidR="00050BFD">
        <w:rPr>
          <w:b/>
          <w:i/>
          <w:sz w:val="25"/>
          <w:szCs w:val="25"/>
          <w:u w:val="single"/>
        </w:rPr>
        <w:t>:</w:t>
      </w:r>
    </w:p>
    <w:p w:rsidR="00334AA6" w:rsidRPr="00CC66A1" w:rsidRDefault="00334AA6" w:rsidP="00050BFD">
      <w:pPr>
        <w:rPr>
          <w:b/>
          <w:i/>
          <w:u w:val="single"/>
        </w:rPr>
        <w:sectPr w:rsidR="00334AA6" w:rsidRPr="00CC66A1" w:rsidSect="00E16FD4">
          <w:pgSz w:w="16838" w:h="11906" w:orient="landscape"/>
          <w:pgMar w:top="737" w:right="851" w:bottom="1134" w:left="1304" w:header="709" w:footer="709" w:gutter="0"/>
          <w:cols w:space="708"/>
          <w:docGrid w:linePitch="360"/>
        </w:sectPr>
      </w:pPr>
      <w:r w:rsidRPr="00CC66A1">
        <w:t xml:space="preserve">Члены ревизионной комиссии ОАО «ПО «Севмаш» вознаграждений за работу в составе комиссии </w:t>
      </w:r>
      <w:r w:rsidR="0042624E" w:rsidRPr="00CC66A1">
        <w:t>в 201</w:t>
      </w:r>
      <w:r w:rsidR="00006192">
        <w:t xml:space="preserve">4 </w:t>
      </w:r>
      <w:r w:rsidR="005E4C75" w:rsidRPr="00CC66A1">
        <w:t xml:space="preserve">году </w:t>
      </w:r>
      <w:r w:rsidRPr="00CC66A1">
        <w:t>не получали.</w:t>
      </w:r>
    </w:p>
    <w:p w:rsidR="00163AA7" w:rsidRPr="00780B38" w:rsidRDefault="00163AA7" w:rsidP="002F033C">
      <w:pPr>
        <w:rPr>
          <w:b/>
          <w:i/>
          <w:sz w:val="28"/>
          <w:szCs w:val="28"/>
          <w:u w:val="single"/>
        </w:rPr>
      </w:pPr>
      <w:r w:rsidRPr="00780B38">
        <w:rPr>
          <w:b/>
          <w:i/>
          <w:sz w:val="28"/>
          <w:szCs w:val="28"/>
          <w:u w:val="single"/>
        </w:rPr>
        <w:lastRenderedPageBreak/>
        <w:t>5. Сведения об исполнительном органе акционерного общества</w:t>
      </w:r>
    </w:p>
    <w:p w:rsidR="00163AA7" w:rsidRPr="00831F24" w:rsidRDefault="00163AA7" w:rsidP="002F033C">
      <w:pPr>
        <w:rPr>
          <w:rFonts w:ascii="Arial" w:hAnsi="Arial" w:cs="Arial"/>
          <w:b/>
          <w:i/>
          <w:sz w:val="27"/>
          <w:szCs w:val="27"/>
          <w:u w:val="single"/>
        </w:rPr>
      </w:pPr>
    </w:p>
    <w:p w:rsidR="00334AA6" w:rsidRPr="00780B38" w:rsidRDefault="00334AA6" w:rsidP="002F033C">
      <w:pPr>
        <w:rPr>
          <w:b/>
          <w:i/>
          <w:sz w:val="26"/>
          <w:szCs w:val="26"/>
          <w:u w:val="single"/>
        </w:rPr>
      </w:pPr>
      <w:r w:rsidRPr="00780B38">
        <w:rPr>
          <w:b/>
          <w:i/>
          <w:sz w:val="26"/>
          <w:szCs w:val="26"/>
          <w:u w:val="single"/>
        </w:rPr>
        <w:t xml:space="preserve">5.1. Сведения о лице, занимающем должность единоличного исполнительного органа </w:t>
      </w:r>
    </w:p>
    <w:tbl>
      <w:tblPr>
        <w:tblpPr w:leftFromText="180" w:rightFromText="180" w:vertAnchor="text" w:horzAnchor="margin" w:tblpY="220"/>
        <w:tblW w:w="15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1260"/>
        <w:gridCol w:w="1770"/>
        <w:gridCol w:w="3240"/>
        <w:gridCol w:w="2340"/>
        <w:gridCol w:w="2880"/>
        <w:gridCol w:w="1980"/>
      </w:tblGrid>
      <w:tr w:rsidR="00FB57BF" w:rsidRPr="00831F24">
        <w:tc>
          <w:tcPr>
            <w:tcW w:w="1548" w:type="dxa"/>
            <w:tcBorders>
              <w:bottom w:val="single" w:sz="4" w:space="0" w:color="auto"/>
            </w:tcBorders>
            <w:shd w:val="clear" w:color="auto" w:fill="D9D9D9"/>
          </w:tcPr>
          <w:p w:rsidR="00FB57BF" w:rsidRPr="00831F24" w:rsidRDefault="00FB57BF" w:rsidP="00267EC6">
            <w:pPr>
              <w:rPr>
                <w:b/>
                <w:sz w:val="21"/>
                <w:szCs w:val="21"/>
              </w:rPr>
            </w:pPr>
            <w:r w:rsidRPr="00831F24">
              <w:rPr>
                <w:b/>
                <w:sz w:val="21"/>
                <w:szCs w:val="21"/>
              </w:rPr>
              <w:t>Фамилия</w:t>
            </w:r>
          </w:p>
          <w:p w:rsidR="00FB57BF" w:rsidRPr="00831F24" w:rsidRDefault="00FB57BF" w:rsidP="00267EC6">
            <w:pPr>
              <w:rPr>
                <w:b/>
                <w:sz w:val="21"/>
                <w:szCs w:val="21"/>
              </w:rPr>
            </w:pPr>
            <w:r w:rsidRPr="00831F24">
              <w:rPr>
                <w:b/>
                <w:sz w:val="21"/>
                <w:szCs w:val="21"/>
              </w:rPr>
              <w:t>Имя</w:t>
            </w:r>
          </w:p>
          <w:p w:rsidR="00FB57BF" w:rsidRPr="00831F24" w:rsidRDefault="00FB57BF" w:rsidP="00267EC6">
            <w:pPr>
              <w:rPr>
                <w:b/>
                <w:sz w:val="21"/>
                <w:szCs w:val="21"/>
              </w:rPr>
            </w:pPr>
            <w:r w:rsidRPr="00831F24">
              <w:rPr>
                <w:b/>
                <w:sz w:val="21"/>
                <w:szCs w:val="21"/>
              </w:rPr>
              <w:t>Отчество, должность</w:t>
            </w:r>
          </w:p>
        </w:tc>
        <w:tc>
          <w:tcPr>
            <w:tcW w:w="1260" w:type="dxa"/>
            <w:tcBorders>
              <w:bottom w:val="single" w:sz="4" w:space="0" w:color="auto"/>
            </w:tcBorders>
            <w:shd w:val="clear" w:color="auto" w:fill="D9D9D9"/>
          </w:tcPr>
          <w:p w:rsidR="00FB57BF" w:rsidRPr="00831F24" w:rsidRDefault="00FB57BF" w:rsidP="00267EC6">
            <w:pPr>
              <w:rPr>
                <w:b/>
                <w:sz w:val="21"/>
                <w:szCs w:val="21"/>
              </w:rPr>
            </w:pPr>
            <w:r w:rsidRPr="00831F24">
              <w:rPr>
                <w:b/>
                <w:sz w:val="21"/>
                <w:szCs w:val="21"/>
              </w:rPr>
              <w:t>Дата рождения</w:t>
            </w:r>
          </w:p>
        </w:tc>
        <w:tc>
          <w:tcPr>
            <w:tcW w:w="1770" w:type="dxa"/>
            <w:tcBorders>
              <w:bottom w:val="single" w:sz="4" w:space="0" w:color="auto"/>
            </w:tcBorders>
            <w:shd w:val="clear" w:color="auto" w:fill="D9D9D9"/>
          </w:tcPr>
          <w:p w:rsidR="00FB57BF" w:rsidRPr="00831F24" w:rsidRDefault="00FB57BF" w:rsidP="00267EC6">
            <w:pPr>
              <w:rPr>
                <w:b/>
                <w:sz w:val="21"/>
                <w:szCs w:val="21"/>
              </w:rPr>
            </w:pPr>
            <w:r w:rsidRPr="00831F24">
              <w:rPr>
                <w:b/>
                <w:sz w:val="21"/>
                <w:szCs w:val="21"/>
              </w:rPr>
              <w:t>Гражданство</w:t>
            </w:r>
          </w:p>
        </w:tc>
        <w:tc>
          <w:tcPr>
            <w:tcW w:w="3240" w:type="dxa"/>
            <w:tcBorders>
              <w:bottom w:val="single" w:sz="4" w:space="0" w:color="auto"/>
            </w:tcBorders>
            <w:shd w:val="clear" w:color="auto" w:fill="D9D9D9"/>
          </w:tcPr>
          <w:p w:rsidR="00FB57BF" w:rsidRPr="00831F24" w:rsidRDefault="00FB57BF" w:rsidP="00267EC6">
            <w:pPr>
              <w:rPr>
                <w:b/>
                <w:sz w:val="21"/>
                <w:szCs w:val="21"/>
              </w:rPr>
            </w:pPr>
            <w:r w:rsidRPr="00831F24">
              <w:rPr>
                <w:b/>
                <w:sz w:val="21"/>
                <w:szCs w:val="21"/>
              </w:rPr>
              <w:t>Образование и специальность по диплому</w:t>
            </w:r>
          </w:p>
        </w:tc>
        <w:tc>
          <w:tcPr>
            <w:tcW w:w="2340" w:type="dxa"/>
            <w:tcBorders>
              <w:bottom w:val="single" w:sz="4" w:space="0" w:color="auto"/>
            </w:tcBorders>
            <w:shd w:val="clear" w:color="auto" w:fill="D9D9D9"/>
          </w:tcPr>
          <w:p w:rsidR="00FB57BF" w:rsidRPr="00831F24" w:rsidRDefault="00FB57BF" w:rsidP="00267EC6">
            <w:pPr>
              <w:rPr>
                <w:b/>
                <w:sz w:val="21"/>
                <w:szCs w:val="21"/>
              </w:rPr>
            </w:pPr>
            <w:r w:rsidRPr="00831F24">
              <w:rPr>
                <w:b/>
                <w:sz w:val="21"/>
                <w:szCs w:val="21"/>
              </w:rPr>
              <w:t xml:space="preserve">Впервые был утвержден  </w:t>
            </w:r>
          </w:p>
          <w:p w:rsidR="00FB57BF" w:rsidRPr="00831F24" w:rsidRDefault="00FB57BF" w:rsidP="00267EC6">
            <w:pPr>
              <w:rPr>
                <w:b/>
                <w:sz w:val="21"/>
                <w:szCs w:val="21"/>
              </w:rPr>
            </w:pPr>
            <w:r w:rsidRPr="00831F24">
              <w:rPr>
                <w:b/>
                <w:sz w:val="21"/>
                <w:szCs w:val="21"/>
              </w:rPr>
              <w:t xml:space="preserve">единоличным исполнительным органом общества </w:t>
            </w:r>
          </w:p>
        </w:tc>
        <w:tc>
          <w:tcPr>
            <w:tcW w:w="2880" w:type="dxa"/>
            <w:tcBorders>
              <w:bottom w:val="single" w:sz="4" w:space="0" w:color="auto"/>
            </w:tcBorders>
            <w:shd w:val="clear" w:color="auto" w:fill="D9D9D9"/>
          </w:tcPr>
          <w:p w:rsidR="00FB57BF" w:rsidRPr="00831F24" w:rsidRDefault="00FB57BF" w:rsidP="00267EC6">
            <w:pPr>
              <w:rPr>
                <w:b/>
                <w:sz w:val="21"/>
                <w:szCs w:val="21"/>
              </w:rPr>
            </w:pPr>
            <w:r w:rsidRPr="00831F24">
              <w:rPr>
                <w:b/>
                <w:sz w:val="21"/>
                <w:szCs w:val="21"/>
              </w:rPr>
              <w:t>Срок полномочий в соответствии с действующим трудовым контрактом</w:t>
            </w:r>
          </w:p>
        </w:tc>
        <w:tc>
          <w:tcPr>
            <w:tcW w:w="1980" w:type="dxa"/>
            <w:tcBorders>
              <w:bottom w:val="single" w:sz="4" w:space="0" w:color="auto"/>
            </w:tcBorders>
            <w:shd w:val="clear" w:color="auto" w:fill="D9D9D9"/>
          </w:tcPr>
          <w:p w:rsidR="00FB57BF" w:rsidRPr="00831F24" w:rsidRDefault="00FB57BF" w:rsidP="00267EC6">
            <w:pPr>
              <w:rPr>
                <w:b/>
                <w:sz w:val="21"/>
                <w:szCs w:val="21"/>
              </w:rPr>
            </w:pPr>
            <w:r w:rsidRPr="00831F24">
              <w:rPr>
                <w:b/>
                <w:sz w:val="21"/>
                <w:szCs w:val="21"/>
              </w:rPr>
              <w:t>Доля принадлежащих акций в уставном капитале общества (%)</w:t>
            </w:r>
          </w:p>
        </w:tc>
      </w:tr>
      <w:tr w:rsidR="00FB57BF" w:rsidRPr="00831F24">
        <w:tc>
          <w:tcPr>
            <w:tcW w:w="1548" w:type="dxa"/>
            <w:shd w:val="clear" w:color="auto" w:fill="auto"/>
          </w:tcPr>
          <w:p w:rsidR="00FB57BF" w:rsidRPr="00831F24" w:rsidRDefault="00A1701E" w:rsidP="00267EC6">
            <w:pPr>
              <w:rPr>
                <w:sz w:val="21"/>
                <w:szCs w:val="21"/>
              </w:rPr>
            </w:pPr>
            <w:r>
              <w:rPr>
                <w:sz w:val="21"/>
                <w:szCs w:val="21"/>
              </w:rPr>
              <w:t>Будниченко Михаил Анатольевич</w:t>
            </w:r>
            <w:r w:rsidR="00FB57BF" w:rsidRPr="00831F24">
              <w:rPr>
                <w:sz w:val="21"/>
                <w:szCs w:val="21"/>
              </w:rPr>
              <w:t>,</w:t>
            </w:r>
          </w:p>
          <w:p w:rsidR="00FB57BF" w:rsidRPr="00831F24" w:rsidRDefault="00FB57BF" w:rsidP="00267EC6">
            <w:pPr>
              <w:rPr>
                <w:sz w:val="21"/>
                <w:szCs w:val="21"/>
              </w:rPr>
            </w:pPr>
            <w:r w:rsidRPr="00831F24">
              <w:rPr>
                <w:sz w:val="21"/>
                <w:szCs w:val="21"/>
              </w:rPr>
              <w:t>Генеральный директор</w:t>
            </w:r>
            <w:r w:rsidR="0054414C">
              <w:rPr>
                <w:sz w:val="21"/>
                <w:szCs w:val="21"/>
              </w:rPr>
              <w:t xml:space="preserve"> ОАО «ПО «Севмаш»</w:t>
            </w:r>
          </w:p>
        </w:tc>
        <w:tc>
          <w:tcPr>
            <w:tcW w:w="1260" w:type="dxa"/>
            <w:shd w:val="clear" w:color="auto" w:fill="auto"/>
          </w:tcPr>
          <w:p w:rsidR="00FB57BF" w:rsidRPr="00831F24" w:rsidRDefault="00165FA2" w:rsidP="00267EC6">
            <w:pPr>
              <w:rPr>
                <w:sz w:val="21"/>
                <w:szCs w:val="21"/>
              </w:rPr>
            </w:pPr>
            <w:r>
              <w:rPr>
                <w:sz w:val="21"/>
                <w:szCs w:val="21"/>
              </w:rPr>
              <w:t>18</w:t>
            </w:r>
            <w:r w:rsidR="0042624E">
              <w:rPr>
                <w:sz w:val="21"/>
                <w:szCs w:val="21"/>
              </w:rPr>
              <w:t>.</w:t>
            </w:r>
            <w:r>
              <w:rPr>
                <w:sz w:val="21"/>
                <w:szCs w:val="21"/>
              </w:rPr>
              <w:t>11</w:t>
            </w:r>
            <w:r w:rsidR="0042624E">
              <w:rPr>
                <w:sz w:val="21"/>
                <w:szCs w:val="21"/>
              </w:rPr>
              <w:t>.195</w:t>
            </w:r>
            <w:r>
              <w:rPr>
                <w:sz w:val="21"/>
                <w:szCs w:val="21"/>
              </w:rPr>
              <w:t>9</w:t>
            </w:r>
          </w:p>
        </w:tc>
        <w:tc>
          <w:tcPr>
            <w:tcW w:w="1770" w:type="dxa"/>
            <w:shd w:val="clear" w:color="auto" w:fill="auto"/>
          </w:tcPr>
          <w:p w:rsidR="00FB57BF" w:rsidRPr="00831F24" w:rsidRDefault="00FB57BF" w:rsidP="00267EC6">
            <w:pPr>
              <w:rPr>
                <w:sz w:val="21"/>
                <w:szCs w:val="21"/>
              </w:rPr>
            </w:pPr>
            <w:r w:rsidRPr="00831F24">
              <w:rPr>
                <w:sz w:val="21"/>
                <w:szCs w:val="21"/>
              </w:rPr>
              <w:t>Российская Федерация</w:t>
            </w:r>
          </w:p>
        </w:tc>
        <w:tc>
          <w:tcPr>
            <w:tcW w:w="3240" w:type="dxa"/>
            <w:shd w:val="clear" w:color="auto" w:fill="auto"/>
          </w:tcPr>
          <w:p w:rsidR="00FB57BF" w:rsidRPr="00831F24" w:rsidRDefault="00FB57BF" w:rsidP="00267EC6">
            <w:pPr>
              <w:rPr>
                <w:sz w:val="21"/>
                <w:szCs w:val="21"/>
              </w:rPr>
            </w:pPr>
            <w:r w:rsidRPr="00831F24">
              <w:rPr>
                <w:sz w:val="21"/>
                <w:szCs w:val="21"/>
              </w:rPr>
              <w:t>Высшее профессиональное образование:</w:t>
            </w:r>
          </w:p>
          <w:p w:rsidR="00FB57BF" w:rsidRDefault="0042624E" w:rsidP="009B6AE0">
            <w:pPr>
              <w:numPr>
                <w:ilvl w:val="0"/>
                <w:numId w:val="1"/>
              </w:numPr>
              <w:tabs>
                <w:tab w:val="clear" w:pos="720"/>
                <w:tab w:val="num" w:pos="252"/>
              </w:tabs>
              <w:ind w:left="72" w:hanging="72"/>
              <w:rPr>
                <w:sz w:val="21"/>
                <w:szCs w:val="21"/>
              </w:rPr>
            </w:pPr>
            <w:r>
              <w:rPr>
                <w:sz w:val="21"/>
                <w:szCs w:val="21"/>
              </w:rPr>
              <w:t>Севмаш ВТУЗ – филиал Ленинградского кораблестроительного</w:t>
            </w:r>
            <w:r w:rsidR="00FB57BF" w:rsidRPr="00831F24">
              <w:rPr>
                <w:sz w:val="21"/>
                <w:szCs w:val="21"/>
              </w:rPr>
              <w:t xml:space="preserve"> институт</w:t>
            </w:r>
            <w:r>
              <w:rPr>
                <w:sz w:val="21"/>
                <w:szCs w:val="21"/>
              </w:rPr>
              <w:t>а, «Судо</w:t>
            </w:r>
            <w:r w:rsidR="00165FA2">
              <w:rPr>
                <w:sz w:val="21"/>
                <w:szCs w:val="21"/>
              </w:rPr>
              <w:t>вые силовые установки</w:t>
            </w:r>
            <w:r w:rsidR="00FB57BF" w:rsidRPr="00831F24">
              <w:rPr>
                <w:sz w:val="21"/>
                <w:szCs w:val="21"/>
              </w:rPr>
              <w:t>», инженер-механик;</w:t>
            </w:r>
          </w:p>
          <w:p w:rsidR="00165FA2" w:rsidRPr="00831F24" w:rsidRDefault="00165FA2" w:rsidP="009B6AE0">
            <w:pPr>
              <w:numPr>
                <w:ilvl w:val="0"/>
                <w:numId w:val="1"/>
              </w:numPr>
              <w:tabs>
                <w:tab w:val="clear" w:pos="720"/>
                <w:tab w:val="num" w:pos="252"/>
              </w:tabs>
              <w:ind w:left="72" w:hanging="72"/>
              <w:rPr>
                <w:sz w:val="21"/>
                <w:szCs w:val="21"/>
              </w:rPr>
            </w:pPr>
            <w:r>
              <w:rPr>
                <w:sz w:val="21"/>
                <w:szCs w:val="21"/>
              </w:rPr>
              <w:t>Финансовый университет при П</w:t>
            </w:r>
            <w:r w:rsidR="003F77D4">
              <w:rPr>
                <w:sz w:val="21"/>
                <w:szCs w:val="21"/>
              </w:rPr>
              <w:t>равительстве РФ (всероссийск</w:t>
            </w:r>
            <w:r w:rsidR="00192D95">
              <w:rPr>
                <w:sz w:val="21"/>
                <w:szCs w:val="21"/>
              </w:rPr>
              <w:t>ий</w:t>
            </w:r>
            <w:r w:rsidR="003F77D4">
              <w:rPr>
                <w:sz w:val="21"/>
                <w:szCs w:val="21"/>
              </w:rPr>
              <w:t xml:space="preserve"> заочн</w:t>
            </w:r>
            <w:r w:rsidR="00192D95">
              <w:rPr>
                <w:sz w:val="21"/>
                <w:szCs w:val="21"/>
              </w:rPr>
              <w:t>ый</w:t>
            </w:r>
            <w:r w:rsidR="003F77D4">
              <w:rPr>
                <w:sz w:val="21"/>
                <w:szCs w:val="21"/>
              </w:rPr>
              <w:t xml:space="preserve"> </w:t>
            </w:r>
            <w:r>
              <w:rPr>
                <w:sz w:val="21"/>
                <w:szCs w:val="21"/>
              </w:rPr>
              <w:t>финансово-экономический институт) «Финансы и кредит»</w:t>
            </w:r>
            <w:r w:rsidRPr="00165FA2">
              <w:rPr>
                <w:sz w:val="21"/>
                <w:szCs w:val="21"/>
              </w:rPr>
              <w:t>,</w:t>
            </w:r>
            <w:r>
              <w:rPr>
                <w:sz w:val="21"/>
                <w:szCs w:val="21"/>
              </w:rPr>
              <w:t xml:space="preserve"> Экономист.</w:t>
            </w:r>
          </w:p>
          <w:p w:rsidR="00FB57BF" w:rsidRPr="00831F24" w:rsidRDefault="00FB57BF" w:rsidP="00267EC6">
            <w:pPr>
              <w:rPr>
                <w:sz w:val="21"/>
                <w:szCs w:val="21"/>
              </w:rPr>
            </w:pPr>
          </w:p>
        </w:tc>
        <w:tc>
          <w:tcPr>
            <w:tcW w:w="2340" w:type="dxa"/>
            <w:shd w:val="clear" w:color="auto" w:fill="auto"/>
          </w:tcPr>
          <w:p w:rsidR="00FB57BF" w:rsidRPr="00831F24" w:rsidRDefault="00165FA2" w:rsidP="00267EC6">
            <w:pPr>
              <w:rPr>
                <w:sz w:val="21"/>
                <w:szCs w:val="21"/>
              </w:rPr>
            </w:pPr>
            <w:r>
              <w:rPr>
                <w:sz w:val="21"/>
                <w:szCs w:val="21"/>
              </w:rPr>
              <w:t>Протокол В</w:t>
            </w:r>
            <w:r w:rsidR="0041404B">
              <w:rPr>
                <w:sz w:val="21"/>
                <w:szCs w:val="21"/>
              </w:rPr>
              <w:t xml:space="preserve">ОСА № </w:t>
            </w:r>
            <w:r>
              <w:rPr>
                <w:sz w:val="21"/>
                <w:szCs w:val="21"/>
              </w:rPr>
              <w:t>3</w:t>
            </w:r>
            <w:r w:rsidR="0041404B">
              <w:rPr>
                <w:sz w:val="21"/>
                <w:szCs w:val="21"/>
              </w:rPr>
              <w:t xml:space="preserve"> от </w:t>
            </w:r>
            <w:r>
              <w:rPr>
                <w:sz w:val="21"/>
                <w:szCs w:val="21"/>
              </w:rPr>
              <w:t>2</w:t>
            </w:r>
            <w:r w:rsidR="004D44E0">
              <w:rPr>
                <w:sz w:val="21"/>
                <w:szCs w:val="21"/>
              </w:rPr>
              <w:t>9</w:t>
            </w:r>
            <w:r w:rsidR="0041404B">
              <w:rPr>
                <w:sz w:val="21"/>
                <w:szCs w:val="21"/>
              </w:rPr>
              <w:t>.</w:t>
            </w:r>
            <w:r>
              <w:rPr>
                <w:sz w:val="21"/>
                <w:szCs w:val="21"/>
              </w:rPr>
              <w:t>10</w:t>
            </w:r>
            <w:r w:rsidR="0041404B">
              <w:rPr>
                <w:sz w:val="21"/>
                <w:szCs w:val="21"/>
              </w:rPr>
              <w:t>.201</w:t>
            </w:r>
            <w:r>
              <w:rPr>
                <w:sz w:val="21"/>
                <w:szCs w:val="21"/>
              </w:rPr>
              <w:t>2</w:t>
            </w:r>
            <w:r w:rsidR="0041404B">
              <w:rPr>
                <w:sz w:val="21"/>
                <w:szCs w:val="21"/>
              </w:rPr>
              <w:t xml:space="preserve"> г.</w:t>
            </w:r>
          </w:p>
        </w:tc>
        <w:tc>
          <w:tcPr>
            <w:tcW w:w="2880" w:type="dxa"/>
          </w:tcPr>
          <w:p w:rsidR="00636027" w:rsidRDefault="00636027" w:rsidP="0041404B">
            <w:pPr>
              <w:rPr>
                <w:sz w:val="21"/>
                <w:szCs w:val="21"/>
              </w:rPr>
            </w:pPr>
            <w:r>
              <w:rPr>
                <w:sz w:val="21"/>
                <w:szCs w:val="21"/>
              </w:rPr>
              <w:t>Срок полномочий – 5 лет.</w:t>
            </w:r>
          </w:p>
          <w:p w:rsidR="00FB57BF" w:rsidRPr="00831F24" w:rsidRDefault="00FB57BF" w:rsidP="0041404B">
            <w:pPr>
              <w:rPr>
                <w:sz w:val="21"/>
                <w:szCs w:val="21"/>
              </w:rPr>
            </w:pPr>
            <w:r w:rsidRPr="00831F24">
              <w:rPr>
                <w:sz w:val="21"/>
                <w:szCs w:val="21"/>
              </w:rPr>
              <w:t>Срок окончания полномочий</w:t>
            </w:r>
            <w:r w:rsidR="00166585">
              <w:rPr>
                <w:sz w:val="21"/>
                <w:szCs w:val="21"/>
              </w:rPr>
              <w:t xml:space="preserve"> определен</w:t>
            </w:r>
            <w:r w:rsidRPr="00831F24">
              <w:rPr>
                <w:sz w:val="21"/>
                <w:szCs w:val="21"/>
              </w:rPr>
              <w:t xml:space="preserve"> </w:t>
            </w:r>
            <w:r w:rsidR="00166585">
              <w:rPr>
                <w:sz w:val="21"/>
                <w:szCs w:val="21"/>
              </w:rPr>
              <w:t xml:space="preserve">на основании </w:t>
            </w:r>
            <w:r w:rsidR="003F3219">
              <w:rPr>
                <w:sz w:val="21"/>
                <w:szCs w:val="21"/>
              </w:rPr>
              <w:t xml:space="preserve"> п. 2.1.</w:t>
            </w:r>
            <w:r w:rsidR="0041404B">
              <w:rPr>
                <w:sz w:val="21"/>
                <w:szCs w:val="21"/>
              </w:rPr>
              <w:t>Трудового договора</w:t>
            </w:r>
            <w:r w:rsidRPr="00831F24">
              <w:rPr>
                <w:sz w:val="21"/>
                <w:szCs w:val="21"/>
              </w:rPr>
              <w:t xml:space="preserve"> с единоличным исполнительным органом ОАО «ПО «Севмаш»</w:t>
            </w:r>
            <w:r w:rsidR="00E9748F">
              <w:rPr>
                <w:sz w:val="21"/>
                <w:szCs w:val="21"/>
              </w:rPr>
              <w:t>.</w:t>
            </w:r>
          </w:p>
        </w:tc>
        <w:tc>
          <w:tcPr>
            <w:tcW w:w="1980" w:type="dxa"/>
            <w:shd w:val="clear" w:color="auto" w:fill="auto"/>
          </w:tcPr>
          <w:p w:rsidR="00FB57BF" w:rsidRPr="00831F24" w:rsidRDefault="00FB57BF" w:rsidP="00267EC6">
            <w:pPr>
              <w:jc w:val="center"/>
              <w:rPr>
                <w:sz w:val="21"/>
                <w:szCs w:val="21"/>
              </w:rPr>
            </w:pPr>
            <w:r w:rsidRPr="00831F24">
              <w:rPr>
                <w:sz w:val="21"/>
                <w:szCs w:val="21"/>
              </w:rPr>
              <w:t>-</w:t>
            </w:r>
          </w:p>
        </w:tc>
      </w:tr>
    </w:tbl>
    <w:p w:rsidR="00334AA6" w:rsidRPr="00831F24" w:rsidRDefault="00334AA6" w:rsidP="002F033C">
      <w:pPr>
        <w:rPr>
          <w:sz w:val="23"/>
          <w:szCs w:val="23"/>
        </w:rPr>
      </w:pPr>
    </w:p>
    <w:p w:rsidR="00985451" w:rsidRPr="00780B38" w:rsidRDefault="00334AA6" w:rsidP="00BD1B18">
      <w:pPr>
        <w:jc w:val="both"/>
        <w:rPr>
          <w:sz w:val="26"/>
          <w:szCs w:val="26"/>
        </w:rPr>
      </w:pPr>
      <w:r w:rsidRPr="00780B38">
        <w:rPr>
          <w:b/>
          <w:i/>
          <w:sz w:val="26"/>
          <w:szCs w:val="26"/>
          <w:u w:val="single"/>
        </w:rPr>
        <w:t xml:space="preserve">5.2. Информация о наличии положения о вознаграждении </w:t>
      </w:r>
      <w:r w:rsidR="002A0B65" w:rsidRPr="00780B38">
        <w:rPr>
          <w:b/>
          <w:i/>
          <w:sz w:val="26"/>
          <w:szCs w:val="26"/>
          <w:u w:val="single"/>
        </w:rPr>
        <w:t xml:space="preserve">единоличного </w:t>
      </w:r>
      <w:r w:rsidRPr="00780B38">
        <w:rPr>
          <w:b/>
          <w:i/>
          <w:sz w:val="26"/>
          <w:szCs w:val="26"/>
          <w:u w:val="single"/>
        </w:rPr>
        <w:t>исполнительного органа общества</w:t>
      </w:r>
      <w:r w:rsidRPr="00780B38">
        <w:rPr>
          <w:sz w:val="26"/>
          <w:szCs w:val="26"/>
        </w:rPr>
        <w:t xml:space="preserve"> </w:t>
      </w:r>
    </w:p>
    <w:p w:rsidR="003C6C75" w:rsidRDefault="003C6C75" w:rsidP="00951694">
      <w:pPr>
        <w:ind w:firstLine="360"/>
        <w:jc w:val="both"/>
      </w:pPr>
      <w:r>
        <w:t>Система</w:t>
      </w:r>
      <w:r w:rsidRPr="00CE7C83">
        <w:t xml:space="preserve"> ключевых показателей эффективности деятельности общества</w:t>
      </w:r>
      <w:r>
        <w:t xml:space="preserve"> не разработана.</w:t>
      </w:r>
    </w:p>
    <w:p w:rsidR="003C6C75" w:rsidRDefault="0052409B" w:rsidP="00951694">
      <w:pPr>
        <w:ind w:firstLine="360"/>
        <w:jc w:val="both"/>
      </w:pPr>
      <w:r>
        <w:t>Положение</w:t>
      </w:r>
      <w:r w:rsidR="00985451" w:rsidRPr="00CC66A1">
        <w:t xml:space="preserve"> о </w:t>
      </w:r>
      <w:r w:rsidR="008F4648">
        <w:t>материальном стимулировании генерального директора Общества</w:t>
      </w:r>
      <w:r w:rsidR="0041404B" w:rsidRPr="00CC66A1">
        <w:t xml:space="preserve"> в 201</w:t>
      </w:r>
      <w:r>
        <w:t>4</w:t>
      </w:r>
      <w:r w:rsidR="00985451" w:rsidRPr="00CC66A1">
        <w:t xml:space="preserve"> году</w:t>
      </w:r>
      <w:r>
        <w:t xml:space="preserve"> </w:t>
      </w:r>
      <w:r w:rsidR="008F4648">
        <w:t>не утверждалось</w:t>
      </w:r>
      <w:r w:rsidR="00A76930">
        <w:t xml:space="preserve">. </w:t>
      </w:r>
    </w:p>
    <w:p w:rsidR="00985451" w:rsidRPr="00CC66A1" w:rsidRDefault="00A76930" w:rsidP="00951694">
      <w:pPr>
        <w:ind w:firstLine="360"/>
        <w:jc w:val="both"/>
      </w:pPr>
      <w:r>
        <w:t>Проект положения</w:t>
      </w:r>
      <w:r w:rsidR="008F4648">
        <w:t xml:space="preserve"> находится на согласовании со структурными подразделениями ОАО «ОСК».</w:t>
      </w:r>
    </w:p>
    <w:p w:rsidR="00050BFD" w:rsidRDefault="00050BFD" w:rsidP="00FB57BF">
      <w:pPr>
        <w:ind w:firstLine="360"/>
        <w:jc w:val="both"/>
        <w:rPr>
          <w:b/>
          <w:i/>
          <w:sz w:val="25"/>
          <w:szCs w:val="25"/>
          <w:u w:val="single"/>
        </w:rPr>
      </w:pPr>
    </w:p>
    <w:p w:rsidR="00334AA6" w:rsidRPr="00457F0C" w:rsidRDefault="00334AA6" w:rsidP="00BD1B18">
      <w:pPr>
        <w:jc w:val="both"/>
        <w:rPr>
          <w:b/>
          <w:i/>
          <w:sz w:val="26"/>
          <w:szCs w:val="26"/>
          <w:u w:val="single"/>
        </w:rPr>
      </w:pPr>
      <w:r w:rsidRPr="00457F0C">
        <w:rPr>
          <w:b/>
          <w:i/>
          <w:sz w:val="26"/>
          <w:szCs w:val="26"/>
          <w:u w:val="single"/>
        </w:rPr>
        <w:t>5.3. Размер вознаграждения, выплаченного лицу, занимающему должность единоличного исполн</w:t>
      </w:r>
      <w:r w:rsidR="002A0B65" w:rsidRPr="00457F0C">
        <w:rPr>
          <w:b/>
          <w:i/>
          <w:sz w:val="26"/>
          <w:szCs w:val="26"/>
          <w:u w:val="single"/>
        </w:rPr>
        <w:t>ительного</w:t>
      </w:r>
      <w:r w:rsidRPr="00457F0C">
        <w:rPr>
          <w:b/>
          <w:i/>
          <w:sz w:val="26"/>
          <w:szCs w:val="26"/>
          <w:u w:val="single"/>
        </w:rPr>
        <w:t xml:space="preserve"> </w:t>
      </w:r>
      <w:r w:rsidR="000B1742" w:rsidRPr="00457F0C">
        <w:rPr>
          <w:b/>
          <w:i/>
          <w:sz w:val="26"/>
          <w:szCs w:val="26"/>
          <w:u w:val="single"/>
        </w:rPr>
        <w:t xml:space="preserve">органа </w:t>
      </w:r>
      <w:r w:rsidRPr="00457F0C">
        <w:rPr>
          <w:b/>
          <w:i/>
          <w:sz w:val="26"/>
          <w:szCs w:val="26"/>
          <w:u w:val="single"/>
        </w:rPr>
        <w:t xml:space="preserve">общества в отчетном году </w:t>
      </w:r>
    </w:p>
    <w:p w:rsidR="007454F0" w:rsidRPr="008F4648" w:rsidRDefault="007454F0" w:rsidP="007454F0">
      <w:pPr>
        <w:ind w:firstLine="360"/>
        <w:jc w:val="both"/>
      </w:pPr>
      <w:r w:rsidRPr="008F4648">
        <w:t xml:space="preserve">Оплата труда единоличного исполнительного органа – генерального директора общества, включая льготы и социальные гарантии, производилась в соответствии с трудовым договором, заключенным </w:t>
      </w:r>
      <w:r w:rsidR="000F791C" w:rsidRPr="008F4648">
        <w:t xml:space="preserve">21.11.2012 г. </w:t>
      </w:r>
      <w:r w:rsidRPr="008F4648">
        <w:t>между ге</w:t>
      </w:r>
      <w:r w:rsidR="000F791C" w:rsidRPr="008F4648">
        <w:t>неральным директором</w:t>
      </w:r>
      <w:r w:rsidRPr="008F4648">
        <w:t xml:space="preserve"> и лицом уполномоченным Советом директоров. Условия трудового договора с единоличным исполнительным органом</w:t>
      </w:r>
      <w:r w:rsidR="00FE13B5" w:rsidRPr="008F4648">
        <w:t xml:space="preserve"> утверждены Советом директоров</w:t>
      </w:r>
      <w:r w:rsidR="001D538F">
        <w:t xml:space="preserve"> (протокол № СД-18\2012 от 19.11.2012) </w:t>
      </w:r>
      <w:r w:rsidRPr="008F4648">
        <w:t xml:space="preserve">. </w:t>
      </w:r>
      <w:r w:rsidR="00CC1A4A">
        <w:t>И</w:t>
      </w:r>
      <w:r w:rsidRPr="008F4648">
        <w:t>нформация о размере вознаграждения единоличного исполнительного органа общества на официальном сайте общества и в</w:t>
      </w:r>
      <w:r w:rsidR="00124DE5">
        <w:t xml:space="preserve"> сети Интернет  не раскрывалась по причине отсутствия согласи</w:t>
      </w:r>
      <w:r w:rsidR="00CC1A4A">
        <w:t xml:space="preserve">я субъекта </w:t>
      </w:r>
      <w:r w:rsidR="00B65A59">
        <w:t>персональных данных</w:t>
      </w:r>
      <w:r w:rsidR="00CC1A4A">
        <w:t xml:space="preserve"> </w:t>
      </w:r>
      <w:r w:rsidR="00B65A59">
        <w:t xml:space="preserve">на обработку </w:t>
      </w:r>
      <w:r w:rsidR="00C64525">
        <w:t>указанных</w:t>
      </w:r>
      <w:r w:rsidR="00B65A59">
        <w:t xml:space="preserve"> персональных данных </w:t>
      </w:r>
      <w:r w:rsidR="00CC1A4A">
        <w:t>в</w:t>
      </w:r>
      <w:r w:rsidR="00CC1A4A" w:rsidRPr="008F4648">
        <w:t xml:space="preserve"> соответствии с </w:t>
      </w:r>
      <w:r w:rsidR="00B65A59">
        <w:t>требованиями ФЗ</w:t>
      </w:r>
      <w:r w:rsidR="00CC1A4A" w:rsidRPr="008F4648">
        <w:t xml:space="preserve"> «О персональных данн</w:t>
      </w:r>
      <w:r w:rsidR="00CC1A4A">
        <w:t>ых» № 152-ФЗ от 27.07.2006 г.</w:t>
      </w:r>
    </w:p>
    <w:p w:rsidR="00425EF3" w:rsidRDefault="00425EF3" w:rsidP="00393AF4">
      <w:pPr>
        <w:ind w:firstLine="360"/>
        <w:jc w:val="both"/>
      </w:pPr>
    </w:p>
    <w:p w:rsidR="00F7414C" w:rsidRPr="00F327D0" w:rsidRDefault="00425EF3" w:rsidP="00F7414C">
      <w:pPr>
        <w:rPr>
          <w:b/>
          <w:i/>
          <w:sz w:val="26"/>
          <w:szCs w:val="26"/>
          <w:u w:val="single"/>
        </w:rPr>
      </w:pPr>
      <w:r w:rsidRPr="00780B38">
        <w:rPr>
          <w:b/>
          <w:i/>
          <w:sz w:val="26"/>
          <w:szCs w:val="26"/>
          <w:u w:val="single"/>
        </w:rPr>
        <w:lastRenderedPageBreak/>
        <w:t xml:space="preserve">5.4. Сведения о членах коллегиального исполнительного органа. </w:t>
      </w:r>
    </w:p>
    <w:tbl>
      <w:tblPr>
        <w:tblpPr w:leftFromText="180" w:rightFromText="180" w:vertAnchor="text" w:horzAnchor="margin" w:tblpY="220"/>
        <w:tblW w:w="15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5"/>
        <w:gridCol w:w="1275"/>
        <w:gridCol w:w="1560"/>
        <w:gridCol w:w="3118"/>
        <w:gridCol w:w="2206"/>
        <w:gridCol w:w="2897"/>
        <w:gridCol w:w="1963"/>
      </w:tblGrid>
      <w:tr w:rsidR="00425EF3" w:rsidRPr="00F327D0" w:rsidTr="001D538F">
        <w:tc>
          <w:tcPr>
            <w:tcW w:w="2235" w:type="dxa"/>
            <w:tcBorders>
              <w:bottom w:val="single" w:sz="4" w:space="0" w:color="auto"/>
            </w:tcBorders>
            <w:shd w:val="clear" w:color="auto" w:fill="D9D9D9"/>
          </w:tcPr>
          <w:p w:rsidR="00425EF3" w:rsidRPr="00F327D0" w:rsidRDefault="00425EF3" w:rsidP="0091009F">
            <w:pPr>
              <w:rPr>
                <w:b/>
                <w:sz w:val="21"/>
                <w:szCs w:val="21"/>
              </w:rPr>
            </w:pPr>
            <w:r w:rsidRPr="00F327D0">
              <w:rPr>
                <w:b/>
                <w:sz w:val="21"/>
                <w:szCs w:val="21"/>
              </w:rPr>
              <w:t>Фамилия</w:t>
            </w:r>
          </w:p>
          <w:p w:rsidR="00425EF3" w:rsidRPr="00F327D0" w:rsidRDefault="00425EF3" w:rsidP="0091009F">
            <w:pPr>
              <w:rPr>
                <w:b/>
                <w:sz w:val="21"/>
                <w:szCs w:val="21"/>
              </w:rPr>
            </w:pPr>
            <w:r w:rsidRPr="00F327D0">
              <w:rPr>
                <w:b/>
                <w:sz w:val="21"/>
                <w:szCs w:val="21"/>
              </w:rPr>
              <w:t>Имя</w:t>
            </w:r>
          </w:p>
          <w:p w:rsidR="00425EF3" w:rsidRPr="00F327D0" w:rsidRDefault="00425EF3" w:rsidP="0091009F">
            <w:pPr>
              <w:rPr>
                <w:b/>
                <w:sz w:val="21"/>
                <w:szCs w:val="21"/>
              </w:rPr>
            </w:pPr>
            <w:r w:rsidRPr="00F327D0">
              <w:rPr>
                <w:b/>
                <w:sz w:val="21"/>
                <w:szCs w:val="21"/>
              </w:rPr>
              <w:t>Отчество, должность</w:t>
            </w:r>
          </w:p>
        </w:tc>
        <w:tc>
          <w:tcPr>
            <w:tcW w:w="1275" w:type="dxa"/>
            <w:tcBorders>
              <w:bottom w:val="single" w:sz="4" w:space="0" w:color="auto"/>
            </w:tcBorders>
            <w:shd w:val="clear" w:color="auto" w:fill="D9D9D9"/>
          </w:tcPr>
          <w:p w:rsidR="00425EF3" w:rsidRPr="00F327D0" w:rsidRDefault="00425EF3" w:rsidP="0091009F">
            <w:pPr>
              <w:rPr>
                <w:b/>
                <w:sz w:val="21"/>
                <w:szCs w:val="21"/>
              </w:rPr>
            </w:pPr>
            <w:r w:rsidRPr="00F327D0">
              <w:rPr>
                <w:b/>
                <w:sz w:val="21"/>
                <w:szCs w:val="21"/>
              </w:rPr>
              <w:t>Дата рождения</w:t>
            </w:r>
          </w:p>
        </w:tc>
        <w:tc>
          <w:tcPr>
            <w:tcW w:w="1560" w:type="dxa"/>
            <w:tcBorders>
              <w:bottom w:val="single" w:sz="4" w:space="0" w:color="auto"/>
            </w:tcBorders>
            <w:shd w:val="clear" w:color="auto" w:fill="D9D9D9"/>
          </w:tcPr>
          <w:p w:rsidR="00425EF3" w:rsidRPr="00F327D0" w:rsidRDefault="00425EF3" w:rsidP="0091009F">
            <w:pPr>
              <w:rPr>
                <w:b/>
                <w:sz w:val="21"/>
                <w:szCs w:val="21"/>
              </w:rPr>
            </w:pPr>
            <w:r w:rsidRPr="00F327D0">
              <w:rPr>
                <w:b/>
                <w:sz w:val="21"/>
                <w:szCs w:val="21"/>
              </w:rPr>
              <w:t>Гражданство</w:t>
            </w:r>
          </w:p>
        </w:tc>
        <w:tc>
          <w:tcPr>
            <w:tcW w:w="3118" w:type="dxa"/>
            <w:tcBorders>
              <w:bottom w:val="single" w:sz="4" w:space="0" w:color="auto"/>
            </w:tcBorders>
            <w:shd w:val="clear" w:color="auto" w:fill="D9D9D9"/>
          </w:tcPr>
          <w:p w:rsidR="00425EF3" w:rsidRPr="00F327D0" w:rsidRDefault="00425EF3" w:rsidP="0091009F">
            <w:pPr>
              <w:rPr>
                <w:b/>
                <w:sz w:val="21"/>
                <w:szCs w:val="21"/>
              </w:rPr>
            </w:pPr>
            <w:r w:rsidRPr="00F327D0">
              <w:rPr>
                <w:b/>
                <w:sz w:val="21"/>
                <w:szCs w:val="21"/>
              </w:rPr>
              <w:t>Образование и специальность по диплому</w:t>
            </w:r>
          </w:p>
        </w:tc>
        <w:tc>
          <w:tcPr>
            <w:tcW w:w="2206" w:type="dxa"/>
            <w:tcBorders>
              <w:bottom w:val="single" w:sz="4" w:space="0" w:color="auto"/>
            </w:tcBorders>
            <w:shd w:val="clear" w:color="auto" w:fill="D9D9D9"/>
          </w:tcPr>
          <w:p w:rsidR="00425EF3" w:rsidRPr="00F327D0" w:rsidRDefault="00425EF3" w:rsidP="0091009F">
            <w:pPr>
              <w:rPr>
                <w:b/>
                <w:sz w:val="21"/>
                <w:szCs w:val="21"/>
              </w:rPr>
            </w:pPr>
            <w:r w:rsidRPr="00F327D0">
              <w:rPr>
                <w:b/>
                <w:sz w:val="21"/>
                <w:szCs w:val="21"/>
              </w:rPr>
              <w:t xml:space="preserve">Впервые был утвержден  </w:t>
            </w:r>
          </w:p>
          <w:p w:rsidR="00425EF3" w:rsidRPr="00F327D0" w:rsidRDefault="00425EF3" w:rsidP="0091009F">
            <w:pPr>
              <w:rPr>
                <w:b/>
                <w:sz w:val="21"/>
                <w:szCs w:val="21"/>
              </w:rPr>
            </w:pPr>
            <w:r w:rsidRPr="00F327D0">
              <w:rPr>
                <w:b/>
                <w:sz w:val="21"/>
                <w:szCs w:val="21"/>
              </w:rPr>
              <w:t xml:space="preserve">органом </w:t>
            </w:r>
            <w:r w:rsidR="00FE13B5" w:rsidRPr="00F327D0">
              <w:rPr>
                <w:b/>
                <w:sz w:val="21"/>
                <w:szCs w:val="21"/>
              </w:rPr>
              <w:t xml:space="preserve">управления </w:t>
            </w:r>
            <w:r w:rsidRPr="00F327D0">
              <w:rPr>
                <w:b/>
                <w:sz w:val="21"/>
                <w:szCs w:val="21"/>
              </w:rPr>
              <w:t xml:space="preserve">общества </w:t>
            </w:r>
          </w:p>
        </w:tc>
        <w:tc>
          <w:tcPr>
            <w:tcW w:w="2897" w:type="dxa"/>
            <w:tcBorders>
              <w:bottom w:val="single" w:sz="4" w:space="0" w:color="auto"/>
            </w:tcBorders>
            <w:shd w:val="clear" w:color="auto" w:fill="D9D9D9"/>
          </w:tcPr>
          <w:p w:rsidR="00425EF3" w:rsidRPr="00F327D0" w:rsidRDefault="00425EF3" w:rsidP="0091009F">
            <w:pPr>
              <w:rPr>
                <w:b/>
                <w:sz w:val="21"/>
                <w:szCs w:val="21"/>
              </w:rPr>
            </w:pPr>
            <w:r w:rsidRPr="00F327D0">
              <w:rPr>
                <w:b/>
                <w:sz w:val="21"/>
                <w:szCs w:val="21"/>
              </w:rPr>
              <w:t>Срок полномочий в соответствии с действующим трудовым контрактом</w:t>
            </w:r>
          </w:p>
        </w:tc>
        <w:tc>
          <w:tcPr>
            <w:tcW w:w="1963" w:type="dxa"/>
            <w:tcBorders>
              <w:bottom w:val="single" w:sz="4" w:space="0" w:color="auto"/>
            </w:tcBorders>
            <w:shd w:val="clear" w:color="auto" w:fill="D9D9D9"/>
          </w:tcPr>
          <w:p w:rsidR="00425EF3" w:rsidRPr="00F327D0" w:rsidRDefault="00425EF3" w:rsidP="0091009F">
            <w:pPr>
              <w:rPr>
                <w:b/>
                <w:sz w:val="21"/>
                <w:szCs w:val="21"/>
              </w:rPr>
            </w:pPr>
            <w:r w:rsidRPr="00F327D0">
              <w:rPr>
                <w:b/>
                <w:sz w:val="21"/>
                <w:szCs w:val="21"/>
              </w:rPr>
              <w:t>Доля принадлежащих акций в уставном капитале общества (%)</w:t>
            </w:r>
          </w:p>
        </w:tc>
      </w:tr>
      <w:tr w:rsidR="007F49F3" w:rsidRPr="00F327D0" w:rsidTr="001D538F">
        <w:tc>
          <w:tcPr>
            <w:tcW w:w="2235" w:type="dxa"/>
            <w:shd w:val="clear" w:color="auto" w:fill="auto"/>
          </w:tcPr>
          <w:p w:rsidR="001416E3" w:rsidRPr="00F327D0" w:rsidRDefault="007F49F3" w:rsidP="001416E3">
            <w:pPr>
              <w:rPr>
                <w:sz w:val="21"/>
                <w:szCs w:val="21"/>
              </w:rPr>
            </w:pPr>
            <w:r w:rsidRPr="00F327D0">
              <w:rPr>
                <w:sz w:val="21"/>
                <w:szCs w:val="21"/>
              </w:rPr>
              <w:t>Дорофеев Владимир Юрьевич</w:t>
            </w:r>
            <w:r w:rsidR="008E7C2D" w:rsidRPr="00F327D0">
              <w:rPr>
                <w:sz w:val="21"/>
                <w:szCs w:val="21"/>
              </w:rPr>
              <w:t>,</w:t>
            </w:r>
          </w:p>
          <w:p w:rsidR="007F49F3" w:rsidRPr="00F327D0" w:rsidRDefault="002507E2" w:rsidP="001416E3">
            <w:pPr>
              <w:rPr>
                <w:sz w:val="21"/>
                <w:szCs w:val="21"/>
              </w:rPr>
            </w:pPr>
            <w:r w:rsidRPr="00F327D0">
              <w:rPr>
                <w:sz w:val="21"/>
                <w:szCs w:val="21"/>
              </w:rPr>
              <w:t>генеральный директор</w:t>
            </w:r>
            <w:r w:rsidR="00073956" w:rsidRPr="00F327D0">
              <w:rPr>
                <w:sz w:val="21"/>
                <w:szCs w:val="21"/>
              </w:rPr>
              <w:t xml:space="preserve"> ОАО «СПМБМ «Малахит»</w:t>
            </w:r>
          </w:p>
        </w:tc>
        <w:tc>
          <w:tcPr>
            <w:tcW w:w="1275" w:type="dxa"/>
            <w:shd w:val="clear" w:color="auto" w:fill="auto"/>
          </w:tcPr>
          <w:p w:rsidR="007F49F3" w:rsidRPr="00F327D0" w:rsidRDefault="001416E3" w:rsidP="0091009F">
            <w:pPr>
              <w:rPr>
                <w:sz w:val="21"/>
                <w:szCs w:val="21"/>
              </w:rPr>
            </w:pPr>
            <w:r w:rsidRPr="00F327D0">
              <w:rPr>
                <w:sz w:val="21"/>
                <w:szCs w:val="21"/>
              </w:rPr>
              <w:t>17.09.1968</w:t>
            </w:r>
          </w:p>
        </w:tc>
        <w:tc>
          <w:tcPr>
            <w:tcW w:w="1560" w:type="dxa"/>
            <w:shd w:val="clear" w:color="auto" w:fill="auto"/>
          </w:tcPr>
          <w:p w:rsidR="007F49F3" w:rsidRPr="00F327D0" w:rsidRDefault="001416E3" w:rsidP="0091009F">
            <w:pPr>
              <w:rPr>
                <w:sz w:val="21"/>
                <w:szCs w:val="21"/>
              </w:rPr>
            </w:pPr>
            <w:r w:rsidRPr="00F327D0">
              <w:rPr>
                <w:sz w:val="21"/>
                <w:szCs w:val="21"/>
              </w:rPr>
              <w:t>Российская Федерация</w:t>
            </w:r>
          </w:p>
        </w:tc>
        <w:tc>
          <w:tcPr>
            <w:tcW w:w="3118" w:type="dxa"/>
            <w:shd w:val="clear" w:color="auto" w:fill="auto"/>
          </w:tcPr>
          <w:p w:rsidR="001416E3" w:rsidRPr="00F327D0" w:rsidRDefault="001416E3" w:rsidP="001416E3">
            <w:pPr>
              <w:rPr>
                <w:sz w:val="21"/>
                <w:szCs w:val="21"/>
              </w:rPr>
            </w:pPr>
            <w:r w:rsidRPr="00F327D0">
              <w:rPr>
                <w:sz w:val="21"/>
                <w:szCs w:val="21"/>
              </w:rPr>
              <w:t>Высшее профессиональное образование:</w:t>
            </w:r>
          </w:p>
          <w:p w:rsidR="007F49F3" w:rsidRPr="00F327D0" w:rsidRDefault="001416E3" w:rsidP="0091009F">
            <w:pPr>
              <w:rPr>
                <w:sz w:val="21"/>
                <w:szCs w:val="21"/>
              </w:rPr>
            </w:pPr>
            <w:r w:rsidRPr="00F327D0">
              <w:rPr>
                <w:sz w:val="21"/>
                <w:szCs w:val="21"/>
              </w:rPr>
              <w:t>- Ленинградский кораблестроительный институт. «Судостроение и судоремонт», инженер-кораблестроитель</w:t>
            </w:r>
          </w:p>
        </w:tc>
        <w:tc>
          <w:tcPr>
            <w:tcW w:w="2206" w:type="dxa"/>
            <w:shd w:val="clear" w:color="auto" w:fill="auto"/>
          </w:tcPr>
          <w:p w:rsidR="001416E3" w:rsidRPr="00F327D0" w:rsidRDefault="001416E3" w:rsidP="001416E3">
            <w:pPr>
              <w:rPr>
                <w:sz w:val="22"/>
                <w:szCs w:val="22"/>
              </w:rPr>
            </w:pPr>
            <w:r w:rsidRPr="00F327D0">
              <w:rPr>
                <w:sz w:val="22"/>
                <w:szCs w:val="22"/>
              </w:rPr>
              <w:t>Протокол СД- № 25/2011 от 18.11.2011г.</w:t>
            </w:r>
          </w:p>
          <w:p w:rsidR="007F49F3" w:rsidRPr="00F327D0" w:rsidRDefault="007F49F3" w:rsidP="0091009F">
            <w:pPr>
              <w:rPr>
                <w:sz w:val="21"/>
                <w:szCs w:val="21"/>
              </w:rPr>
            </w:pPr>
          </w:p>
        </w:tc>
        <w:tc>
          <w:tcPr>
            <w:tcW w:w="2897" w:type="dxa"/>
          </w:tcPr>
          <w:p w:rsidR="007F49F3" w:rsidRPr="00F327D0" w:rsidRDefault="009A11C5" w:rsidP="0091009F">
            <w:pPr>
              <w:rPr>
                <w:sz w:val="21"/>
                <w:szCs w:val="21"/>
              </w:rPr>
            </w:pPr>
            <w:r w:rsidRPr="00F327D0">
              <w:rPr>
                <w:sz w:val="21"/>
                <w:szCs w:val="21"/>
              </w:rPr>
              <w:t>Срок окончания полномочий на основании – п. 4.1дополнительного соглашения к трудовому договору, и п. 3.8 Положения о правлении ОАО «ПО «Севмаш».</w:t>
            </w:r>
          </w:p>
        </w:tc>
        <w:tc>
          <w:tcPr>
            <w:tcW w:w="1963" w:type="dxa"/>
            <w:shd w:val="clear" w:color="auto" w:fill="auto"/>
          </w:tcPr>
          <w:p w:rsidR="007F49F3" w:rsidRPr="00F327D0" w:rsidRDefault="001416E3" w:rsidP="0091009F">
            <w:pPr>
              <w:jc w:val="center"/>
              <w:rPr>
                <w:sz w:val="21"/>
                <w:szCs w:val="21"/>
              </w:rPr>
            </w:pPr>
            <w:r w:rsidRPr="00F327D0">
              <w:rPr>
                <w:sz w:val="21"/>
                <w:szCs w:val="21"/>
              </w:rPr>
              <w:t>-</w:t>
            </w:r>
          </w:p>
        </w:tc>
      </w:tr>
      <w:tr w:rsidR="007F49F3" w:rsidRPr="00F327D0" w:rsidTr="001D538F">
        <w:tc>
          <w:tcPr>
            <w:tcW w:w="2235" w:type="dxa"/>
            <w:shd w:val="clear" w:color="auto" w:fill="auto"/>
          </w:tcPr>
          <w:p w:rsidR="007F49F3" w:rsidRPr="00F327D0" w:rsidRDefault="009A11C5" w:rsidP="0091009F">
            <w:pPr>
              <w:rPr>
                <w:sz w:val="21"/>
                <w:szCs w:val="21"/>
              </w:rPr>
            </w:pPr>
            <w:r w:rsidRPr="00F327D0">
              <w:rPr>
                <w:sz w:val="21"/>
                <w:szCs w:val="21"/>
              </w:rPr>
              <w:t>Кот Андрей Георгиевич, заместитель генерального директора по экономике и финансам ОАО «СПМБМ «Малахит»</w:t>
            </w:r>
          </w:p>
        </w:tc>
        <w:tc>
          <w:tcPr>
            <w:tcW w:w="1275" w:type="dxa"/>
            <w:shd w:val="clear" w:color="auto" w:fill="auto"/>
          </w:tcPr>
          <w:p w:rsidR="007F49F3" w:rsidRPr="00F327D0" w:rsidRDefault="009A11C5" w:rsidP="0091009F">
            <w:pPr>
              <w:rPr>
                <w:sz w:val="21"/>
                <w:szCs w:val="21"/>
              </w:rPr>
            </w:pPr>
            <w:r w:rsidRPr="00F327D0">
              <w:rPr>
                <w:sz w:val="21"/>
                <w:szCs w:val="21"/>
              </w:rPr>
              <w:t>05.09.1964</w:t>
            </w:r>
          </w:p>
        </w:tc>
        <w:tc>
          <w:tcPr>
            <w:tcW w:w="1560" w:type="dxa"/>
            <w:shd w:val="clear" w:color="auto" w:fill="auto"/>
          </w:tcPr>
          <w:p w:rsidR="007F49F3" w:rsidRPr="00F327D0" w:rsidRDefault="009A11C5" w:rsidP="0091009F">
            <w:pPr>
              <w:rPr>
                <w:sz w:val="21"/>
                <w:szCs w:val="21"/>
              </w:rPr>
            </w:pPr>
            <w:r w:rsidRPr="00F327D0">
              <w:rPr>
                <w:sz w:val="21"/>
                <w:szCs w:val="21"/>
              </w:rPr>
              <w:t>Российская Федерация</w:t>
            </w:r>
          </w:p>
        </w:tc>
        <w:tc>
          <w:tcPr>
            <w:tcW w:w="3118" w:type="dxa"/>
            <w:shd w:val="clear" w:color="auto" w:fill="auto"/>
          </w:tcPr>
          <w:p w:rsidR="007F49F3" w:rsidRPr="00F327D0" w:rsidRDefault="009A11C5" w:rsidP="0091009F">
            <w:pPr>
              <w:rPr>
                <w:sz w:val="21"/>
                <w:szCs w:val="21"/>
              </w:rPr>
            </w:pPr>
            <w:r w:rsidRPr="00F327D0">
              <w:rPr>
                <w:sz w:val="21"/>
                <w:szCs w:val="21"/>
              </w:rPr>
              <w:t xml:space="preserve">Высшее: </w:t>
            </w:r>
          </w:p>
          <w:p w:rsidR="009A11C5" w:rsidRPr="00F327D0" w:rsidRDefault="009A11C5" w:rsidP="0091009F">
            <w:pPr>
              <w:rPr>
                <w:sz w:val="21"/>
                <w:szCs w:val="21"/>
              </w:rPr>
            </w:pPr>
            <w:r w:rsidRPr="00F327D0">
              <w:rPr>
                <w:sz w:val="21"/>
                <w:szCs w:val="21"/>
              </w:rPr>
              <w:t>- Ленинградский финансово-экономический институт имени Н.А. Вознесенского, экономист, финансы и кредит.</w:t>
            </w:r>
          </w:p>
        </w:tc>
        <w:tc>
          <w:tcPr>
            <w:tcW w:w="2206" w:type="dxa"/>
            <w:shd w:val="clear" w:color="auto" w:fill="auto"/>
          </w:tcPr>
          <w:p w:rsidR="001416E3" w:rsidRPr="00F327D0" w:rsidRDefault="001416E3" w:rsidP="001416E3">
            <w:pPr>
              <w:rPr>
                <w:sz w:val="22"/>
                <w:szCs w:val="22"/>
              </w:rPr>
            </w:pPr>
            <w:r w:rsidRPr="00F327D0">
              <w:rPr>
                <w:sz w:val="22"/>
                <w:szCs w:val="22"/>
              </w:rPr>
              <w:t>Протокол СД- № 25/2011 от 18.11.2011г.</w:t>
            </w:r>
          </w:p>
          <w:p w:rsidR="007F49F3" w:rsidRPr="00F327D0" w:rsidRDefault="007F49F3" w:rsidP="0091009F">
            <w:pPr>
              <w:rPr>
                <w:sz w:val="21"/>
                <w:szCs w:val="21"/>
              </w:rPr>
            </w:pPr>
          </w:p>
        </w:tc>
        <w:tc>
          <w:tcPr>
            <w:tcW w:w="2897" w:type="dxa"/>
          </w:tcPr>
          <w:p w:rsidR="007F49F3" w:rsidRPr="00F327D0" w:rsidRDefault="009A11C5" w:rsidP="0091009F">
            <w:pPr>
              <w:rPr>
                <w:sz w:val="21"/>
                <w:szCs w:val="21"/>
              </w:rPr>
            </w:pPr>
            <w:r w:rsidRPr="00F327D0">
              <w:rPr>
                <w:sz w:val="21"/>
                <w:szCs w:val="21"/>
              </w:rPr>
              <w:t>Срок окончания полномочий на основании – п. 4.1дополнительного соглашения к трудовому договору, и п. 3.8 Положения о правлении ОАО «ПО «Севмаш».</w:t>
            </w:r>
          </w:p>
        </w:tc>
        <w:tc>
          <w:tcPr>
            <w:tcW w:w="1963" w:type="dxa"/>
            <w:shd w:val="clear" w:color="auto" w:fill="auto"/>
          </w:tcPr>
          <w:p w:rsidR="007F49F3" w:rsidRPr="00F327D0" w:rsidRDefault="001416E3" w:rsidP="0091009F">
            <w:pPr>
              <w:jc w:val="center"/>
              <w:rPr>
                <w:sz w:val="21"/>
                <w:szCs w:val="21"/>
              </w:rPr>
            </w:pPr>
            <w:r w:rsidRPr="00F327D0">
              <w:rPr>
                <w:sz w:val="21"/>
                <w:szCs w:val="21"/>
              </w:rPr>
              <w:t>-</w:t>
            </w:r>
          </w:p>
        </w:tc>
      </w:tr>
      <w:tr w:rsidR="00C9732E" w:rsidRPr="00F327D0" w:rsidTr="001D538F">
        <w:tc>
          <w:tcPr>
            <w:tcW w:w="2235" w:type="dxa"/>
            <w:shd w:val="clear" w:color="auto" w:fill="auto"/>
          </w:tcPr>
          <w:p w:rsidR="00C9732E" w:rsidRPr="00F327D0" w:rsidRDefault="00C9732E" w:rsidP="0091009F">
            <w:pPr>
              <w:rPr>
                <w:sz w:val="21"/>
                <w:szCs w:val="21"/>
              </w:rPr>
            </w:pPr>
            <w:r w:rsidRPr="00F327D0">
              <w:rPr>
                <w:sz w:val="21"/>
                <w:szCs w:val="21"/>
              </w:rPr>
              <w:t>Новоселов Николай Алексеевич</w:t>
            </w:r>
            <w:r w:rsidR="00F77950" w:rsidRPr="00F327D0">
              <w:rPr>
                <w:sz w:val="21"/>
                <w:szCs w:val="21"/>
              </w:rPr>
              <w:t>, первый заместитель генерального директора – главный инженер ОАО «СПМБМ «Малахит»</w:t>
            </w:r>
          </w:p>
        </w:tc>
        <w:tc>
          <w:tcPr>
            <w:tcW w:w="1275" w:type="dxa"/>
            <w:shd w:val="clear" w:color="auto" w:fill="auto"/>
          </w:tcPr>
          <w:p w:rsidR="00C9732E" w:rsidRPr="00F327D0" w:rsidRDefault="00F77950" w:rsidP="0091009F">
            <w:pPr>
              <w:rPr>
                <w:sz w:val="21"/>
                <w:szCs w:val="21"/>
              </w:rPr>
            </w:pPr>
            <w:r w:rsidRPr="00F327D0">
              <w:rPr>
                <w:sz w:val="21"/>
                <w:szCs w:val="21"/>
              </w:rPr>
              <w:t>11.04.1958</w:t>
            </w:r>
          </w:p>
        </w:tc>
        <w:tc>
          <w:tcPr>
            <w:tcW w:w="1560" w:type="dxa"/>
            <w:shd w:val="clear" w:color="auto" w:fill="auto"/>
          </w:tcPr>
          <w:p w:rsidR="00C9732E" w:rsidRPr="00F327D0" w:rsidRDefault="00C9732E" w:rsidP="0091009F">
            <w:pPr>
              <w:rPr>
                <w:sz w:val="21"/>
                <w:szCs w:val="21"/>
              </w:rPr>
            </w:pPr>
            <w:r w:rsidRPr="00F327D0">
              <w:rPr>
                <w:sz w:val="21"/>
                <w:szCs w:val="21"/>
              </w:rPr>
              <w:t>Российская Федерация</w:t>
            </w:r>
          </w:p>
        </w:tc>
        <w:tc>
          <w:tcPr>
            <w:tcW w:w="3118" w:type="dxa"/>
            <w:shd w:val="clear" w:color="auto" w:fill="auto"/>
          </w:tcPr>
          <w:p w:rsidR="00C9732E" w:rsidRPr="00F327D0" w:rsidRDefault="00F77950" w:rsidP="0091009F">
            <w:pPr>
              <w:rPr>
                <w:sz w:val="21"/>
                <w:szCs w:val="21"/>
              </w:rPr>
            </w:pPr>
            <w:r w:rsidRPr="00F327D0">
              <w:rPr>
                <w:sz w:val="21"/>
                <w:szCs w:val="21"/>
              </w:rPr>
              <w:t>Высшее:</w:t>
            </w:r>
          </w:p>
          <w:p w:rsidR="00F77950" w:rsidRPr="00F327D0" w:rsidRDefault="00F77950" w:rsidP="0091009F">
            <w:pPr>
              <w:rPr>
                <w:sz w:val="21"/>
                <w:szCs w:val="21"/>
              </w:rPr>
            </w:pPr>
            <w:r w:rsidRPr="00F327D0">
              <w:rPr>
                <w:sz w:val="21"/>
                <w:szCs w:val="21"/>
              </w:rPr>
              <w:t xml:space="preserve">- Ленинградский электротехнический институт имени М.В. Ульянова (Ленина), электрооборудование судов, инженер-электрик. </w:t>
            </w:r>
          </w:p>
        </w:tc>
        <w:tc>
          <w:tcPr>
            <w:tcW w:w="2206" w:type="dxa"/>
            <w:shd w:val="clear" w:color="auto" w:fill="auto"/>
          </w:tcPr>
          <w:p w:rsidR="00C9732E" w:rsidRPr="00F327D0" w:rsidRDefault="00C9732E" w:rsidP="001416E3">
            <w:pPr>
              <w:rPr>
                <w:sz w:val="22"/>
                <w:szCs w:val="22"/>
              </w:rPr>
            </w:pPr>
            <w:r w:rsidRPr="00F327D0">
              <w:rPr>
                <w:sz w:val="22"/>
                <w:szCs w:val="22"/>
              </w:rPr>
              <w:t xml:space="preserve">Протокол СД </w:t>
            </w:r>
            <w:r w:rsidR="00F77950" w:rsidRPr="00F327D0">
              <w:rPr>
                <w:sz w:val="22"/>
                <w:szCs w:val="22"/>
              </w:rPr>
              <w:t>-</w:t>
            </w:r>
            <w:r w:rsidRPr="00F327D0">
              <w:rPr>
                <w:sz w:val="22"/>
                <w:szCs w:val="22"/>
              </w:rPr>
              <w:t>№15/2013 от 19.09.2013</w:t>
            </w:r>
          </w:p>
        </w:tc>
        <w:tc>
          <w:tcPr>
            <w:tcW w:w="2897" w:type="dxa"/>
          </w:tcPr>
          <w:p w:rsidR="00C9732E" w:rsidRPr="00F327D0" w:rsidRDefault="00F77950" w:rsidP="0091009F">
            <w:pPr>
              <w:rPr>
                <w:sz w:val="21"/>
                <w:szCs w:val="21"/>
              </w:rPr>
            </w:pPr>
            <w:r w:rsidRPr="00F327D0">
              <w:rPr>
                <w:sz w:val="21"/>
                <w:szCs w:val="21"/>
              </w:rPr>
              <w:t>Срок окончания полномочий на основании – п. 4.1дополнительного соглашения к трудовому договору, и п. 3.8 Положения о правлении ОАО «ПО «Севмаш».</w:t>
            </w:r>
          </w:p>
        </w:tc>
        <w:tc>
          <w:tcPr>
            <w:tcW w:w="1963" w:type="dxa"/>
            <w:shd w:val="clear" w:color="auto" w:fill="auto"/>
          </w:tcPr>
          <w:p w:rsidR="00C9732E" w:rsidRPr="00F327D0" w:rsidRDefault="00FE13B5" w:rsidP="0091009F">
            <w:pPr>
              <w:jc w:val="center"/>
              <w:rPr>
                <w:sz w:val="21"/>
                <w:szCs w:val="21"/>
              </w:rPr>
            </w:pPr>
            <w:r w:rsidRPr="00F327D0">
              <w:rPr>
                <w:sz w:val="21"/>
                <w:szCs w:val="21"/>
              </w:rPr>
              <w:t>-</w:t>
            </w:r>
          </w:p>
        </w:tc>
      </w:tr>
      <w:tr w:rsidR="007F49F3" w:rsidRPr="00F327D0" w:rsidTr="001D538F">
        <w:tc>
          <w:tcPr>
            <w:tcW w:w="2235" w:type="dxa"/>
            <w:shd w:val="clear" w:color="auto" w:fill="auto"/>
          </w:tcPr>
          <w:p w:rsidR="002507E2" w:rsidRPr="00F327D0" w:rsidRDefault="009A11C5" w:rsidP="0091009F">
            <w:pPr>
              <w:rPr>
                <w:sz w:val="21"/>
                <w:szCs w:val="21"/>
              </w:rPr>
            </w:pPr>
            <w:r w:rsidRPr="00F327D0">
              <w:rPr>
                <w:sz w:val="21"/>
                <w:szCs w:val="21"/>
              </w:rPr>
              <w:t xml:space="preserve">Будниченко Михаил Анатольевич, </w:t>
            </w:r>
            <w:r w:rsidR="004E0B74" w:rsidRPr="00F327D0">
              <w:rPr>
                <w:sz w:val="21"/>
                <w:szCs w:val="21"/>
              </w:rPr>
              <w:t>Г</w:t>
            </w:r>
            <w:r w:rsidR="007650F8" w:rsidRPr="00F327D0">
              <w:rPr>
                <w:sz w:val="21"/>
                <w:szCs w:val="21"/>
              </w:rPr>
              <w:t>енеральный директор ОАО «ПО «Севмаш».</w:t>
            </w:r>
          </w:p>
          <w:p w:rsidR="002507E2" w:rsidRPr="00F327D0" w:rsidRDefault="002507E2" w:rsidP="0091009F">
            <w:pPr>
              <w:rPr>
                <w:sz w:val="21"/>
                <w:szCs w:val="21"/>
              </w:rPr>
            </w:pPr>
          </w:p>
        </w:tc>
        <w:tc>
          <w:tcPr>
            <w:tcW w:w="1275" w:type="dxa"/>
            <w:shd w:val="clear" w:color="auto" w:fill="auto"/>
          </w:tcPr>
          <w:p w:rsidR="007F49F3" w:rsidRPr="00F327D0" w:rsidRDefault="009F5082" w:rsidP="0091009F">
            <w:pPr>
              <w:rPr>
                <w:sz w:val="21"/>
                <w:szCs w:val="21"/>
              </w:rPr>
            </w:pPr>
            <w:r w:rsidRPr="00F327D0">
              <w:rPr>
                <w:sz w:val="21"/>
                <w:szCs w:val="21"/>
              </w:rPr>
              <w:t>18.11.1959</w:t>
            </w:r>
          </w:p>
        </w:tc>
        <w:tc>
          <w:tcPr>
            <w:tcW w:w="1560" w:type="dxa"/>
            <w:shd w:val="clear" w:color="auto" w:fill="auto"/>
          </w:tcPr>
          <w:p w:rsidR="007F49F3" w:rsidRPr="00F327D0" w:rsidRDefault="009F5082" w:rsidP="0091009F">
            <w:pPr>
              <w:rPr>
                <w:sz w:val="21"/>
                <w:szCs w:val="21"/>
              </w:rPr>
            </w:pPr>
            <w:r w:rsidRPr="00F327D0">
              <w:rPr>
                <w:sz w:val="21"/>
                <w:szCs w:val="21"/>
              </w:rPr>
              <w:t>Российская Федерация</w:t>
            </w:r>
          </w:p>
        </w:tc>
        <w:tc>
          <w:tcPr>
            <w:tcW w:w="3118" w:type="dxa"/>
            <w:shd w:val="clear" w:color="auto" w:fill="auto"/>
          </w:tcPr>
          <w:p w:rsidR="007F49F3" w:rsidRPr="00F327D0" w:rsidRDefault="009F5082" w:rsidP="0091009F">
            <w:pPr>
              <w:rPr>
                <w:sz w:val="21"/>
                <w:szCs w:val="21"/>
              </w:rPr>
            </w:pPr>
            <w:r w:rsidRPr="00F327D0">
              <w:rPr>
                <w:sz w:val="21"/>
                <w:szCs w:val="21"/>
              </w:rPr>
              <w:t>Высшее профессиональное:</w:t>
            </w:r>
          </w:p>
          <w:p w:rsidR="009F5082" w:rsidRPr="00F327D0" w:rsidRDefault="009F5082" w:rsidP="0091009F">
            <w:pPr>
              <w:rPr>
                <w:sz w:val="21"/>
                <w:szCs w:val="21"/>
              </w:rPr>
            </w:pPr>
            <w:r w:rsidRPr="00F327D0">
              <w:rPr>
                <w:sz w:val="21"/>
                <w:szCs w:val="21"/>
              </w:rPr>
              <w:t>- Севмашвтуз – филиал Ленинградского кораблестроительного института, «судовые силовые установки», инженер-механик.</w:t>
            </w:r>
          </w:p>
        </w:tc>
        <w:tc>
          <w:tcPr>
            <w:tcW w:w="2206" w:type="dxa"/>
            <w:shd w:val="clear" w:color="auto" w:fill="auto"/>
          </w:tcPr>
          <w:p w:rsidR="001416E3" w:rsidRPr="00F327D0" w:rsidRDefault="001416E3" w:rsidP="001416E3">
            <w:pPr>
              <w:rPr>
                <w:sz w:val="22"/>
                <w:szCs w:val="22"/>
              </w:rPr>
            </w:pPr>
            <w:r w:rsidRPr="00F327D0">
              <w:rPr>
                <w:sz w:val="22"/>
                <w:szCs w:val="22"/>
              </w:rPr>
              <w:t>Протокол СД- № 25/2011 от 18.11.2011г.</w:t>
            </w:r>
          </w:p>
          <w:p w:rsidR="007F49F3" w:rsidRPr="00F327D0" w:rsidRDefault="007F49F3" w:rsidP="0091009F">
            <w:pPr>
              <w:rPr>
                <w:sz w:val="21"/>
                <w:szCs w:val="21"/>
              </w:rPr>
            </w:pPr>
          </w:p>
        </w:tc>
        <w:tc>
          <w:tcPr>
            <w:tcW w:w="2897" w:type="dxa"/>
          </w:tcPr>
          <w:p w:rsidR="007F49F3" w:rsidRPr="00F327D0" w:rsidRDefault="009A11C5" w:rsidP="0091009F">
            <w:pPr>
              <w:rPr>
                <w:sz w:val="21"/>
                <w:szCs w:val="21"/>
              </w:rPr>
            </w:pPr>
            <w:r w:rsidRPr="00F327D0">
              <w:rPr>
                <w:sz w:val="21"/>
                <w:szCs w:val="21"/>
              </w:rPr>
              <w:t>Срок окончания полномочий на основании – п. 4.1дополнительного соглашения к трудовому договору, и п. 3.8 Положения о правлении ОАО «ПО «Севмаш».</w:t>
            </w:r>
          </w:p>
        </w:tc>
        <w:tc>
          <w:tcPr>
            <w:tcW w:w="1963" w:type="dxa"/>
            <w:shd w:val="clear" w:color="auto" w:fill="auto"/>
          </w:tcPr>
          <w:p w:rsidR="007F49F3" w:rsidRPr="00F327D0" w:rsidRDefault="001416E3" w:rsidP="0091009F">
            <w:pPr>
              <w:jc w:val="center"/>
              <w:rPr>
                <w:sz w:val="21"/>
                <w:szCs w:val="21"/>
              </w:rPr>
            </w:pPr>
            <w:r w:rsidRPr="00F327D0">
              <w:rPr>
                <w:sz w:val="21"/>
                <w:szCs w:val="21"/>
              </w:rPr>
              <w:t>-</w:t>
            </w:r>
          </w:p>
        </w:tc>
      </w:tr>
      <w:tr w:rsidR="002507E2" w:rsidRPr="00F327D0" w:rsidTr="001D538F">
        <w:tc>
          <w:tcPr>
            <w:tcW w:w="2235" w:type="dxa"/>
            <w:shd w:val="clear" w:color="auto" w:fill="auto"/>
          </w:tcPr>
          <w:p w:rsidR="00734888" w:rsidRPr="00F327D0" w:rsidRDefault="002507E2" w:rsidP="0091009F">
            <w:pPr>
              <w:rPr>
                <w:sz w:val="21"/>
                <w:szCs w:val="21"/>
              </w:rPr>
            </w:pPr>
            <w:r w:rsidRPr="00F327D0">
              <w:rPr>
                <w:sz w:val="21"/>
                <w:szCs w:val="21"/>
              </w:rPr>
              <w:t xml:space="preserve">Маричев Сергей Юрьевич, Первый заместитель генерального директора  ОАО «ПО </w:t>
            </w:r>
            <w:r w:rsidRPr="00F327D0">
              <w:rPr>
                <w:sz w:val="21"/>
                <w:szCs w:val="21"/>
              </w:rPr>
              <w:lastRenderedPageBreak/>
              <w:t>«Севмаш»</w:t>
            </w:r>
          </w:p>
        </w:tc>
        <w:tc>
          <w:tcPr>
            <w:tcW w:w="1275" w:type="dxa"/>
            <w:shd w:val="clear" w:color="auto" w:fill="auto"/>
          </w:tcPr>
          <w:p w:rsidR="002507E2" w:rsidRPr="00F327D0" w:rsidRDefault="008B398F" w:rsidP="0091009F">
            <w:pPr>
              <w:rPr>
                <w:sz w:val="21"/>
                <w:szCs w:val="21"/>
              </w:rPr>
            </w:pPr>
            <w:r w:rsidRPr="00F327D0">
              <w:rPr>
                <w:sz w:val="21"/>
                <w:szCs w:val="21"/>
              </w:rPr>
              <w:lastRenderedPageBreak/>
              <w:t>14.09.1962</w:t>
            </w:r>
          </w:p>
        </w:tc>
        <w:tc>
          <w:tcPr>
            <w:tcW w:w="1560" w:type="dxa"/>
            <w:shd w:val="clear" w:color="auto" w:fill="auto"/>
          </w:tcPr>
          <w:p w:rsidR="002507E2" w:rsidRPr="00F327D0" w:rsidRDefault="008B398F" w:rsidP="0091009F">
            <w:pPr>
              <w:rPr>
                <w:sz w:val="21"/>
                <w:szCs w:val="21"/>
              </w:rPr>
            </w:pPr>
            <w:r w:rsidRPr="00F327D0">
              <w:rPr>
                <w:sz w:val="21"/>
                <w:szCs w:val="21"/>
              </w:rPr>
              <w:t>Российская Федерация</w:t>
            </w:r>
          </w:p>
        </w:tc>
        <w:tc>
          <w:tcPr>
            <w:tcW w:w="3118" w:type="dxa"/>
            <w:shd w:val="clear" w:color="auto" w:fill="auto"/>
          </w:tcPr>
          <w:p w:rsidR="008B398F" w:rsidRPr="00F327D0" w:rsidRDefault="008B398F" w:rsidP="008B398F">
            <w:pPr>
              <w:rPr>
                <w:sz w:val="21"/>
                <w:szCs w:val="21"/>
              </w:rPr>
            </w:pPr>
            <w:r w:rsidRPr="00F327D0">
              <w:rPr>
                <w:sz w:val="21"/>
                <w:szCs w:val="21"/>
              </w:rPr>
              <w:t>Высшее профессиональное:</w:t>
            </w:r>
          </w:p>
          <w:p w:rsidR="002507E2" w:rsidRPr="00F327D0" w:rsidRDefault="008B398F" w:rsidP="008B398F">
            <w:pPr>
              <w:rPr>
                <w:sz w:val="21"/>
                <w:szCs w:val="21"/>
              </w:rPr>
            </w:pPr>
            <w:r w:rsidRPr="00F327D0">
              <w:rPr>
                <w:sz w:val="21"/>
                <w:szCs w:val="21"/>
              </w:rPr>
              <w:t xml:space="preserve">- Севмашвтуз – филиал Ленинградского кораблестроительного института, «судовые силовые </w:t>
            </w:r>
            <w:r w:rsidRPr="00F327D0">
              <w:rPr>
                <w:sz w:val="21"/>
                <w:szCs w:val="21"/>
              </w:rPr>
              <w:lastRenderedPageBreak/>
              <w:t>установки», инженер-механик</w:t>
            </w:r>
          </w:p>
        </w:tc>
        <w:tc>
          <w:tcPr>
            <w:tcW w:w="2206" w:type="dxa"/>
            <w:shd w:val="clear" w:color="auto" w:fill="auto"/>
          </w:tcPr>
          <w:p w:rsidR="002507E2" w:rsidRPr="00F327D0" w:rsidRDefault="00734888" w:rsidP="001416E3">
            <w:pPr>
              <w:rPr>
                <w:sz w:val="22"/>
                <w:szCs w:val="22"/>
              </w:rPr>
            </w:pPr>
            <w:r w:rsidRPr="00F327D0">
              <w:rPr>
                <w:sz w:val="22"/>
                <w:szCs w:val="22"/>
              </w:rPr>
              <w:lastRenderedPageBreak/>
              <w:t>Протокол СД - №</w:t>
            </w:r>
            <w:r w:rsidR="004E0B74" w:rsidRPr="00F327D0">
              <w:rPr>
                <w:sz w:val="22"/>
                <w:szCs w:val="22"/>
              </w:rPr>
              <w:t xml:space="preserve"> </w:t>
            </w:r>
            <w:r w:rsidRPr="00F327D0">
              <w:rPr>
                <w:sz w:val="22"/>
                <w:szCs w:val="22"/>
              </w:rPr>
              <w:t>18/2012 от 20.11.2012</w:t>
            </w:r>
          </w:p>
        </w:tc>
        <w:tc>
          <w:tcPr>
            <w:tcW w:w="2897" w:type="dxa"/>
          </w:tcPr>
          <w:p w:rsidR="002507E2" w:rsidRPr="00F327D0" w:rsidRDefault="00734888" w:rsidP="0091009F">
            <w:pPr>
              <w:rPr>
                <w:sz w:val="21"/>
                <w:szCs w:val="21"/>
              </w:rPr>
            </w:pPr>
            <w:r w:rsidRPr="00F327D0">
              <w:rPr>
                <w:sz w:val="21"/>
                <w:szCs w:val="21"/>
              </w:rPr>
              <w:t xml:space="preserve">Срок окончания полномочий на основании – п. 4.1дополнительного соглашения к трудовому договору, и п. 3.8 Положения </w:t>
            </w:r>
            <w:r w:rsidRPr="00F327D0">
              <w:rPr>
                <w:sz w:val="21"/>
                <w:szCs w:val="21"/>
              </w:rPr>
              <w:lastRenderedPageBreak/>
              <w:t>о правлении ОАО «ПО «Севмаш».</w:t>
            </w:r>
          </w:p>
        </w:tc>
        <w:tc>
          <w:tcPr>
            <w:tcW w:w="1963" w:type="dxa"/>
            <w:shd w:val="clear" w:color="auto" w:fill="auto"/>
          </w:tcPr>
          <w:p w:rsidR="002507E2" w:rsidRPr="00F327D0" w:rsidRDefault="008B398F" w:rsidP="0091009F">
            <w:pPr>
              <w:jc w:val="center"/>
              <w:rPr>
                <w:sz w:val="21"/>
                <w:szCs w:val="21"/>
              </w:rPr>
            </w:pPr>
            <w:r w:rsidRPr="00F327D0">
              <w:rPr>
                <w:sz w:val="21"/>
                <w:szCs w:val="21"/>
              </w:rPr>
              <w:lastRenderedPageBreak/>
              <w:t>-</w:t>
            </w:r>
          </w:p>
        </w:tc>
      </w:tr>
      <w:tr w:rsidR="002507E2" w:rsidRPr="00F327D0" w:rsidTr="001D538F">
        <w:tc>
          <w:tcPr>
            <w:tcW w:w="2235" w:type="dxa"/>
            <w:shd w:val="clear" w:color="auto" w:fill="auto"/>
          </w:tcPr>
          <w:p w:rsidR="002B2F09" w:rsidRPr="00F327D0" w:rsidRDefault="002B2F09" w:rsidP="0091009F">
            <w:pPr>
              <w:rPr>
                <w:sz w:val="21"/>
                <w:szCs w:val="21"/>
              </w:rPr>
            </w:pPr>
            <w:r w:rsidRPr="00F327D0">
              <w:rPr>
                <w:sz w:val="21"/>
                <w:szCs w:val="21"/>
              </w:rPr>
              <w:lastRenderedPageBreak/>
              <w:t>Бородин Евгений Николаевич</w:t>
            </w:r>
            <w:r w:rsidR="002507E2" w:rsidRPr="00F327D0">
              <w:rPr>
                <w:sz w:val="21"/>
                <w:szCs w:val="21"/>
              </w:rPr>
              <w:t xml:space="preserve">, </w:t>
            </w:r>
          </w:p>
          <w:p w:rsidR="00734888" w:rsidRPr="00F327D0" w:rsidRDefault="002507E2" w:rsidP="0091009F">
            <w:pPr>
              <w:rPr>
                <w:sz w:val="21"/>
                <w:szCs w:val="21"/>
              </w:rPr>
            </w:pPr>
            <w:r w:rsidRPr="00F327D0">
              <w:rPr>
                <w:sz w:val="21"/>
                <w:szCs w:val="21"/>
              </w:rPr>
              <w:t xml:space="preserve">главный инженер ОАО «ПО «Севмаш». </w:t>
            </w:r>
          </w:p>
        </w:tc>
        <w:tc>
          <w:tcPr>
            <w:tcW w:w="1275" w:type="dxa"/>
            <w:shd w:val="clear" w:color="auto" w:fill="auto"/>
          </w:tcPr>
          <w:p w:rsidR="002507E2" w:rsidRPr="00F327D0" w:rsidRDefault="002B2F09" w:rsidP="0091009F">
            <w:pPr>
              <w:rPr>
                <w:sz w:val="22"/>
                <w:szCs w:val="22"/>
              </w:rPr>
            </w:pPr>
            <w:r w:rsidRPr="00F327D0">
              <w:rPr>
                <w:sz w:val="22"/>
                <w:szCs w:val="22"/>
              </w:rPr>
              <w:t>29.08.1967</w:t>
            </w:r>
          </w:p>
        </w:tc>
        <w:tc>
          <w:tcPr>
            <w:tcW w:w="1560" w:type="dxa"/>
            <w:shd w:val="clear" w:color="auto" w:fill="auto"/>
          </w:tcPr>
          <w:p w:rsidR="002507E2" w:rsidRPr="00F327D0" w:rsidRDefault="008B398F" w:rsidP="0091009F">
            <w:pPr>
              <w:rPr>
                <w:sz w:val="21"/>
                <w:szCs w:val="21"/>
              </w:rPr>
            </w:pPr>
            <w:r w:rsidRPr="00F327D0">
              <w:rPr>
                <w:sz w:val="21"/>
                <w:szCs w:val="21"/>
              </w:rPr>
              <w:t>Российская Федерация</w:t>
            </w:r>
          </w:p>
        </w:tc>
        <w:tc>
          <w:tcPr>
            <w:tcW w:w="3118" w:type="dxa"/>
            <w:shd w:val="clear" w:color="auto" w:fill="auto"/>
          </w:tcPr>
          <w:p w:rsidR="008B398F" w:rsidRPr="00F327D0" w:rsidRDefault="008B398F" w:rsidP="008B398F">
            <w:pPr>
              <w:rPr>
                <w:sz w:val="21"/>
                <w:szCs w:val="21"/>
              </w:rPr>
            </w:pPr>
            <w:r w:rsidRPr="00F327D0">
              <w:rPr>
                <w:sz w:val="21"/>
                <w:szCs w:val="21"/>
              </w:rPr>
              <w:t>Высшее профессиональное:</w:t>
            </w:r>
          </w:p>
          <w:p w:rsidR="002B2F09" w:rsidRPr="00F327D0" w:rsidRDefault="008B398F" w:rsidP="002B2F09">
            <w:pPr>
              <w:rPr>
                <w:sz w:val="21"/>
                <w:szCs w:val="21"/>
              </w:rPr>
            </w:pPr>
            <w:r w:rsidRPr="00F327D0">
              <w:rPr>
                <w:sz w:val="21"/>
                <w:szCs w:val="21"/>
              </w:rPr>
              <w:t>- Севмашвтуз – филиал Ленинградского кораблестроительного института, «</w:t>
            </w:r>
            <w:r w:rsidR="002B2F09" w:rsidRPr="00F327D0">
              <w:rPr>
                <w:sz w:val="21"/>
                <w:szCs w:val="21"/>
              </w:rPr>
              <w:t>инженер».</w:t>
            </w:r>
          </w:p>
        </w:tc>
        <w:tc>
          <w:tcPr>
            <w:tcW w:w="2206" w:type="dxa"/>
            <w:shd w:val="clear" w:color="auto" w:fill="auto"/>
          </w:tcPr>
          <w:p w:rsidR="002507E2" w:rsidRPr="00F327D0" w:rsidRDefault="00734888" w:rsidP="001416E3">
            <w:pPr>
              <w:rPr>
                <w:sz w:val="22"/>
                <w:szCs w:val="22"/>
              </w:rPr>
            </w:pPr>
            <w:r w:rsidRPr="00F327D0">
              <w:rPr>
                <w:sz w:val="22"/>
                <w:szCs w:val="22"/>
              </w:rPr>
              <w:t>Протокол СД -</w:t>
            </w:r>
            <w:r w:rsidR="004E0B74" w:rsidRPr="00F327D0">
              <w:rPr>
                <w:sz w:val="22"/>
                <w:szCs w:val="22"/>
              </w:rPr>
              <w:t xml:space="preserve"> </w:t>
            </w:r>
            <w:r w:rsidRPr="00F327D0">
              <w:rPr>
                <w:sz w:val="22"/>
                <w:szCs w:val="22"/>
              </w:rPr>
              <w:t>№</w:t>
            </w:r>
            <w:r w:rsidR="004E0B74" w:rsidRPr="00F327D0">
              <w:rPr>
                <w:sz w:val="22"/>
                <w:szCs w:val="22"/>
              </w:rPr>
              <w:t xml:space="preserve">  </w:t>
            </w:r>
            <w:r w:rsidR="002B2F09" w:rsidRPr="00F327D0">
              <w:rPr>
                <w:sz w:val="22"/>
                <w:szCs w:val="22"/>
              </w:rPr>
              <w:t>20</w:t>
            </w:r>
            <w:r w:rsidRPr="00F327D0">
              <w:rPr>
                <w:sz w:val="22"/>
                <w:szCs w:val="22"/>
              </w:rPr>
              <w:t>/201</w:t>
            </w:r>
            <w:r w:rsidR="002B2F09" w:rsidRPr="00F327D0">
              <w:rPr>
                <w:sz w:val="22"/>
                <w:szCs w:val="22"/>
              </w:rPr>
              <w:t>4</w:t>
            </w:r>
            <w:r w:rsidRPr="00F327D0">
              <w:rPr>
                <w:sz w:val="22"/>
                <w:szCs w:val="22"/>
              </w:rPr>
              <w:t xml:space="preserve"> от 20.1</w:t>
            </w:r>
            <w:r w:rsidR="002B2F09" w:rsidRPr="00F327D0">
              <w:rPr>
                <w:sz w:val="22"/>
                <w:szCs w:val="22"/>
              </w:rPr>
              <w:t>0</w:t>
            </w:r>
            <w:r w:rsidRPr="00F327D0">
              <w:rPr>
                <w:sz w:val="22"/>
                <w:szCs w:val="22"/>
              </w:rPr>
              <w:t>.201</w:t>
            </w:r>
            <w:r w:rsidR="002B2F09" w:rsidRPr="00F327D0">
              <w:rPr>
                <w:sz w:val="22"/>
                <w:szCs w:val="22"/>
              </w:rPr>
              <w:t>4</w:t>
            </w:r>
          </w:p>
        </w:tc>
        <w:tc>
          <w:tcPr>
            <w:tcW w:w="2897" w:type="dxa"/>
          </w:tcPr>
          <w:p w:rsidR="002507E2" w:rsidRPr="00F327D0" w:rsidRDefault="00734888" w:rsidP="0091009F">
            <w:pPr>
              <w:rPr>
                <w:sz w:val="21"/>
                <w:szCs w:val="21"/>
              </w:rPr>
            </w:pPr>
            <w:r w:rsidRPr="00F327D0">
              <w:rPr>
                <w:sz w:val="21"/>
                <w:szCs w:val="21"/>
              </w:rPr>
              <w:t>Срок окончания полномочий на основании – п. 4.1дополнительного соглашения к трудовому договору, и п. 3.8 Положения о правлении ОАО «ПО «Севмаш».</w:t>
            </w:r>
          </w:p>
        </w:tc>
        <w:tc>
          <w:tcPr>
            <w:tcW w:w="1963" w:type="dxa"/>
            <w:shd w:val="clear" w:color="auto" w:fill="auto"/>
          </w:tcPr>
          <w:p w:rsidR="002507E2" w:rsidRPr="00F327D0" w:rsidRDefault="008B398F" w:rsidP="0091009F">
            <w:pPr>
              <w:jc w:val="center"/>
              <w:rPr>
                <w:sz w:val="21"/>
                <w:szCs w:val="21"/>
              </w:rPr>
            </w:pPr>
            <w:r w:rsidRPr="00F327D0">
              <w:rPr>
                <w:sz w:val="21"/>
                <w:szCs w:val="21"/>
              </w:rPr>
              <w:t>-</w:t>
            </w:r>
          </w:p>
        </w:tc>
      </w:tr>
      <w:tr w:rsidR="001416E3" w:rsidRPr="00F327D0" w:rsidTr="001D538F">
        <w:tc>
          <w:tcPr>
            <w:tcW w:w="2235" w:type="dxa"/>
            <w:shd w:val="clear" w:color="auto" w:fill="auto"/>
          </w:tcPr>
          <w:p w:rsidR="001416E3" w:rsidRPr="00F327D0" w:rsidRDefault="002B2F09" w:rsidP="0091009F">
            <w:pPr>
              <w:rPr>
                <w:sz w:val="21"/>
                <w:szCs w:val="21"/>
              </w:rPr>
            </w:pPr>
            <w:r w:rsidRPr="00F327D0">
              <w:rPr>
                <w:sz w:val="21"/>
                <w:szCs w:val="21"/>
              </w:rPr>
              <w:t>Крученков Дмитрий Александрович</w:t>
            </w:r>
            <w:r w:rsidR="00411627" w:rsidRPr="00F327D0">
              <w:rPr>
                <w:sz w:val="21"/>
                <w:szCs w:val="21"/>
              </w:rPr>
              <w:t xml:space="preserve">, </w:t>
            </w:r>
            <w:r w:rsidR="003F3D2D" w:rsidRPr="00F327D0">
              <w:rPr>
                <w:sz w:val="21"/>
                <w:szCs w:val="21"/>
              </w:rPr>
              <w:t xml:space="preserve">заместитель генерального директора </w:t>
            </w:r>
            <w:r w:rsidR="005B78DA" w:rsidRPr="00F327D0">
              <w:rPr>
                <w:sz w:val="21"/>
                <w:szCs w:val="21"/>
              </w:rPr>
              <w:t xml:space="preserve">по </w:t>
            </w:r>
            <w:r w:rsidRPr="00F327D0">
              <w:rPr>
                <w:sz w:val="21"/>
                <w:szCs w:val="21"/>
              </w:rPr>
              <w:t>логистике и МТО</w:t>
            </w:r>
            <w:r w:rsidR="005B78DA" w:rsidRPr="00F327D0">
              <w:rPr>
                <w:sz w:val="21"/>
                <w:szCs w:val="21"/>
              </w:rPr>
              <w:t xml:space="preserve"> ОАО «ПО «Севмаш»</w:t>
            </w:r>
          </w:p>
        </w:tc>
        <w:tc>
          <w:tcPr>
            <w:tcW w:w="1275" w:type="dxa"/>
            <w:shd w:val="clear" w:color="auto" w:fill="auto"/>
          </w:tcPr>
          <w:p w:rsidR="001416E3" w:rsidRPr="00F327D0" w:rsidRDefault="002B2F09" w:rsidP="0091009F">
            <w:pPr>
              <w:rPr>
                <w:sz w:val="22"/>
                <w:szCs w:val="22"/>
              </w:rPr>
            </w:pPr>
            <w:r w:rsidRPr="00F327D0">
              <w:rPr>
                <w:sz w:val="22"/>
                <w:szCs w:val="22"/>
              </w:rPr>
              <w:t>30.08.1975</w:t>
            </w:r>
          </w:p>
        </w:tc>
        <w:tc>
          <w:tcPr>
            <w:tcW w:w="1560" w:type="dxa"/>
            <w:shd w:val="clear" w:color="auto" w:fill="auto"/>
          </w:tcPr>
          <w:p w:rsidR="001416E3" w:rsidRPr="00F327D0" w:rsidRDefault="008B398F" w:rsidP="0091009F">
            <w:pPr>
              <w:rPr>
                <w:sz w:val="21"/>
                <w:szCs w:val="21"/>
              </w:rPr>
            </w:pPr>
            <w:r w:rsidRPr="00F327D0">
              <w:rPr>
                <w:sz w:val="21"/>
                <w:szCs w:val="21"/>
              </w:rPr>
              <w:t>Российская Федерация</w:t>
            </w:r>
          </w:p>
        </w:tc>
        <w:tc>
          <w:tcPr>
            <w:tcW w:w="3118" w:type="dxa"/>
            <w:shd w:val="clear" w:color="auto" w:fill="auto"/>
          </w:tcPr>
          <w:p w:rsidR="001416E3" w:rsidRPr="00F327D0" w:rsidRDefault="00411627" w:rsidP="0091009F">
            <w:pPr>
              <w:rPr>
                <w:sz w:val="21"/>
                <w:szCs w:val="21"/>
              </w:rPr>
            </w:pPr>
            <w:r w:rsidRPr="00F327D0">
              <w:rPr>
                <w:sz w:val="21"/>
                <w:szCs w:val="21"/>
              </w:rPr>
              <w:t>Высшее профессиональное:</w:t>
            </w:r>
          </w:p>
          <w:p w:rsidR="002B2F09" w:rsidRPr="00F327D0" w:rsidRDefault="002B2F09" w:rsidP="0091009F">
            <w:pPr>
              <w:rPr>
                <w:sz w:val="21"/>
                <w:szCs w:val="21"/>
              </w:rPr>
            </w:pPr>
            <w:r w:rsidRPr="00F327D0">
              <w:rPr>
                <w:sz w:val="21"/>
                <w:szCs w:val="21"/>
              </w:rPr>
              <w:t xml:space="preserve">- Севмашвтуз – филиал Ленинградского кораблестроительного института, </w:t>
            </w:r>
          </w:p>
          <w:p w:rsidR="007B582E" w:rsidRPr="00F327D0" w:rsidRDefault="002B2F09" w:rsidP="0091009F">
            <w:pPr>
              <w:rPr>
                <w:sz w:val="21"/>
                <w:szCs w:val="21"/>
              </w:rPr>
            </w:pPr>
            <w:r w:rsidRPr="00F327D0">
              <w:rPr>
                <w:sz w:val="21"/>
                <w:szCs w:val="21"/>
              </w:rPr>
              <w:t>«инженер-кораблестроитель».</w:t>
            </w:r>
          </w:p>
        </w:tc>
        <w:tc>
          <w:tcPr>
            <w:tcW w:w="2206" w:type="dxa"/>
            <w:shd w:val="clear" w:color="auto" w:fill="auto"/>
          </w:tcPr>
          <w:p w:rsidR="001416E3" w:rsidRPr="00F327D0" w:rsidRDefault="002B2F09" w:rsidP="001416E3">
            <w:pPr>
              <w:rPr>
                <w:sz w:val="22"/>
                <w:szCs w:val="22"/>
              </w:rPr>
            </w:pPr>
            <w:r w:rsidRPr="00F327D0">
              <w:rPr>
                <w:sz w:val="22"/>
                <w:szCs w:val="22"/>
              </w:rPr>
              <w:t>Протокол СД - №  20/2014 от 20.10.2014</w:t>
            </w:r>
          </w:p>
        </w:tc>
        <w:tc>
          <w:tcPr>
            <w:tcW w:w="2897" w:type="dxa"/>
          </w:tcPr>
          <w:p w:rsidR="001416E3" w:rsidRPr="00F327D0" w:rsidRDefault="00411627" w:rsidP="0091009F">
            <w:pPr>
              <w:rPr>
                <w:sz w:val="21"/>
                <w:szCs w:val="21"/>
              </w:rPr>
            </w:pPr>
            <w:r w:rsidRPr="00F327D0">
              <w:rPr>
                <w:sz w:val="21"/>
                <w:szCs w:val="21"/>
              </w:rPr>
              <w:t>Срок окончания полномочий на основании – п. 4.1дополнительного соглашения к трудовому договору, и п. 3.8 Положения о правлении ОАО «ПО «Севмаш».</w:t>
            </w:r>
          </w:p>
        </w:tc>
        <w:tc>
          <w:tcPr>
            <w:tcW w:w="1963" w:type="dxa"/>
            <w:shd w:val="clear" w:color="auto" w:fill="auto"/>
          </w:tcPr>
          <w:p w:rsidR="001416E3" w:rsidRPr="00F327D0" w:rsidRDefault="009F5082" w:rsidP="0091009F">
            <w:pPr>
              <w:jc w:val="center"/>
              <w:rPr>
                <w:sz w:val="21"/>
                <w:szCs w:val="21"/>
              </w:rPr>
            </w:pPr>
            <w:r w:rsidRPr="00F327D0">
              <w:rPr>
                <w:sz w:val="21"/>
                <w:szCs w:val="21"/>
              </w:rPr>
              <w:t>-</w:t>
            </w:r>
          </w:p>
        </w:tc>
      </w:tr>
      <w:tr w:rsidR="001416E3" w:rsidRPr="00F327D0" w:rsidTr="001D538F">
        <w:tc>
          <w:tcPr>
            <w:tcW w:w="2235" w:type="dxa"/>
            <w:shd w:val="clear" w:color="auto" w:fill="auto"/>
          </w:tcPr>
          <w:p w:rsidR="00C9732E" w:rsidRPr="00F327D0" w:rsidRDefault="007B582E" w:rsidP="0091009F">
            <w:pPr>
              <w:rPr>
                <w:sz w:val="21"/>
                <w:szCs w:val="21"/>
              </w:rPr>
            </w:pPr>
            <w:r w:rsidRPr="00F327D0">
              <w:rPr>
                <w:sz w:val="21"/>
                <w:szCs w:val="21"/>
              </w:rPr>
              <w:t xml:space="preserve">Кученов Сергей Германович, заместитель генерального </w:t>
            </w:r>
          </w:p>
          <w:p w:rsidR="001416E3" w:rsidRPr="00F327D0" w:rsidRDefault="007B582E" w:rsidP="0091009F">
            <w:pPr>
              <w:rPr>
                <w:sz w:val="21"/>
                <w:szCs w:val="21"/>
              </w:rPr>
            </w:pPr>
            <w:r w:rsidRPr="00F327D0">
              <w:rPr>
                <w:sz w:val="21"/>
                <w:szCs w:val="21"/>
              </w:rPr>
              <w:t xml:space="preserve">директора по экономике и </w:t>
            </w:r>
            <w:r w:rsidR="002B2F09" w:rsidRPr="00F327D0">
              <w:rPr>
                <w:sz w:val="21"/>
                <w:szCs w:val="21"/>
              </w:rPr>
              <w:t>финансам</w:t>
            </w:r>
            <w:r w:rsidRPr="00F327D0">
              <w:rPr>
                <w:sz w:val="21"/>
                <w:szCs w:val="21"/>
              </w:rPr>
              <w:t xml:space="preserve"> ОАО «ПО «Севмаш»</w:t>
            </w:r>
          </w:p>
        </w:tc>
        <w:tc>
          <w:tcPr>
            <w:tcW w:w="1275" w:type="dxa"/>
            <w:shd w:val="clear" w:color="auto" w:fill="auto"/>
          </w:tcPr>
          <w:p w:rsidR="001416E3" w:rsidRPr="00F327D0" w:rsidRDefault="007B582E" w:rsidP="0091009F">
            <w:pPr>
              <w:rPr>
                <w:sz w:val="21"/>
                <w:szCs w:val="21"/>
              </w:rPr>
            </w:pPr>
            <w:r w:rsidRPr="00F327D0">
              <w:rPr>
                <w:sz w:val="21"/>
                <w:szCs w:val="21"/>
              </w:rPr>
              <w:t>04.07.1962</w:t>
            </w:r>
          </w:p>
        </w:tc>
        <w:tc>
          <w:tcPr>
            <w:tcW w:w="1560" w:type="dxa"/>
            <w:shd w:val="clear" w:color="auto" w:fill="auto"/>
          </w:tcPr>
          <w:p w:rsidR="001416E3" w:rsidRPr="00F327D0" w:rsidRDefault="007B582E" w:rsidP="0091009F">
            <w:pPr>
              <w:rPr>
                <w:sz w:val="21"/>
                <w:szCs w:val="21"/>
              </w:rPr>
            </w:pPr>
            <w:r w:rsidRPr="00F327D0">
              <w:rPr>
                <w:sz w:val="21"/>
                <w:szCs w:val="21"/>
              </w:rPr>
              <w:t>Российская Федерация</w:t>
            </w:r>
          </w:p>
        </w:tc>
        <w:tc>
          <w:tcPr>
            <w:tcW w:w="3118" w:type="dxa"/>
            <w:shd w:val="clear" w:color="auto" w:fill="auto"/>
          </w:tcPr>
          <w:p w:rsidR="001416E3" w:rsidRPr="00F327D0" w:rsidRDefault="007B582E" w:rsidP="0091009F">
            <w:pPr>
              <w:rPr>
                <w:sz w:val="21"/>
                <w:szCs w:val="21"/>
              </w:rPr>
            </w:pPr>
            <w:r w:rsidRPr="00F327D0">
              <w:rPr>
                <w:sz w:val="21"/>
                <w:szCs w:val="21"/>
              </w:rPr>
              <w:t>Высшее профессиональное:</w:t>
            </w:r>
          </w:p>
          <w:p w:rsidR="007B582E" w:rsidRPr="00F327D0" w:rsidRDefault="007B582E" w:rsidP="0091009F">
            <w:pPr>
              <w:rPr>
                <w:sz w:val="21"/>
                <w:szCs w:val="21"/>
              </w:rPr>
            </w:pPr>
            <w:r w:rsidRPr="00F327D0">
              <w:rPr>
                <w:sz w:val="21"/>
                <w:szCs w:val="21"/>
              </w:rPr>
              <w:t>- Сыктывкарский государственный университет, «планирование промышленности», экономист;</w:t>
            </w:r>
          </w:p>
          <w:p w:rsidR="007B582E" w:rsidRPr="00F327D0" w:rsidRDefault="007B582E" w:rsidP="0091009F">
            <w:pPr>
              <w:rPr>
                <w:sz w:val="21"/>
                <w:szCs w:val="21"/>
              </w:rPr>
            </w:pPr>
            <w:r w:rsidRPr="00F327D0">
              <w:rPr>
                <w:sz w:val="21"/>
                <w:szCs w:val="21"/>
              </w:rPr>
              <w:t>- Высшая школа экономики, мастер делового администрирования.</w:t>
            </w:r>
          </w:p>
        </w:tc>
        <w:tc>
          <w:tcPr>
            <w:tcW w:w="2206" w:type="dxa"/>
            <w:shd w:val="clear" w:color="auto" w:fill="auto"/>
          </w:tcPr>
          <w:p w:rsidR="001416E3" w:rsidRPr="00F327D0" w:rsidRDefault="00411627" w:rsidP="001416E3">
            <w:pPr>
              <w:rPr>
                <w:sz w:val="22"/>
                <w:szCs w:val="22"/>
              </w:rPr>
            </w:pPr>
            <w:r w:rsidRPr="00F327D0">
              <w:rPr>
                <w:sz w:val="22"/>
                <w:szCs w:val="22"/>
              </w:rPr>
              <w:t>Протокол СД- № 25/2011 от 18.11.2011г</w:t>
            </w:r>
          </w:p>
        </w:tc>
        <w:tc>
          <w:tcPr>
            <w:tcW w:w="2897" w:type="dxa"/>
          </w:tcPr>
          <w:p w:rsidR="001416E3" w:rsidRPr="00F327D0" w:rsidRDefault="00411627" w:rsidP="0091009F">
            <w:pPr>
              <w:rPr>
                <w:sz w:val="21"/>
                <w:szCs w:val="21"/>
              </w:rPr>
            </w:pPr>
            <w:r w:rsidRPr="00F327D0">
              <w:rPr>
                <w:sz w:val="21"/>
                <w:szCs w:val="21"/>
              </w:rPr>
              <w:t>Срок окончания полномочий на основании – п. 4.1дополнительного соглашения к трудовому договору, и п. 3.8 Положения о правлении ОАО «ПО «Севмаш».</w:t>
            </w:r>
          </w:p>
        </w:tc>
        <w:tc>
          <w:tcPr>
            <w:tcW w:w="1963" w:type="dxa"/>
            <w:shd w:val="clear" w:color="auto" w:fill="auto"/>
          </w:tcPr>
          <w:p w:rsidR="001416E3" w:rsidRPr="00F327D0" w:rsidRDefault="009F5082" w:rsidP="0091009F">
            <w:pPr>
              <w:jc w:val="center"/>
              <w:rPr>
                <w:sz w:val="21"/>
                <w:szCs w:val="21"/>
              </w:rPr>
            </w:pPr>
            <w:r w:rsidRPr="00F327D0">
              <w:rPr>
                <w:sz w:val="21"/>
                <w:szCs w:val="21"/>
              </w:rPr>
              <w:t>-</w:t>
            </w:r>
          </w:p>
        </w:tc>
      </w:tr>
      <w:tr w:rsidR="007B582E" w:rsidRPr="00F327D0" w:rsidTr="001D538F">
        <w:tc>
          <w:tcPr>
            <w:tcW w:w="2235" w:type="dxa"/>
            <w:shd w:val="clear" w:color="auto" w:fill="auto"/>
          </w:tcPr>
          <w:p w:rsidR="007B582E" w:rsidRPr="00F327D0" w:rsidRDefault="00496F53" w:rsidP="0091009F">
            <w:pPr>
              <w:rPr>
                <w:sz w:val="21"/>
                <w:szCs w:val="21"/>
              </w:rPr>
            </w:pPr>
            <w:r w:rsidRPr="00F327D0">
              <w:rPr>
                <w:sz w:val="21"/>
                <w:szCs w:val="21"/>
              </w:rPr>
              <w:t>Вильнит Игорь Владимирович</w:t>
            </w:r>
          </w:p>
          <w:p w:rsidR="002507E2" w:rsidRPr="00F327D0" w:rsidRDefault="00B617A3" w:rsidP="0091009F">
            <w:pPr>
              <w:rPr>
                <w:sz w:val="21"/>
                <w:szCs w:val="21"/>
              </w:rPr>
            </w:pPr>
            <w:r>
              <w:rPr>
                <w:sz w:val="21"/>
                <w:szCs w:val="21"/>
              </w:rPr>
              <w:t>Генеральный директор</w:t>
            </w:r>
            <w:r w:rsidR="00496F53" w:rsidRPr="00F327D0">
              <w:rPr>
                <w:sz w:val="21"/>
                <w:szCs w:val="21"/>
              </w:rPr>
              <w:t xml:space="preserve">  ОАО «ЦКБ МТ «Рубин»</w:t>
            </w:r>
          </w:p>
        </w:tc>
        <w:tc>
          <w:tcPr>
            <w:tcW w:w="1275" w:type="dxa"/>
            <w:shd w:val="clear" w:color="auto" w:fill="auto"/>
          </w:tcPr>
          <w:p w:rsidR="007B582E" w:rsidRPr="00F327D0" w:rsidRDefault="00496F53" w:rsidP="0091009F">
            <w:pPr>
              <w:rPr>
                <w:sz w:val="21"/>
                <w:szCs w:val="21"/>
              </w:rPr>
            </w:pPr>
            <w:r w:rsidRPr="00F327D0">
              <w:rPr>
                <w:sz w:val="21"/>
                <w:szCs w:val="21"/>
              </w:rPr>
              <w:t>01.02.1956</w:t>
            </w:r>
          </w:p>
        </w:tc>
        <w:tc>
          <w:tcPr>
            <w:tcW w:w="1560" w:type="dxa"/>
            <w:shd w:val="clear" w:color="auto" w:fill="auto"/>
          </w:tcPr>
          <w:p w:rsidR="007B582E" w:rsidRPr="00F327D0" w:rsidRDefault="00496F53" w:rsidP="0091009F">
            <w:pPr>
              <w:rPr>
                <w:sz w:val="21"/>
                <w:szCs w:val="21"/>
              </w:rPr>
            </w:pPr>
            <w:r w:rsidRPr="00F327D0">
              <w:rPr>
                <w:sz w:val="21"/>
                <w:szCs w:val="21"/>
              </w:rPr>
              <w:t>Российская Федерация</w:t>
            </w:r>
          </w:p>
        </w:tc>
        <w:tc>
          <w:tcPr>
            <w:tcW w:w="3118" w:type="dxa"/>
            <w:shd w:val="clear" w:color="auto" w:fill="auto"/>
          </w:tcPr>
          <w:p w:rsidR="007B582E" w:rsidRPr="00F327D0" w:rsidRDefault="00496F53" w:rsidP="00496F53">
            <w:pPr>
              <w:rPr>
                <w:sz w:val="21"/>
                <w:szCs w:val="21"/>
              </w:rPr>
            </w:pPr>
            <w:r w:rsidRPr="00F327D0">
              <w:rPr>
                <w:sz w:val="21"/>
                <w:szCs w:val="21"/>
              </w:rPr>
              <w:t>Высшее профессиональное:</w:t>
            </w:r>
          </w:p>
          <w:p w:rsidR="00496F53" w:rsidRPr="00F327D0" w:rsidRDefault="00496F53" w:rsidP="00496F53">
            <w:pPr>
              <w:rPr>
                <w:sz w:val="21"/>
                <w:szCs w:val="21"/>
              </w:rPr>
            </w:pPr>
            <w:r w:rsidRPr="00F327D0">
              <w:rPr>
                <w:sz w:val="21"/>
                <w:szCs w:val="21"/>
              </w:rPr>
              <w:t>-  Ленинградский кораблестроительный институт, «судостроение и судоремонт», инженер-кораблестроитель.</w:t>
            </w:r>
          </w:p>
        </w:tc>
        <w:tc>
          <w:tcPr>
            <w:tcW w:w="2206" w:type="dxa"/>
            <w:shd w:val="clear" w:color="auto" w:fill="auto"/>
          </w:tcPr>
          <w:p w:rsidR="007B582E" w:rsidRPr="00F327D0" w:rsidRDefault="007B582E" w:rsidP="001416E3">
            <w:pPr>
              <w:rPr>
                <w:sz w:val="22"/>
                <w:szCs w:val="22"/>
              </w:rPr>
            </w:pPr>
            <w:r w:rsidRPr="00F327D0">
              <w:rPr>
                <w:sz w:val="22"/>
                <w:szCs w:val="22"/>
              </w:rPr>
              <w:t>Протокол СД- № 25/2011 от 18.11.2011г</w:t>
            </w:r>
          </w:p>
        </w:tc>
        <w:tc>
          <w:tcPr>
            <w:tcW w:w="2897" w:type="dxa"/>
          </w:tcPr>
          <w:p w:rsidR="007B582E" w:rsidRPr="00F327D0" w:rsidRDefault="007B582E" w:rsidP="0091009F">
            <w:pPr>
              <w:rPr>
                <w:sz w:val="21"/>
                <w:szCs w:val="21"/>
              </w:rPr>
            </w:pPr>
            <w:r w:rsidRPr="00F327D0">
              <w:rPr>
                <w:sz w:val="21"/>
                <w:szCs w:val="21"/>
              </w:rPr>
              <w:t>Срок окончания полномочий на основании – п. 4.1дополнительного соглашения к трудовому договору, и п. 3.8 Положения о правлении ОАО «ПО «Севмаш</w:t>
            </w:r>
          </w:p>
        </w:tc>
        <w:tc>
          <w:tcPr>
            <w:tcW w:w="1963" w:type="dxa"/>
            <w:shd w:val="clear" w:color="auto" w:fill="auto"/>
          </w:tcPr>
          <w:p w:rsidR="007B582E" w:rsidRPr="00F327D0" w:rsidRDefault="007B582E" w:rsidP="0091009F">
            <w:pPr>
              <w:jc w:val="center"/>
              <w:rPr>
                <w:sz w:val="21"/>
                <w:szCs w:val="21"/>
              </w:rPr>
            </w:pPr>
            <w:r w:rsidRPr="00F327D0">
              <w:rPr>
                <w:sz w:val="21"/>
                <w:szCs w:val="21"/>
              </w:rPr>
              <w:t>-</w:t>
            </w:r>
          </w:p>
        </w:tc>
      </w:tr>
      <w:tr w:rsidR="007B582E" w:rsidRPr="00F327D0" w:rsidTr="001D538F">
        <w:tc>
          <w:tcPr>
            <w:tcW w:w="2235" w:type="dxa"/>
            <w:shd w:val="clear" w:color="auto" w:fill="auto"/>
          </w:tcPr>
          <w:p w:rsidR="007B582E" w:rsidRPr="00F327D0" w:rsidRDefault="00496F53" w:rsidP="0091009F">
            <w:pPr>
              <w:rPr>
                <w:sz w:val="21"/>
                <w:szCs w:val="21"/>
              </w:rPr>
            </w:pPr>
            <w:r w:rsidRPr="00F327D0">
              <w:rPr>
                <w:sz w:val="21"/>
                <w:szCs w:val="21"/>
              </w:rPr>
              <w:t>Глазов Александр Михайлович, заместитель генерального директора по экономике и финансам ОАО «ЦКБ МТ «Рубин»</w:t>
            </w:r>
          </w:p>
        </w:tc>
        <w:tc>
          <w:tcPr>
            <w:tcW w:w="1275" w:type="dxa"/>
            <w:shd w:val="clear" w:color="auto" w:fill="auto"/>
          </w:tcPr>
          <w:p w:rsidR="007B582E" w:rsidRPr="00F327D0" w:rsidRDefault="00496F53" w:rsidP="0091009F">
            <w:pPr>
              <w:rPr>
                <w:sz w:val="21"/>
                <w:szCs w:val="21"/>
              </w:rPr>
            </w:pPr>
            <w:r w:rsidRPr="00F327D0">
              <w:rPr>
                <w:sz w:val="21"/>
                <w:szCs w:val="21"/>
              </w:rPr>
              <w:t>18.04.1964</w:t>
            </w:r>
          </w:p>
        </w:tc>
        <w:tc>
          <w:tcPr>
            <w:tcW w:w="1560" w:type="dxa"/>
            <w:shd w:val="clear" w:color="auto" w:fill="auto"/>
          </w:tcPr>
          <w:p w:rsidR="007B582E" w:rsidRPr="00F327D0" w:rsidRDefault="00496F53" w:rsidP="0091009F">
            <w:pPr>
              <w:rPr>
                <w:sz w:val="21"/>
                <w:szCs w:val="21"/>
              </w:rPr>
            </w:pPr>
            <w:r w:rsidRPr="00F327D0">
              <w:rPr>
                <w:sz w:val="21"/>
                <w:szCs w:val="21"/>
              </w:rPr>
              <w:t>Российская Федерация</w:t>
            </w:r>
          </w:p>
        </w:tc>
        <w:tc>
          <w:tcPr>
            <w:tcW w:w="3118" w:type="dxa"/>
            <w:shd w:val="clear" w:color="auto" w:fill="auto"/>
          </w:tcPr>
          <w:p w:rsidR="007B582E" w:rsidRPr="00F327D0" w:rsidRDefault="00496F53" w:rsidP="0091009F">
            <w:pPr>
              <w:rPr>
                <w:sz w:val="21"/>
                <w:szCs w:val="21"/>
              </w:rPr>
            </w:pPr>
            <w:r w:rsidRPr="00F327D0">
              <w:rPr>
                <w:sz w:val="21"/>
                <w:szCs w:val="21"/>
              </w:rPr>
              <w:t>Высшее профессиональное:</w:t>
            </w:r>
          </w:p>
          <w:p w:rsidR="00496F53" w:rsidRPr="00F327D0" w:rsidRDefault="00496F53" w:rsidP="0091009F">
            <w:pPr>
              <w:rPr>
                <w:sz w:val="21"/>
                <w:szCs w:val="21"/>
              </w:rPr>
            </w:pPr>
            <w:r w:rsidRPr="00F327D0">
              <w:rPr>
                <w:sz w:val="21"/>
                <w:szCs w:val="21"/>
              </w:rPr>
              <w:t>- Ярославское высшее военно-финансовое училище им. А.Д. Хрулева, «Финансовое обеспечение и контроль финансово-хозяйственной деятельности войск », офицер с высшим военно-специальным образованием;</w:t>
            </w:r>
          </w:p>
          <w:p w:rsidR="00496F53" w:rsidRPr="00F327D0" w:rsidRDefault="00496F53" w:rsidP="0091009F">
            <w:pPr>
              <w:rPr>
                <w:sz w:val="21"/>
                <w:szCs w:val="21"/>
              </w:rPr>
            </w:pPr>
            <w:r w:rsidRPr="00F327D0">
              <w:rPr>
                <w:sz w:val="21"/>
                <w:szCs w:val="21"/>
              </w:rPr>
              <w:t xml:space="preserve">- Военная академия экономики, </w:t>
            </w:r>
            <w:r w:rsidRPr="00F327D0">
              <w:rPr>
                <w:sz w:val="21"/>
                <w:szCs w:val="21"/>
              </w:rPr>
              <w:lastRenderedPageBreak/>
              <w:t>финансов и права ВС РФ, «Финансы и военная экономика»</w:t>
            </w:r>
            <w:r w:rsidR="00DD6A5B" w:rsidRPr="00F327D0">
              <w:rPr>
                <w:sz w:val="21"/>
                <w:szCs w:val="21"/>
              </w:rPr>
              <w:t>, офицер с высшим военным финансово-экономическим образованием.</w:t>
            </w:r>
          </w:p>
        </w:tc>
        <w:tc>
          <w:tcPr>
            <w:tcW w:w="2206" w:type="dxa"/>
            <w:shd w:val="clear" w:color="auto" w:fill="auto"/>
          </w:tcPr>
          <w:p w:rsidR="007B582E" w:rsidRPr="00F327D0" w:rsidRDefault="007B582E" w:rsidP="001416E3">
            <w:pPr>
              <w:rPr>
                <w:sz w:val="22"/>
                <w:szCs w:val="22"/>
              </w:rPr>
            </w:pPr>
            <w:r w:rsidRPr="00F327D0">
              <w:rPr>
                <w:sz w:val="22"/>
                <w:szCs w:val="22"/>
              </w:rPr>
              <w:lastRenderedPageBreak/>
              <w:t>Протокол СД- № 25/2011 от 18.11.2011г</w:t>
            </w:r>
          </w:p>
        </w:tc>
        <w:tc>
          <w:tcPr>
            <w:tcW w:w="2897" w:type="dxa"/>
          </w:tcPr>
          <w:p w:rsidR="007B582E" w:rsidRPr="00F327D0" w:rsidRDefault="007B582E" w:rsidP="0091009F">
            <w:pPr>
              <w:rPr>
                <w:sz w:val="21"/>
                <w:szCs w:val="21"/>
              </w:rPr>
            </w:pPr>
            <w:r w:rsidRPr="00F327D0">
              <w:rPr>
                <w:sz w:val="21"/>
                <w:szCs w:val="21"/>
              </w:rPr>
              <w:t>Срок окончания полномочий на основании – п. 4.1дополнительного соглашения к трудовому договору, и п. 3.8 Положения о правлении ОАО «ПО «Севмаш</w:t>
            </w:r>
          </w:p>
        </w:tc>
        <w:tc>
          <w:tcPr>
            <w:tcW w:w="1963" w:type="dxa"/>
            <w:shd w:val="clear" w:color="auto" w:fill="auto"/>
          </w:tcPr>
          <w:p w:rsidR="007B582E" w:rsidRPr="00F327D0" w:rsidRDefault="007B582E" w:rsidP="0091009F">
            <w:pPr>
              <w:jc w:val="center"/>
              <w:rPr>
                <w:sz w:val="21"/>
                <w:szCs w:val="21"/>
              </w:rPr>
            </w:pPr>
            <w:r w:rsidRPr="00F327D0">
              <w:rPr>
                <w:sz w:val="21"/>
                <w:szCs w:val="21"/>
              </w:rPr>
              <w:t>-</w:t>
            </w:r>
          </w:p>
        </w:tc>
      </w:tr>
      <w:tr w:rsidR="007B582E" w:rsidRPr="00F327D0" w:rsidTr="001D538F">
        <w:tc>
          <w:tcPr>
            <w:tcW w:w="2235" w:type="dxa"/>
            <w:shd w:val="clear" w:color="auto" w:fill="auto"/>
          </w:tcPr>
          <w:p w:rsidR="00DD6A5B" w:rsidRPr="00F327D0" w:rsidRDefault="00DD6A5B" w:rsidP="0091009F">
            <w:pPr>
              <w:rPr>
                <w:sz w:val="21"/>
                <w:szCs w:val="21"/>
              </w:rPr>
            </w:pPr>
            <w:r w:rsidRPr="00F327D0">
              <w:rPr>
                <w:sz w:val="21"/>
                <w:szCs w:val="21"/>
              </w:rPr>
              <w:lastRenderedPageBreak/>
              <w:t xml:space="preserve">Сизов </w:t>
            </w:r>
          </w:p>
          <w:p w:rsidR="00DD6A5B" w:rsidRPr="00F327D0" w:rsidRDefault="00DD6A5B" w:rsidP="0091009F">
            <w:pPr>
              <w:rPr>
                <w:sz w:val="21"/>
                <w:szCs w:val="21"/>
              </w:rPr>
            </w:pPr>
            <w:r w:rsidRPr="00F327D0">
              <w:rPr>
                <w:sz w:val="21"/>
                <w:szCs w:val="21"/>
              </w:rPr>
              <w:t>Игорь Александрович,</w:t>
            </w:r>
          </w:p>
          <w:p w:rsidR="007B582E" w:rsidRPr="00F327D0" w:rsidRDefault="00DD6A5B" w:rsidP="0091009F">
            <w:pPr>
              <w:rPr>
                <w:sz w:val="21"/>
                <w:szCs w:val="21"/>
              </w:rPr>
            </w:pPr>
            <w:r w:rsidRPr="00F327D0">
              <w:rPr>
                <w:sz w:val="21"/>
                <w:szCs w:val="21"/>
              </w:rPr>
              <w:t>Заместитель генерального директора по безопасности – начальник службы бе</w:t>
            </w:r>
            <w:r w:rsidR="00F7414C" w:rsidRPr="00F327D0">
              <w:rPr>
                <w:sz w:val="21"/>
                <w:szCs w:val="21"/>
              </w:rPr>
              <w:t>зопасности и защиты коммер.</w:t>
            </w:r>
            <w:r w:rsidRPr="00F327D0">
              <w:rPr>
                <w:sz w:val="21"/>
                <w:szCs w:val="21"/>
              </w:rPr>
              <w:t xml:space="preserve"> и внешнеэкономической деятельности ОАО «ЦКБ МТ «Рубин»  </w:t>
            </w:r>
          </w:p>
        </w:tc>
        <w:tc>
          <w:tcPr>
            <w:tcW w:w="1275" w:type="dxa"/>
            <w:shd w:val="clear" w:color="auto" w:fill="auto"/>
          </w:tcPr>
          <w:p w:rsidR="007B582E" w:rsidRPr="00F327D0" w:rsidRDefault="00DD6A5B" w:rsidP="0091009F">
            <w:pPr>
              <w:rPr>
                <w:sz w:val="21"/>
                <w:szCs w:val="21"/>
              </w:rPr>
            </w:pPr>
            <w:r w:rsidRPr="00F327D0">
              <w:rPr>
                <w:sz w:val="21"/>
                <w:szCs w:val="21"/>
              </w:rPr>
              <w:t>19.07.1960</w:t>
            </w:r>
          </w:p>
        </w:tc>
        <w:tc>
          <w:tcPr>
            <w:tcW w:w="1560" w:type="dxa"/>
            <w:shd w:val="clear" w:color="auto" w:fill="auto"/>
          </w:tcPr>
          <w:p w:rsidR="007B582E" w:rsidRPr="00F327D0" w:rsidRDefault="00DD6A5B" w:rsidP="0091009F">
            <w:pPr>
              <w:rPr>
                <w:sz w:val="21"/>
                <w:szCs w:val="21"/>
              </w:rPr>
            </w:pPr>
            <w:r w:rsidRPr="00F327D0">
              <w:rPr>
                <w:sz w:val="21"/>
                <w:szCs w:val="21"/>
              </w:rPr>
              <w:t>Российская Федерация</w:t>
            </w:r>
          </w:p>
        </w:tc>
        <w:tc>
          <w:tcPr>
            <w:tcW w:w="3118" w:type="dxa"/>
            <w:shd w:val="clear" w:color="auto" w:fill="auto"/>
          </w:tcPr>
          <w:p w:rsidR="007B582E" w:rsidRPr="00F327D0" w:rsidRDefault="00DD6A5B" w:rsidP="0091009F">
            <w:pPr>
              <w:rPr>
                <w:sz w:val="21"/>
                <w:szCs w:val="21"/>
              </w:rPr>
            </w:pPr>
            <w:r w:rsidRPr="00F327D0">
              <w:rPr>
                <w:sz w:val="21"/>
                <w:szCs w:val="21"/>
              </w:rPr>
              <w:t>Высшее профессиональное:</w:t>
            </w:r>
          </w:p>
          <w:p w:rsidR="00DD6A5B" w:rsidRPr="00F327D0" w:rsidRDefault="00DD6A5B" w:rsidP="0091009F">
            <w:pPr>
              <w:rPr>
                <w:sz w:val="21"/>
                <w:szCs w:val="21"/>
              </w:rPr>
            </w:pPr>
            <w:r w:rsidRPr="00F327D0">
              <w:rPr>
                <w:sz w:val="21"/>
                <w:szCs w:val="21"/>
              </w:rPr>
              <w:t>- Ленинградский технологический институт имени Ленсовета</w:t>
            </w:r>
            <w:r w:rsidR="00737678" w:rsidRPr="00F327D0">
              <w:rPr>
                <w:sz w:val="21"/>
                <w:szCs w:val="21"/>
              </w:rPr>
              <w:t>, «химическая технология лаков, красок и лакокрасочных покрытий», инженер – химик – технолог.</w:t>
            </w:r>
          </w:p>
        </w:tc>
        <w:tc>
          <w:tcPr>
            <w:tcW w:w="2206" w:type="dxa"/>
            <w:shd w:val="clear" w:color="auto" w:fill="auto"/>
          </w:tcPr>
          <w:p w:rsidR="007B582E" w:rsidRPr="00F327D0" w:rsidRDefault="007B582E" w:rsidP="001416E3">
            <w:pPr>
              <w:rPr>
                <w:sz w:val="22"/>
                <w:szCs w:val="22"/>
              </w:rPr>
            </w:pPr>
            <w:r w:rsidRPr="00F327D0">
              <w:rPr>
                <w:sz w:val="22"/>
                <w:szCs w:val="22"/>
              </w:rPr>
              <w:t>Протокол СД- № 25/2011 от 18.11.2011г</w:t>
            </w:r>
          </w:p>
        </w:tc>
        <w:tc>
          <w:tcPr>
            <w:tcW w:w="2897" w:type="dxa"/>
          </w:tcPr>
          <w:p w:rsidR="007B582E" w:rsidRPr="00F327D0" w:rsidRDefault="007B582E" w:rsidP="0091009F">
            <w:pPr>
              <w:rPr>
                <w:sz w:val="21"/>
                <w:szCs w:val="21"/>
              </w:rPr>
            </w:pPr>
            <w:r w:rsidRPr="00F327D0">
              <w:rPr>
                <w:sz w:val="21"/>
                <w:szCs w:val="21"/>
              </w:rPr>
              <w:t>Срок окончания полномочий на основании – п. 4.1дополнительного соглашения к трудовому договору, и п. 3.8 Положения о правлении ОАО «ПО «Севмаш</w:t>
            </w:r>
          </w:p>
        </w:tc>
        <w:tc>
          <w:tcPr>
            <w:tcW w:w="1963" w:type="dxa"/>
            <w:shd w:val="clear" w:color="auto" w:fill="auto"/>
          </w:tcPr>
          <w:p w:rsidR="007B582E" w:rsidRPr="00F327D0" w:rsidRDefault="007B582E" w:rsidP="0091009F">
            <w:pPr>
              <w:jc w:val="center"/>
              <w:rPr>
                <w:sz w:val="21"/>
                <w:szCs w:val="21"/>
              </w:rPr>
            </w:pPr>
            <w:r w:rsidRPr="00F327D0">
              <w:rPr>
                <w:sz w:val="21"/>
                <w:szCs w:val="21"/>
              </w:rPr>
              <w:t>-</w:t>
            </w:r>
          </w:p>
        </w:tc>
      </w:tr>
    </w:tbl>
    <w:p w:rsidR="002B2F09" w:rsidRDefault="002B2F09" w:rsidP="00AF40D2">
      <w:pPr>
        <w:pStyle w:val="aa"/>
        <w:jc w:val="both"/>
        <w:rPr>
          <w:b/>
          <w:i/>
          <w:sz w:val="26"/>
          <w:szCs w:val="26"/>
          <w:u w:val="single"/>
        </w:rPr>
      </w:pPr>
    </w:p>
    <w:p w:rsidR="000364A2" w:rsidRPr="008F39C6" w:rsidRDefault="002611BA" w:rsidP="000364A2">
      <w:pPr>
        <w:jc w:val="both"/>
        <w:rPr>
          <w:b/>
          <w:i/>
          <w:sz w:val="26"/>
          <w:szCs w:val="26"/>
          <w:u w:val="single"/>
        </w:rPr>
      </w:pPr>
      <w:r>
        <w:rPr>
          <w:b/>
          <w:i/>
          <w:sz w:val="26"/>
          <w:szCs w:val="26"/>
          <w:u w:val="single"/>
        </w:rPr>
        <w:t>5.5</w:t>
      </w:r>
      <w:r w:rsidR="000364A2">
        <w:rPr>
          <w:b/>
          <w:i/>
          <w:sz w:val="26"/>
          <w:szCs w:val="26"/>
          <w:u w:val="single"/>
        </w:rPr>
        <w:t xml:space="preserve">. </w:t>
      </w:r>
      <w:r w:rsidR="000364A2" w:rsidRPr="008F39C6">
        <w:rPr>
          <w:b/>
          <w:i/>
          <w:sz w:val="26"/>
          <w:szCs w:val="26"/>
          <w:u w:val="single"/>
        </w:rPr>
        <w:t xml:space="preserve">Информация о проведении заседаний </w:t>
      </w:r>
      <w:r>
        <w:rPr>
          <w:b/>
          <w:i/>
          <w:sz w:val="26"/>
          <w:szCs w:val="26"/>
          <w:u w:val="single"/>
        </w:rPr>
        <w:t>коллегиального исполнительного органа (</w:t>
      </w:r>
      <w:r w:rsidR="000364A2">
        <w:rPr>
          <w:b/>
          <w:i/>
          <w:sz w:val="26"/>
          <w:szCs w:val="26"/>
          <w:u w:val="single"/>
        </w:rPr>
        <w:t>Правления</w:t>
      </w:r>
      <w:r>
        <w:rPr>
          <w:b/>
          <w:i/>
          <w:sz w:val="26"/>
          <w:szCs w:val="26"/>
          <w:u w:val="single"/>
        </w:rPr>
        <w:t>)</w:t>
      </w:r>
      <w:r w:rsidR="000364A2" w:rsidRPr="008F39C6">
        <w:rPr>
          <w:b/>
          <w:i/>
          <w:sz w:val="26"/>
          <w:szCs w:val="26"/>
          <w:u w:val="single"/>
        </w:rPr>
        <w:t xml:space="preserve"> </w:t>
      </w:r>
    </w:p>
    <w:p w:rsidR="00344B29" w:rsidRPr="00344B29" w:rsidRDefault="00344B29" w:rsidP="00344B29">
      <w:pPr>
        <w:suppressAutoHyphens/>
        <w:ind w:firstLine="567"/>
        <w:jc w:val="both"/>
      </w:pPr>
      <w:r w:rsidRPr="00344B29">
        <w:rPr>
          <w:b/>
        </w:rPr>
        <w:t xml:space="preserve">Общее количество заседаний Правления за отчетный период – </w:t>
      </w:r>
      <w:r w:rsidRPr="00344B29">
        <w:t>20,  из них:</w:t>
      </w:r>
    </w:p>
    <w:p w:rsidR="00344B29" w:rsidRPr="00344B29" w:rsidRDefault="00344B29" w:rsidP="00344B29">
      <w:pPr>
        <w:suppressAutoHyphens/>
        <w:ind w:firstLine="567"/>
        <w:jc w:val="both"/>
      </w:pPr>
      <w:r w:rsidRPr="00344B29">
        <w:rPr>
          <w:b/>
        </w:rPr>
        <w:t xml:space="preserve"> - очных</w:t>
      </w:r>
      <w:r w:rsidRPr="00344B29">
        <w:t xml:space="preserve"> (совместное присутствие) - 0 </w:t>
      </w:r>
    </w:p>
    <w:p w:rsidR="00344B29" w:rsidRPr="00344B29" w:rsidRDefault="00344B29" w:rsidP="00344B29">
      <w:pPr>
        <w:suppressAutoHyphens/>
        <w:ind w:firstLine="567"/>
        <w:jc w:val="both"/>
      </w:pPr>
      <w:r w:rsidRPr="00344B29">
        <w:rPr>
          <w:b/>
        </w:rPr>
        <w:t xml:space="preserve">-  очных </w:t>
      </w:r>
      <w:r w:rsidRPr="00344B29">
        <w:t>(видеоконференция) – 0</w:t>
      </w:r>
    </w:p>
    <w:p w:rsidR="00344B29" w:rsidRPr="00344B29" w:rsidRDefault="00344B29" w:rsidP="00344B29">
      <w:pPr>
        <w:suppressAutoHyphens/>
        <w:ind w:firstLine="567"/>
        <w:jc w:val="both"/>
      </w:pPr>
      <w:r w:rsidRPr="00344B29">
        <w:rPr>
          <w:b/>
        </w:rPr>
        <w:t>-  заочных</w:t>
      </w:r>
      <w:r w:rsidRPr="00344B29">
        <w:t xml:space="preserve"> (бюллетени для заочного голосования) –20.</w:t>
      </w:r>
    </w:p>
    <w:p w:rsidR="00344B29" w:rsidRPr="00344B29" w:rsidRDefault="00344B29" w:rsidP="00344B29">
      <w:pPr>
        <w:suppressAutoHyphens/>
        <w:ind w:firstLine="567"/>
        <w:jc w:val="both"/>
        <w:rPr>
          <w:b/>
        </w:rPr>
      </w:pPr>
      <w:r w:rsidRPr="00344B29">
        <w:rPr>
          <w:b/>
        </w:rPr>
        <w:t>Общее количество вопросов, рассмотренных на заседаниях</w:t>
      </w:r>
      <w:r w:rsidR="00B760EA">
        <w:t xml:space="preserve"> -91</w:t>
      </w:r>
    </w:p>
    <w:p w:rsidR="00344B29" w:rsidRPr="00344B29" w:rsidRDefault="00344B29" w:rsidP="00344B29">
      <w:pPr>
        <w:suppressAutoHyphens/>
        <w:ind w:firstLine="567"/>
        <w:jc w:val="both"/>
        <w:rPr>
          <w:rStyle w:val="FontStyle18"/>
          <w:rFonts w:ascii="Times New Roman" w:hAnsi="Times New Roman" w:cs="Times New Roman"/>
          <w:sz w:val="24"/>
          <w:szCs w:val="24"/>
        </w:rPr>
      </w:pPr>
      <w:r w:rsidRPr="00344B29">
        <w:t xml:space="preserve">Все члены Правления своевременно уведомлялись о проведении заседаний, имели возможность ознакомится с материалами (документами) в срок, установленный «Положением о Правлении» - </w:t>
      </w:r>
      <w:r w:rsidRPr="00344B29">
        <w:rPr>
          <w:rStyle w:val="FontStyle18"/>
          <w:rFonts w:ascii="Times New Roman" w:hAnsi="Times New Roman" w:cs="Times New Roman"/>
          <w:sz w:val="24"/>
          <w:szCs w:val="24"/>
        </w:rPr>
        <w:t>5 (пять) рабо</w:t>
      </w:r>
      <w:r w:rsidRPr="00344B29">
        <w:rPr>
          <w:rStyle w:val="FontStyle18"/>
          <w:rFonts w:ascii="Times New Roman" w:hAnsi="Times New Roman" w:cs="Times New Roman"/>
          <w:sz w:val="24"/>
          <w:szCs w:val="24"/>
        </w:rPr>
        <w:softHyphen/>
        <w:t>чих дней.</w:t>
      </w:r>
    </w:p>
    <w:p w:rsidR="00344B29" w:rsidRPr="00344B29" w:rsidRDefault="00344B29" w:rsidP="00344B29">
      <w:pPr>
        <w:suppressAutoHyphens/>
        <w:ind w:firstLine="567"/>
        <w:jc w:val="both"/>
        <w:rPr>
          <w:rStyle w:val="FontStyle18"/>
          <w:rFonts w:ascii="Times New Roman" w:hAnsi="Times New Roman" w:cs="Times New Roman"/>
          <w:sz w:val="24"/>
          <w:szCs w:val="24"/>
        </w:rPr>
      </w:pPr>
      <w:r w:rsidRPr="00344B29">
        <w:rPr>
          <w:b/>
          <w:bCs/>
          <w:color w:val="000000"/>
        </w:rPr>
        <w:t>Рассмотренные вопросы (кратко):</w:t>
      </w:r>
    </w:p>
    <w:p w:rsidR="00344B29" w:rsidRPr="00344B29" w:rsidRDefault="00344B29" w:rsidP="00344B29">
      <w:pPr>
        <w:pStyle w:val="15"/>
        <w:ind w:firstLine="567"/>
        <w:rPr>
          <w:rFonts w:ascii="Times New Roman" w:hAnsi="Times New Roman"/>
          <w:sz w:val="24"/>
          <w:szCs w:val="24"/>
        </w:rPr>
      </w:pPr>
      <w:r w:rsidRPr="00344B29">
        <w:rPr>
          <w:rFonts w:ascii="Times New Roman" w:hAnsi="Times New Roman"/>
          <w:sz w:val="24"/>
          <w:szCs w:val="24"/>
        </w:rPr>
        <w:t>1. Подготовка предложений Совету директоров об одобрении сделок:</w:t>
      </w:r>
    </w:p>
    <w:p w:rsidR="00344B29" w:rsidRPr="00344B29" w:rsidRDefault="00344B29" w:rsidP="00344B29">
      <w:pPr>
        <w:pStyle w:val="15"/>
        <w:ind w:firstLine="567"/>
        <w:rPr>
          <w:rFonts w:ascii="Times New Roman" w:hAnsi="Times New Roman"/>
          <w:sz w:val="24"/>
          <w:szCs w:val="24"/>
        </w:rPr>
      </w:pPr>
      <w:r w:rsidRPr="00344B29">
        <w:rPr>
          <w:rFonts w:ascii="Times New Roman" w:hAnsi="Times New Roman"/>
          <w:sz w:val="24"/>
          <w:szCs w:val="24"/>
        </w:rPr>
        <w:t>- в совершении которых имеется заинтересованность – 35 вопросов;</w:t>
      </w:r>
    </w:p>
    <w:p w:rsidR="00344B29" w:rsidRPr="00344B29" w:rsidRDefault="00344B29" w:rsidP="00344B29">
      <w:pPr>
        <w:pStyle w:val="15"/>
        <w:ind w:firstLine="567"/>
        <w:rPr>
          <w:rFonts w:ascii="Times New Roman" w:hAnsi="Times New Roman"/>
          <w:sz w:val="24"/>
          <w:szCs w:val="24"/>
        </w:rPr>
      </w:pPr>
      <w:r w:rsidRPr="00344B29">
        <w:rPr>
          <w:rFonts w:ascii="Times New Roman" w:hAnsi="Times New Roman"/>
          <w:sz w:val="24"/>
          <w:szCs w:val="24"/>
        </w:rPr>
        <w:t>- связанных с отчуждением или обременением правами третьих лиц недвижимого имущества- 8 вопросов;</w:t>
      </w:r>
    </w:p>
    <w:p w:rsidR="00344B29" w:rsidRPr="00344B29" w:rsidRDefault="00344B29" w:rsidP="00344B29">
      <w:pPr>
        <w:pStyle w:val="15"/>
        <w:ind w:firstLine="567"/>
        <w:rPr>
          <w:rFonts w:ascii="Times New Roman" w:hAnsi="Times New Roman"/>
          <w:sz w:val="24"/>
          <w:szCs w:val="24"/>
        </w:rPr>
      </w:pPr>
      <w:r w:rsidRPr="00344B29">
        <w:rPr>
          <w:rFonts w:ascii="Times New Roman" w:hAnsi="Times New Roman"/>
          <w:sz w:val="24"/>
          <w:szCs w:val="24"/>
        </w:rPr>
        <w:t>- на сумму свыше 0,5 процента балансовой стоимости активов Общества – 16 вопросов;</w:t>
      </w:r>
    </w:p>
    <w:p w:rsidR="00344B29" w:rsidRPr="00344B29" w:rsidRDefault="00344B29" w:rsidP="00344B29">
      <w:pPr>
        <w:pStyle w:val="15"/>
        <w:ind w:firstLine="567"/>
        <w:rPr>
          <w:rFonts w:ascii="Times New Roman" w:hAnsi="Times New Roman"/>
          <w:sz w:val="24"/>
          <w:szCs w:val="24"/>
        </w:rPr>
      </w:pPr>
      <w:r w:rsidRPr="00344B29">
        <w:rPr>
          <w:rFonts w:ascii="Times New Roman" w:hAnsi="Times New Roman"/>
          <w:sz w:val="24"/>
          <w:szCs w:val="24"/>
        </w:rPr>
        <w:t>- связанных с получением обществом кредитов – 4 вопроса;</w:t>
      </w:r>
    </w:p>
    <w:p w:rsidR="00344B29" w:rsidRPr="00344B29" w:rsidRDefault="00344B29" w:rsidP="00344B29">
      <w:pPr>
        <w:pStyle w:val="15"/>
        <w:ind w:firstLine="567"/>
        <w:rPr>
          <w:rFonts w:ascii="Times New Roman" w:hAnsi="Times New Roman"/>
          <w:sz w:val="24"/>
          <w:szCs w:val="24"/>
        </w:rPr>
      </w:pPr>
      <w:r w:rsidRPr="00344B29">
        <w:rPr>
          <w:rFonts w:ascii="Times New Roman" w:hAnsi="Times New Roman"/>
          <w:sz w:val="24"/>
          <w:szCs w:val="24"/>
        </w:rPr>
        <w:t xml:space="preserve">2. Одобрение сделок на сумму от 0,25 до 0,5 процента балансовой стоимости активов Общества – 6 вопросов; </w:t>
      </w:r>
    </w:p>
    <w:p w:rsidR="00344B29" w:rsidRPr="00344B29" w:rsidRDefault="00344B29" w:rsidP="00344B29">
      <w:pPr>
        <w:pStyle w:val="15"/>
        <w:ind w:firstLine="567"/>
        <w:rPr>
          <w:rFonts w:ascii="Times New Roman" w:hAnsi="Times New Roman"/>
          <w:sz w:val="24"/>
          <w:szCs w:val="24"/>
        </w:rPr>
      </w:pPr>
      <w:r w:rsidRPr="00344B29">
        <w:rPr>
          <w:rFonts w:ascii="Times New Roman" w:hAnsi="Times New Roman"/>
          <w:sz w:val="24"/>
          <w:szCs w:val="24"/>
        </w:rPr>
        <w:t>3. Об утверждении изменений в штатном расписании Общества – 18 вопросов;</w:t>
      </w:r>
    </w:p>
    <w:p w:rsidR="00344B29" w:rsidRPr="00344B29" w:rsidRDefault="00344B29" w:rsidP="00344B29">
      <w:pPr>
        <w:pStyle w:val="15"/>
        <w:ind w:firstLine="567"/>
        <w:rPr>
          <w:rFonts w:ascii="Times New Roman" w:hAnsi="Times New Roman"/>
          <w:sz w:val="24"/>
          <w:szCs w:val="24"/>
        </w:rPr>
      </w:pPr>
      <w:r w:rsidRPr="00344B29">
        <w:rPr>
          <w:rFonts w:ascii="Times New Roman" w:hAnsi="Times New Roman"/>
          <w:sz w:val="24"/>
          <w:szCs w:val="24"/>
        </w:rPr>
        <w:t>4. Установление размера оплаты труда работников Общества – 2 вопроса;</w:t>
      </w:r>
    </w:p>
    <w:p w:rsidR="00344B29" w:rsidRPr="00344B29" w:rsidRDefault="00344B29" w:rsidP="00344B29">
      <w:pPr>
        <w:suppressAutoHyphens/>
        <w:ind w:firstLine="567"/>
        <w:jc w:val="both"/>
        <w:rPr>
          <w:rStyle w:val="FontStyle18"/>
          <w:rFonts w:ascii="Times New Roman" w:hAnsi="Times New Roman" w:cs="Times New Roman"/>
          <w:b/>
          <w:sz w:val="24"/>
          <w:szCs w:val="24"/>
        </w:rPr>
      </w:pPr>
      <w:r w:rsidRPr="00344B29">
        <w:t xml:space="preserve"> 5. О подготовке годового отчета Общества – 2 вопроса</w:t>
      </w:r>
    </w:p>
    <w:p w:rsidR="00F327D0" w:rsidRPr="001D538F" w:rsidRDefault="00F327D0" w:rsidP="00CC1A4A">
      <w:pPr>
        <w:pStyle w:val="aa"/>
        <w:ind w:firstLine="426"/>
        <w:jc w:val="both"/>
        <w:sectPr w:rsidR="00F327D0" w:rsidRPr="001D538F" w:rsidSect="00E16FD4">
          <w:pgSz w:w="16838" w:h="11906" w:orient="landscape"/>
          <w:pgMar w:top="737" w:right="851" w:bottom="1134" w:left="1304" w:header="709" w:footer="709" w:gutter="0"/>
          <w:cols w:space="708"/>
          <w:docGrid w:linePitch="360"/>
        </w:sectPr>
      </w:pPr>
    </w:p>
    <w:p w:rsidR="002611BA" w:rsidRPr="00AF40D2" w:rsidRDefault="002611BA" w:rsidP="002611BA">
      <w:pPr>
        <w:pStyle w:val="aa"/>
        <w:jc w:val="both"/>
        <w:rPr>
          <w:b/>
          <w:i/>
          <w:sz w:val="26"/>
          <w:szCs w:val="26"/>
          <w:u w:val="single"/>
        </w:rPr>
      </w:pPr>
      <w:r>
        <w:rPr>
          <w:b/>
          <w:i/>
          <w:sz w:val="26"/>
          <w:szCs w:val="26"/>
          <w:u w:val="single"/>
        </w:rPr>
        <w:lastRenderedPageBreak/>
        <w:t>5.6</w:t>
      </w:r>
      <w:r w:rsidRPr="00AF40D2">
        <w:rPr>
          <w:b/>
          <w:i/>
          <w:sz w:val="26"/>
          <w:szCs w:val="26"/>
          <w:u w:val="single"/>
        </w:rPr>
        <w:t xml:space="preserve">. Информация о наличии положения о вознаграждении членам коллегиального исполнительного органа общества </w:t>
      </w:r>
    </w:p>
    <w:p w:rsidR="002611BA" w:rsidRDefault="002611BA" w:rsidP="002611BA">
      <w:pPr>
        <w:pStyle w:val="aa"/>
        <w:jc w:val="both"/>
      </w:pPr>
      <w:r>
        <w:t>Положение</w:t>
      </w:r>
      <w:r w:rsidRPr="00CC66A1">
        <w:t xml:space="preserve"> о вознаграждении членам коллегиального исполнительного органа общества в 201</w:t>
      </w:r>
      <w:r>
        <w:t>4</w:t>
      </w:r>
      <w:r w:rsidRPr="00CC66A1">
        <w:t xml:space="preserve"> году не утверждалось.</w:t>
      </w:r>
    </w:p>
    <w:p w:rsidR="002611BA" w:rsidRDefault="002611BA" w:rsidP="002611BA">
      <w:pPr>
        <w:pStyle w:val="aa"/>
        <w:jc w:val="both"/>
      </w:pPr>
    </w:p>
    <w:p w:rsidR="002611BA" w:rsidRDefault="002611BA" w:rsidP="002611BA">
      <w:pPr>
        <w:pStyle w:val="aa"/>
        <w:jc w:val="both"/>
        <w:rPr>
          <w:b/>
          <w:i/>
          <w:sz w:val="26"/>
          <w:szCs w:val="26"/>
          <w:u w:val="single"/>
        </w:rPr>
      </w:pPr>
      <w:r>
        <w:rPr>
          <w:b/>
          <w:i/>
          <w:sz w:val="26"/>
          <w:szCs w:val="26"/>
          <w:u w:val="single"/>
        </w:rPr>
        <w:t>5.7</w:t>
      </w:r>
      <w:r w:rsidRPr="00457F0C">
        <w:rPr>
          <w:b/>
          <w:i/>
          <w:sz w:val="26"/>
          <w:szCs w:val="26"/>
          <w:u w:val="single"/>
        </w:rPr>
        <w:t>. Размер вознаграждений, выплаченных лицам, занимающих должности членов коллегиального исполнительного о</w:t>
      </w:r>
      <w:r>
        <w:rPr>
          <w:b/>
          <w:i/>
          <w:sz w:val="26"/>
          <w:szCs w:val="26"/>
          <w:u w:val="single"/>
        </w:rPr>
        <w:t>ргана общества в отчетном году, в том числе вознаграждения выплаченные членам коллегиального исполнительного органа – работникам общества</w:t>
      </w:r>
    </w:p>
    <w:p w:rsidR="002611BA" w:rsidRPr="00457F0C" w:rsidRDefault="002611BA" w:rsidP="002611BA">
      <w:pPr>
        <w:pStyle w:val="aa"/>
        <w:jc w:val="both"/>
        <w:rPr>
          <w:b/>
          <w:i/>
          <w:sz w:val="26"/>
          <w:szCs w:val="26"/>
          <w:u w:val="single"/>
        </w:rPr>
      </w:pPr>
    </w:p>
    <w:p w:rsidR="002611BA" w:rsidRDefault="002611BA" w:rsidP="002611BA">
      <w:pPr>
        <w:pStyle w:val="aa"/>
        <w:ind w:firstLine="426"/>
        <w:jc w:val="both"/>
      </w:pPr>
      <w:r w:rsidRPr="001D538F">
        <w:t xml:space="preserve">Оплата труда членам коллегиального исполнительного органа общества, включая льготы и социальные гарантии, установлена в соответствии с дополнительными соглашениями к трудовым договорам и трудовыми договорами по совместительству, заключенными между членами коллегиального исполнительного органа общества и обществом в лице уполномоченным Советом директоров. </w:t>
      </w:r>
    </w:p>
    <w:p w:rsidR="002611BA" w:rsidRDefault="002611BA" w:rsidP="002611BA">
      <w:pPr>
        <w:pStyle w:val="aa"/>
        <w:ind w:firstLine="426"/>
        <w:jc w:val="both"/>
      </w:pPr>
      <w:r>
        <w:t>Общая сумма вознаграждений</w:t>
      </w:r>
      <w:r w:rsidRPr="001D538F">
        <w:t>, выплаченная лицам за исполнение обязанностей членов коллегиального исполнительного органа</w:t>
      </w:r>
      <w:r>
        <w:t xml:space="preserve"> включая </w:t>
      </w:r>
      <w:r w:rsidRPr="001D538F">
        <w:t xml:space="preserve"> в 2014 году составила 770 590 рублей.</w:t>
      </w:r>
    </w:p>
    <w:p w:rsidR="002611BA" w:rsidRDefault="002611BA" w:rsidP="002611BA">
      <w:pPr>
        <w:pStyle w:val="aa"/>
        <w:ind w:firstLine="426"/>
        <w:jc w:val="both"/>
      </w:pPr>
    </w:p>
    <w:p w:rsidR="00F327D0" w:rsidRPr="002611BA" w:rsidRDefault="00F327D0" w:rsidP="00B90C4C">
      <w:pPr>
        <w:pStyle w:val="aa"/>
        <w:ind w:left="426"/>
        <w:jc w:val="center"/>
        <w:rPr>
          <w:b/>
          <w:lang w:bidi="ru-RU"/>
        </w:rPr>
      </w:pPr>
      <w:r w:rsidRPr="002611BA">
        <w:rPr>
          <w:b/>
          <w:lang w:bidi="ru-RU"/>
        </w:rPr>
        <w:t>Сведения о  начисленной заработной плате и других вознаграждениях членам Правления - работникам общества за 2014 год</w:t>
      </w:r>
    </w:p>
    <w:p w:rsidR="00B90C4C" w:rsidRPr="00F327D0" w:rsidRDefault="00B90C4C" w:rsidP="00B90C4C">
      <w:pPr>
        <w:pStyle w:val="aa"/>
        <w:ind w:left="426"/>
        <w:jc w:val="center"/>
      </w:pPr>
    </w:p>
    <w:tbl>
      <w:tblPr>
        <w:tblOverlap w:val="never"/>
        <w:tblW w:w="9173" w:type="dxa"/>
        <w:tblInd w:w="436" w:type="dxa"/>
        <w:tblLayout w:type="fixed"/>
        <w:tblCellMar>
          <w:left w:w="10" w:type="dxa"/>
          <w:right w:w="10" w:type="dxa"/>
        </w:tblCellMar>
        <w:tblLook w:val="04A0"/>
      </w:tblPr>
      <w:tblGrid>
        <w:gridCol w:w="6778"/>
        <w:gridCol w:w="2395"/>
      </w:tblGrid>
      <w:tr w:rsidR="00F327D0" w:rsidRPr="00F327D0" w:rsidTr="00B90C4C">
        <w:trPr>
          <w:trHeight w:hRule="exact" w:val="782"/>
        </w:trPr>
        <w:tc>
          <w:tcPr>
            <w:tcW w:w="6778" w:type="dxa"/>
            <w:tcBorders>
              <w:top w:val="single" w:sz="4" w:space="0" w:color="auto"/>
              <w:left w:val="single" w:sz="4" w:space="0" w:color="auto"/>
            </w:tcBorders>
            <w:shd w:val="clear" w:color="auto" w:fill="FFFFFF"/>
            <w:vAlign w:val="center"/>
          </w:tcPr>
          <w:p w:rsidR="00F327D0" w:rsidRPr="00F327D0" w:rsidRDefault="00F327D0" w:rsidP="00FA59F1">
            <w:pPr>
              <w:pStyle w:val="aa"/>
              <w:ind w:left="142"/>
              <w:rPr>
                <w:b/>
              </w:rPr>
            </w:pPr>
            <w:r w:rsidRPr="00F327D0">
              <w:rPr>
                <w:b/>
              </w:rPr>
              <w:t>Виды выплат</w:t>
            </w:r>
          </w:p>
        </w:tc>
        <w:tc>
          <w:tcPr>
            <w:tcW w:w="2395" w:type="dxa"/>
            <w:tcBorders>
              <w:top w:val="single" w:sz="4" w:space="0" w:color="auto"/>
              <w:left w:val="single" w:sz="4" w:space="0" w:color="auto"/>
              <w:right w:val="single" w:sz="4" w:space="0" w:color="auto"/>
            </w:tcBorders>
            <w:shd w:val="clear" w:color="auto" w:fill="FFFFFF"/>
            <w:vAlign w:val="center"/>
          </w:tcPr>
          <w:p w:rsidR="00F327D0" w:rsidRPr="00F327D0" w:rsidRDefault="00F327D0" w:rsidP="00FA59F1">
            <w:pPr>
              <w:pStyle w:val="aa"/>
              <w:ind w:left="142"/>
              <w:rPr>
                <w:b/>
              </w:rPr>
            </w:pPr>
            <w:r w:rsidRPr="00F327D0">
              <w:rPr>
                <w:b/>
              </w:rPr>
              <w:t>Сумма, руб.</w:t>
            </w:r>
          </w:p>
        </w:tc>
      </w:tr>
      <w:tr w:rsidR="00F327D0" w:rsidRPr="00F327D0" w:rsidTr="00B90C4C">
        <w:trPr>
          <w:trHeight w:hRule="exact" w:val="557"/>
        </w:trPr>
        <w:tc>
          <w:tcPr>
            <w:tcW w:w="6778" w:type="dxa"/>
            <w:tcBorders>
              <w:top w:val="single" w:sz="4" w:space="0" w:color="auto"/>
              <w:left w:val="single" w:sz="4" w:space="0" w:color="auto"/>
            </w:tcBorders>
            <w:shd w:val="clear" w:color="auto" w:fill="FFFFFF"/>
            <w:vAlign w:val="center"/>
          </w:tcPr>
          <w:p w:rsidR="00F327D0" w:rsidRPr="00F327D0" w:rsidRDefault="00F327D0" w:rsidP="00FA59F1">
            <w:pPr>
              <w:pStyle w:val="aa"/>
              <w:ind w:left="142"/>
            </w:pPr>
            <w:r w:rsidRPr="00F327D0">
              <w:t>Оплата по окладу</w:t>
            </w:r>
          </w:p>
        </w:tc>
        <w:tc>
          <w:tcPr>
            <w:tcW w:w="2395" w:type="dxa"/>
            <w:tcBorders>
              <w:top w:val="single" w:sz="4" w:space="0" w:color="auto"/>
              <w:left w:val="single" w:sz="4" w:space="0" w:color="auto"/>
              <w:right w:val="single" w:sz="4" w:space="0" w:color="auto"/>
            </w:tcBorders>
            <w:shd w:val="clear" w:color="auto" w:fill="FFFFFF"/>
            <w:vAlign w:val="center"/>
          </w:tcPr>
          <w:p w:rsidR="00F327D0" w:rsidRPr="00F327D0" w:rsidRDefault="00F327D0" w:rsidP="00FA59F1">
            <w:pPr>
              <w:pStyle w:val="aa"/>
              <w:ind w:left="142"/>
            </w:pPr>
            <w:r w:rsidRPr="00F327D0">
              <w:t>7 085 936</w:t>
            </w:r>
          </w:p>
        </w:tc>
      </w:tr>
      <w:tr w:rsidR="00F327D0" w:rsidRPr="00F327D0" w:rsidTr="00B90C4C">
        <w:trPr>
          <w:trHeight w:hRule="exact" w:val="571"/>
        </w:trPr>
        <w:tc>
          <w:tcPr>
            <w:tcW w:w="6778" w:type="dxa"/>
            <w:tcBorders>
              <w:top w:val="single" w:sz="4" w:space="0" w:color="auto"/>
              <w:left w:val="single" w:sz="4" w:space="0" w:color="auto"/>
            </w:tcBorders>
            <w:shd w:val="clear" w:color="auto" w:fill="FFFFFF"/>
            <w:vAlign w:val="center"/>
          </w:tcPr>
          <w:p w:rsidR="00F327D0" w:rsidRPr="00F327D0" w:rsidRDefault="00F327D0" w:rsidP="00FA59F1">
            <w:pPr>
              <w:pStyle w:val="aa"/>
              <w:ind w:left="142"/>
            </w:pPr>
            <w:r w:rsidRPr="00F327D0">
              <w:t>Премия руководителям</w:t>
            </w:r>
          </w:p>
        </w:tc>
        <w:tc>
          <w:tcPr>
            <w:tcW w:w="2395" w:type="dxa"/>
            <w:tcBorders>
              <w:top w:val="single" w:sz="4" w:space="0" w:color="auto"/>
              <w:left w:val="single" w:sz="4" w:space="0" w:color="auto"/>
              <w:right w:val="single" w:sz="4" w:space="0" w:color="auto"/>
            </w:tcBorders>
            <w:shd w:val="clear" w:color="auto" w:fill="FFFFFF"/>
            <w:vAlign w:val="center"/>
          </w:tcPr>
          <w:p w:rsidR="00F327D0" w:rsidRPr="00F327D0" w:rsidRDefault="00F327D0" w:rsidP="00FA59F1">
            <w:pPr>
              <w:pStyle w:val="aa"/>
              <w:ind w:left="142"/>
            </w:pPr>
            <w:r w:rsidRPr="00F327D0">
              <w:t>2 998 719</w:t>
            </w:r>
          </w:p>
        </w:tc>
      </w:tr>
      <w:tr w:rsidR="00F327D0" w:rsidRPr="00F327D0" w:rsidTr="00B90C4C">
        <w:trPr>
          <w:trHeight w:hRule="exact" w:val="854"/>
        </w:trPr>
        <w:tc>
          <w:tcPr>
            <w:tcW w:w="6778" w:type="dxa"/>
            <w:tcBorders>
              <w:top w:val="single" w:sz="4" w:space="0" w:color="auto"/>
              <w:left w:val="single" w:sz="4" w:space="0" w:color="auto"/>
            </w:tcBorders>
            <w:shd w:val="clear" w:color="auto" w:fill="FFFFFF"/>
            <w:vAlign w:val="center"/>
          </w:tcPr>
          <w:p w:rsidR="00F327D0" w:rsidRPr="00F327D0" w:rsidRDefault="00F327D0" w:rsidP="00FA59F1">
            <w:pPr>
              <w:pStyle w:val="aa"/>
              <w:ind w:left="142"/>
            </w:pPr>
            <w:r w:rsidRPr="00F327D0">
              <w:t>Ежемесячное вознаграждение членам Правления (включая доплату за работу со сведениями, составляющими государственную тайну)</w:t>
            </w:r>
          </w:p>
        </w:tc>
        <w:tc>
          <w:tcPr>
            <w:tcW w:w="2395" w:type="dxa"/>
            <w:tcBorders>
              <w:top w:val="single" w:sz="4" w:space="0" w:color="auto"/>
              <w:left w:val="single" w:sz="4" w:space="0" w:color="auto"/>
              <w:right w:val="single" w:sz="4" w:space="0" w:color="auto"/>
            </w:tcBorders>
            <w:shd w:val="clear" w:color="auto" w:fill="FFFFFF"/>
            <w:vAlign w:val="center"/>
          </w:tcPr>
          <w:p w:rsidR="00F327D0" w:rsidRPr="00F327D0" w:rsidRDefault="00F327D0" w:rsidP="00FA59F1">
            <w:pPr>
              <w:pStyle w:val="aa"/>
              <w:ind w:left="142"/>
            </w:pPr>
            <w:r w:rsidRPr="00F327D0">
              <w:t>218 203</w:t>
            </w:r>
          </w:p>
        </w:tc>
      </w:tr>
      <w:tr w:rsidR="00F327D0" w:rsidRPr="00F327D0" w:rsidTr="00B90C4C">
        <w:trPr>
          <w:trHeight w:hRule="exact" w:val="763"/>
        </w:trPr>
        <w:tc>
          <w:tcPr>
            <w:tcW w:w="6778" w:type="dxa"/>
            <w:tcBorders>
              <w:top w:val="single" w:sz="4" w:space="0" w:color="auto"/>
              <w:left w:val="single" w:sz="4" w:space="0" w:color="auto"/>
            </w:tcBorders>
            <w:shd w:val="clear" w:color="auto" w:fill="FFFFFF"/>
            <w:vAlign w:val="center"/>
          </w:tcPr>
          <w:p w:rsidR="00F327D0" w:rsidRPr="00F327D0" w:rsidRDefault="00F327D0" w:rsidP="00FA59F1">
            <w:pPr>
              <w:pStyle w:val="aa"/>
              <w:ind w:left="142"/>
            </w:pPr>
            <w:r w:rsidRPr="00F327D0">
              <w:t>Вознаграждение по итогам финансово - хозяйственной деятельности за 2013 год</w:t>
            </w:r>
          </w:p>
        </w:tc>
        <w:tc>
          <w:tcPr>
            <w:tcW w:w="2395" w:type="dxa"/>
            <w:tcBorders>
              <w:top w:val="single" w:sz="4" w:space="0" w:color="auto"/>
              <w:left w:val="single" w:sz="4" w:space="0" w:color="auto"/>
              <w:right w:val="single" w:sz="4" w:space="0" w:color="auto"/>
            </w:tcBorders>
            <w:shd w:val="clear" w:color="auto" w:fill="FFFFFF"/>
            <w:vAlign w:val="center"/>
          </w:tcPr>
          <w:p w:rsidR="00F327D0" w:rsidRPr="00F327D0" w:rsidRDefault="00F327D0" w:rsidP="00FA59F1">
            <w:pPr>
              <w:pStyle w:val="aa"/>
              <w:ind w:left="142"/>
            </w:pPr>
            <w:r w:rsidRPr="00F327D0">
              <w:t>180 000</w:t>
            </w:r>
          </w:p>
        </w:tc>
      </w:tr>
      <w:tr w:rsidR="00F327D0" w:rsidRPr="00F327D0" w:rsidTr="00B90C4C">
        <w:trPr>
          <w:trHeight w:hRule="exact" w:val="450"/>
        </w:trPr>
        <w:tc>
          <w:tcPr>
            <w:tcW w:w="6778" w:type="dxa"/>
            <w:tcBorders>
              <w:top w:val="single" w:sz="4" w:space="0" w:color="auto"/>
              <w:left w:val="single" w:sz="4" w:space="0" w:color="auto"/>
            </w:tcBorders>
            <w:shd w:val="clear" w:color="auto" w:fill="FFFFFF"/>
            <w:vAlign w:val="center"/>
          </w:tcPr>
          <w:p w:rsidR="00F327D0" w:rsidRPr="00F327D0" w:rsidRDefault="00F327D0" w:rsidP="00FA59F1">
            <w:pPr>
              <w:pStyle w:val="aa"/>
              <w:ind w:left="142"/>
            </w:pPr>
            <w:r w:rsidRPr="00F327D0">
              <w:t>Прочие выплаты</w:t>
            </w:r>
          </w:p>
          <w:p w:rsidR="00F327D0" w:rsidRPr="00F327D0" w:rsidRDefault="00F327D0" w:rsidP="00FA59F1">
            <w:pPr>
              <w:pStyle w:val="aa"/>
              <w:ind w:left="142"/>
            </w:pPr>
          </w:p>
        </w:tc>
        <w:tc>
          <w:tcPr>
            <w:tcW w:w="2395" w:type="dxa"/>
            <w:tcBorders>
              <w:top w:val="single" w:sz="4" w:space="0" w:color="auto"/>
              <w:left w:val="single" w:sz="4" w:space="0" w:color="auto"/>
              <w:right w:val="single" w:sz="4" w:space="0" w:color="auto"/>
            </w:tcBorders>
            <w:shd w:val="clear" w:color="auto" w:fill="FFFFFF"/>
            <w:vAlign w:val="center"/>
          </w:tcPr>
          <w:p w:rsidR="00F327D0" w:rsidRPr="00F327D0" w:rsidRDefault="00F327D0" w:rsidP="00FA59F1">
            <w:pPr>
              <w:pStyle w:val="aa"/>
              <w:ind w:left="142"/>
            </w:pPr>
            <w:r w:rsidRPr="00F327D0">
              <w:t>28 255 980</w:t>
            </w:r>
          </w:p>
        </w:tc>
      </w:tr>
      <w:tr w:rsidR="00F327D0" w:rsidRPr="00F327D0" w:rsidTr="00B90C4C">
        <w:trPr>
          <w:trHeight w:hRule="exact" w:val="835"/>
        </w:trPr>
        <w:tc>
          <w:tcPr>
            <w:tcW w:w="6778" w:type="dxa"/>
            <w:tcBorders>
              <w:top w:val="single" w:sz="4" w:space="0" w:color="auto"/>
              <w:left w:val="single" w:sz="4" w:space="0" w:color="auto"/>
              <w:bottom w:val="single" w:sz="4" w:space="0" w:color="auto"/>
            </w:tcBorders>
            <w:shd w:val="clear" w:color="auto" w:fill="FFFFFF"/>
            <w:vAlign w:val="center"/>
          </w:tcPr>
          <w:p w:rsidR="00F327D0" w:rsidRPr="00F327D0" w:rsidRDefault="00F327D0" w:rsidP="00FA59F1">
            <w:pPr>
              <w:pStyle w:val="aa"/>
              <w:ind w:left="142"/>
            </w:pPr>
            <w:r w:rsidRPr="00F327D0">
              <w:t>Всего:</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F327D0" w:rsidRPr="00F327D0" w:rsidRDefault="00F327D0" w:rsidP="00FA59F1">
            <w:pPr>
              <w:pStyle w:val="aa"/>
              <w:ind w:left="142"/>
            </w:pPr>
            <w:r w:rsidRPr="00F327D0">
              <w:t>38 738 838</w:t>
            </w:r>
          </w:p>
        </w:tc>
      </w:tr>
    </w:tbl>
    <w:p w:rsidR="00F327D0" w:rsidRPr="00F327D0" w:rsidRDefault="00F327D0" w:rsidP="00F327D0">
      <w:pPr>
        <w:rPr>
          <w:sz w:val="22"/>
          <w:szCs w:val="22"/>
        </w:rPr>
        <w:sectPr w:rsidR="00F327D0" w:rsidRPr="00F327D0" w:rsidSect="00B90C4C">
          <w:pgSz w:w="11909" w:h="16834"/>
          <w:pgMar w:top="993" w:right="1235" w:bottom="2102" w:left="1053" w:header="0" w:footer="267" w:gutter="0"/>
          <w:cols w:space="720"/>
          <w:noEndnote/>
          <w:docGrid w:linePitch="360"/>
        </w:sectPr>
      </w:pPr>
    </w:p>
    <w:p w:rsidR="00E1779E" w:rsidRPr="00C55926" w:rsidRDefault="00E1779E" w:rsidP="00C53ED3">
      <w:pPr>
        <w:rPr>
          <w:b/>
          <w:i/>
          <w:sz w:val="26"/>
          <w:szCs w:val="26"/>
          <w:u w:val="single"/>
        </w:rPr>
      </w:pPr>
      <w:r w:rsidRPr="00C55926">
        <w:rPr>
          <w:b/>
          <w:i/>
          <w:sz w:val="26"/>
          <w:szCs w:val="26"/>
          <w:u w:val="single"/>
        </w:rPr>
        <w:lastRenderedPageBreak/>
        <w:t>6. Положение</w:t>
      </w:r>
      <w:r w:rsidR="00C55926" w:rsidRPr="00C55926">
        <w:rPr>
          <w:b/>
          <w:i/>
          <w:sz w:val="26"/>
          <w:szCs w:val="26"/>
          <w:u w:val="single"/>
        </w:rPr>
        <w:t xml:space="preserve"> </w:t>
      </w:r>
      <w:r w:rsidRPr="00C55926">
        <w:rPr>
          <w:b/>
          <w:i/>
          <w:sz w:val="26"/>
          <w:szCs w:val="26"/>
          <w:u w:val="single"/>
        </w:rPr>
        <w:t xml:space="preserve"> акционерного общества в отрасли:</w:t>
      </w:r>
    </w:p>
    <w:p w:rsidR="00231C02" w:rsidRPr="00231C02" w:rsidRDefault="00231C02" w:rsidP="00231C02">
      <w:pPr>
        <w:pStyle w:val="32"/>
        <w:spacing w:after="0"/>
        <w:ind w:left="0"/>
        <w:jc w:val="both"/>
        <w:rPr>
          <w:sz w:val="24"/>
          <w:szCs w:val="24"/>
          <w:lang w:eastAsia="en-US"/>
        </w:rPr>
      </w:pPr>
      <w:r w:rsidRPr="00231C02">
        <w:rPr>
          <w:sz w:val="24"/>
          <w:szCs w:val="24"/>
          <w:lang w:eastAsia="en-US"/>
        </w:rPr>
        <w:t xml:space="preserve">          ОАО “ПО “Севмаш” является самым крупным в Российской Федерации головным предприятием судостроительной промышленности и  представляет собой уникальный судостроительный производственно - технический комплекс, предназначенный, в первую очередь, для постройки подводных лодок с ядерными энергетическими установками (АПЛ) по заказам Министерства обороны Российской Федерации. ОАО «ПО «Севмаш», также способно осуществлять строительство кораблей и судов любых других типов (дизельные ПЛ, надводные корабли и гражданские суда водоизмещением до 90 тыс.т,), выполнять ремонт и модернизацию АПЛ и надводных кораблей, строительство специальной морской техники для нефтедобычи, изготовление изделий машиностроения, производство продукции и оказание услуг производственно-технического назначения.</w:t>
      </w:r>
    </w:p>
    <w:p w:rsidR="00231C02" w:rsidRPr="00231C02" w:rsidRDefault="00231C02" w:rsidP="00231C02">
      <w:pPr>
        <w:ind w:firstLine="560"/>
        <w:jc w:val="both"/>
        <w:rPr>
          <w:iCs/>
          <w:lang w:eastAsia="en-US"/>
        </w:rPr>
      </w:pPr>
      <w:r w:rsidRPr="00231C02">
        <w:rPr>
          <w:iCs/>
          <w:lang w:eastAsia="en-US"/>
        </w:rPr>
        <w:t>Постановлением Правительства РФ от 25 декабря 2014 года ОАО «ПО «Севмаш» признан единственным исполнителем работ по сервисному обслуживанию современных атомных подводных лодок проекта «Борей».</w:t>
      </w:r>
    </w:p>
    <w:p w:rsidR="00231C02" w:rsidRPr="00231C02" w:rsidRDefault="00231C02" w:rsidP="00231C02">
      <w:pPr>
        <w:ind w:firstLine="560"/>
        <w:jc w:val="both"/>
        <w:rPr>
          <w:iCs/>
          <w:sz w:val="26"/>
          <w:szCs w:val="26"/>
          <w:lang w:eastAsia="en-US"/>
        </w:rPr>
      </w:pPr>
    </w:p>
    <w:p w:rsidR="00E1779E" w:rsidRDefault="00E1779E" w:rsidP="00C53ED3">
      <w:pPr>
        <w:jc w:val="both"/>
        <w:rPr>
          <w:b/>
          <w:i/>
          <w:sz w:val="26"/>
          <w:szCs w:val="26"/>
          <w:u w:val="single"/>
        </w:rPr>
      </w:pPr>
      <w:r w:rsidRPr="00780B38">
        <w:rPr>
          <w:b/>
          <w:i/>
          <w:sz w:val="26"/>
          <w:szCs w:val="26"/>
          <w:u w:val="single"/>
        </w:rPr>
        <w:t>6.1. Период деятельности общества в соответствующей отрасли.</w:t>
      </w:r>
    </w:p>
    <w:p w:rsidR="00E1779E" w:rsidRPr="00CC66A1" w:rsidRDefault="00E1779E" w:rsidP="00C53ED3">
      <w:pPr>
        <w:jc w:val="both"/>
      </w:pPr>
      <w:r>
        <w:t>Период деятельности общества в соответствующей о</w:t>
      </w:r>
      <w:r w:rsidR="00231C02">
        <w:t>трасли – 75</w:t>
      </w:r>
      <w:r>
        <w:t xml:space="preserve"> </w:t>
      </w:r>
      <w:r w:rsidR="00231C02">
        <w:t>лет</w:t>
      </w:r>
      <w:r>
        <w:t>.</w:t>
      </w:r>
    </w:p>
    <w:p w:rsidR="00E1779E" w:rsidRPr="001D538F" w:rsidRDefault="00E1779E" w:rsidP="00C53ED3">
      <w:pPr>
        <w:jc w:val="both"/>
        <w:rPr>
          <w:b/>
          <w:i/>
          <w:sz w:val="26"/>
          <w:szCs w:val="26"/>
          <w:u w:val="single"/>
        </w:rPr>
      </w:pPr>
    </w:p>
    <w:p w:rsidR="00231C02" w:rsidRPr="001D538F" w:rsidRDefault="00E1779E" w:rsidP="00C53ED3">
      <w:pPr>
        <w:jc w:val="both"/>
        <w:rPr>
          <w:b/>
          <w:i/>
          <w:sz w:val="26"/>
          <w:szCs w:val="26"/>
          <w:u w:val="single"/>
        </w:rPr>
      </w:pPr>
      <w:r w:rsidRPr="001D538F">
        <w:rPr>
          <w:b/>
          <w:i/>
          <w:sz w:val="26"/>
          <w:szCs w:val="26"/>
          <w:u w:val="single"/>
        </w:rPr>
        <w:t>6.2. Основные конкуренты общества в данной отрасли</w:t>
      </w:r>
      <w:r w:rsidR="00231C02" w:rsidRPr="001D538F">
        <w:rPr>
          <w:b/>
          <w:i/>
          <w:sz w:val="26"/>
          <w:szCs w:val="26"/>
          <w:u w:val="single"/>
        </w:rPr>
        <w:t>.</w:t>
      </w:r>
    </w:p>
    <w:p w:rsidR="00231C02" w:rsidRPr="00231C02" w:rsidRDefault="00231C02" w:rsidP="00231C02">
      <w:pPr>
        <w:jc w:val="both"/>
      </w:pPr>
      <w:r>
        <w:t xml:space="preserve">        </w:t>
      </w:r>
      <w:r w:rsidRPr="00231C02">
        <w:t>В силу своего географического расположения и наличия специализированных мощностей ОАО «ПО «Севмаш» в настоящее время не имеет конкурентов на российском рынке по изготовлению продукции с ядерными энергетическими установками для ВМФ России.</w:t>
      </w:r>
    </w:p>
    <w:p w:rsidR="00231C02" w:rsidRPr="00231C02" w:rsidRDefault="00231C02" w:rsidP="00231C02">
      <w:pPr>
        <w:jc w:val="both"/>
        <w:rPr>
          <w:b/>
          <w:i/>
          <w:u w:val="single"/>
        </w:rPr>
      </w:pPr>
      <w:r w:rsidRPr="00231C02">
        <w:t xml:space="preserve">        П</w:t>
      </w:r>
      <w:r>
        <w:t>о прочим видам продукции (работ и</w:t>
      </w:r>
      <w:r w:rsidRPr="00231C02">
        <w:t xml:space="preserve"> услуг), таким как строительство дизельных </w:t>
      </w:r>
      <w:r>
        <w:t>подводных лодок</w:t>
      </w:r>
      <w:r w:rsidRPr="00231C02">
        <w:t>, строительство надводных кораблей для ВМФ, гражданское судостроение основными конкурентами общества являются судостроительные предприятия Санкт-Петербурга и Ленинградской области, по судоремонту – ОАО «ЦС «Звездочка», г.Северодвинск</w:t>
      </w:r>
    </w:p>
    <w:p w:rsidR="00231C02" w:rsidRPr="00231C02" w:rsidRDefault="00231C02" w:rsidP="00C53ED3">
      <w:pPr>
        <w:jc w:val="both"/>
        <w:rPr>
          <w:sz w:val="26"/>
          <w:szCs w:val="26"/>
        </w:rPr>
      </w:pPr>
    </w:p>
    <w:p w:rsidR="00E1779E" w:rsidRPr="001D538F" w:rsidRDefault="00E1779E" w:rsidP="00C53ED3">
      <w:pPr>
        <w:spacing w:before="120" w:line="264" w:lineRule="auto"/>
        <w:jc w:val="both"/>
        <w:rPr>
          <w:b/>
          <w:i/>
          <w:sz w:val="26"/>
          <w:szCs w:val="26"/>
          <w:u w:val="single"/>
        </w:rPr>
      </w:pPr>
      <w:r w:rsidRPr="001D538F">
        <w:t xml:space="preserve">  </w:t>
      </w:r>
      <w:r w:rsidRPr="001D538F">
        <w:rPr>
          <w:b/>
          <w:i/>
          <w:sz w:val="26"/>
          <w:szCs w:val="26"/>
          <w:u w:val="single"/>
        </w:rPr>
        <w:t>6.3. Доля общества на соответствующем сегменте рынка в разрезе основных видов деятельности общества и изменение данного показателя за последние 3 года (процентов)</w:t>
      </w:r>
    </w:p>
    <w:p w:rsidR="00E1779E" w:rsidRPr="00CC66A1" w:rsidRDefault="00E1779E" w:rsidP="00C53ED3">
      <w:pPr>
        <w:jc w:val="both"/>
      </w:pPr>
      <w:r w:rsidRPr="00CC66A1">
        <w:t>Данный показатель не анализировался, сведений нет.</w:t>
      </w:r>
    </w:p>
    <w:p w:rsidR="00E1779E" w:rsidRDefault="00E1779E" w:rsidP="00C53ED3">
      <w:pPr>
        <w:ind w:left="567"/>
        <w:rPr>
          <w:b/>
          <w:i/>
          <w:sz w:val="28"/>
          <w:szCs w:val="28"/>
          <w:u w:val="single"/>
        </w:rPr>
      </w:pPr>
    </w:p>
    <w:p w:rsidR="00E1779E" w:rsidRPr="001D538F" w:rsidRDefault="00E1779E" w:rsidP="00E1779E">
      <w:pPr>
        <w:rPr>
          <w:b/>
          <w:i/>
          <w:sz w:val="26"/>
          <w:szCs w:val="26"/>
          <w:u w:val="single"/>
        </w:rPr>
      </w:pPr>
      <w:r w:rsidRPr="001D538F">
        <w:rPr>
          <w:b/>
          <w:i/>
          <w:sz w:val="26"/>
          <w:szCs w:val="26"/>
          <w:u w:val="single"/>
        </w:rPr>
        <w:t>7. Основные направления развития акционерного общества:</w:t>
      </w:r>
    </w:p>
    <w:p w:rsidR="001D538F" w:rsidRPr="001D538F" w:rsidRDefault="001D538F" w:rsidP="00E1779E">
      <w:pPr>
        <w:rPr>
          <w:b/>
          <w:i/>
          <w:sz w:val="26"/>
          <w:szCs w:val="26"/>
          <w:u w:val="single"/>
        </w:rPr>
      </w:pPr>
    </w:p>
    <w:p w:rsidR="00E1779E" w:rsidRPr="001D538F" w:rsidRDefault="00E1779E" w:rsidP="001D1D8E">
      <w:pPr>
        <w:jc w:val="both"/>
        <w:rPr>
          <w:b/>
          <w:i/>
          <w:sz w:val="26"/>
          <w:szCs w:val="26"/>
          <w:u w:val="single"/>
        </w:rPr>
      </w:pPr>
      <w:r w:rsidRPr="001D538F">
        <w:rPr>
          <w:b/>
          <w:i/>
          <w:sz w:val="26"/>
          <w:szCs w:val="26"/>
          <w:u w:val="single"/>
        </w:rPr>
        <w:t xml:space="preserve">7.1. Информация о наличии в обществе стратегий и программ (краткосрочных, среднесрочных и долгосрочных) развития общества, основные направления стратегии (программы), планируемые сроки реализации): </w:t>
      </w:r>
    </w:p>
    <w:p w:rsidR="00231C02" w:rsidRDefault="00231C02" w:rsidP="00E1779E">
      <w:pPr>
        <w:rPr>
          <w:b/>
          <w:i/>
          <w:sz w:val="26"/>
          <w:szCs w:val="26"/>
          <w:u w:val="single"/>
        </w:rPr>
      </w:pPr>
    </w:p>
    <w:tbl>
      <w:tblPr>
        <w:tblW w:w="4947" w:type="pct"/>
        <w:tblInd w:w="108" w:type="dxa"/>
        <w:tblLook w:val="00A0"/>
      </w:tblPr>
      <w:tblGrid>
        <w:gridCol w:w="532"/>
        <w:gridCol w:w="1653"/>
        <w:gridCol w:w="1876"/>
        <w:gridCol w:w="2357"/>
        <w:gridCol w:w="1966"/>
        <w:gridCol w:w="1647"/>
      </w:tblGrid>
      <w:tr w:rsidR="00482989" w:rsidRPr="006E7570" w:rsidTr="00482989">
        <w:trPr>
          <w:trHeight w:val="426"/>
          <w:tblHeader/>
        </w:trPr>
        <w:tc>
          <w:tcPr>
            <w:tcW w:w="265" w:type="pct"/>
            <w:tcBorders>
              <w:top w:val="single" w:sz="4" w:space="0" w:color="auto"/>
              <w:left w:val="single" w:sz="4" w:space="0" w:color="auto"/>
              <w:bottom w:val="single" w:sz="4" w:space="0" w:color="auto"/>
              <w:right w:val="single" w:sz="4" w:space="0" w:color="auto"/>
            </w:tcBorders>
            <w:noWrap/>
            <w:vAlign w:val="center"/>
          </w:tcPr>
          <w:p w:rsidR="00482989" w:rsidRPr="00231C02" w:rsidRDefault="00482989" w:rsidP="002F2BA5">
            <w:pPr>
              <w:jc w:val="center"/>
              <w:rPr>
                <w:b/>
                <w:sz w:val="22"/>
                <w:szCs w:val="22"/>
              </w:rPr>
            </w:pPr>
            <w:r w:rsidRPr="00231C02">
              <w:rPr>
                <w:b/>
                <w:sz w:val="22"/>
                <w:szCs w:val="22"/>
              </w:rPr>
              <w:t>№</w:t>
            </w:r>
          </w:p>
          <w:p w:rsidR="00482989" w:rsidRPr="00231C02" w:rsidRDefault="00482989" w:rsidP="002F2BA5">
            <w:pPr>
              <w:jc w:val="center"/>
              <w:rPr>
                <w:b/>
                <w:sz w:val="22"/>
                <w:szCs w:val="22"/>
              </w:rPr>
            </w:pPr>
            <w:r w:rsidRPr="00231C02">
              <w:rPr>
                <w:b/>
                <w:sz w:val="22"/>
                <w:szCs w:val="22"/>
              </w:rPr>
              <w:t>п/п</w:t>
            </w:r>
          </w:p>
        </w:tc>
        <w:tc>
          <w:tcPr>
            <w:tcW w:w="824" w:type="pct"/>
            <w:tcBorders>
              <w:top w:val="single" w:sz="4" w:space="0" w:color="auto"/>
              <w:left w:val="nil"/>
              <w:bottom w:val="single" w:sz="4" w:space="0" w:color="auto"/>
              <w:right w:val="single" w:sz="4" w:space="0" w:color="auto"/>
            </w:tcBorders>
            <w:noWrap/>
            <w:vAlign w:val="center"/>
          </w:tcPr>
          <w:p w:rsidR="00482989" w:rsidRPr="00231C02" w:rsidRDefault="00482989" w:rsidP="00462AFC">
            <w:pPr>
              <w:ind w:left="-599" w:firstLine="599"/>
              <w:jc w:val="center"/>
              <w:rPr>
                <w:b/>
                <w:sz w:val="22"/>
                <w:szCs w:val="22"/>
              </w:rPr>
            </w:pPr>
            <w:r w:rsidRPr="00231C02">
              <w:rPr>
                <w:b/>
                <w:sz w:val="22"/>
                <w:szCs w:val="22"/>
              </w:rPr>
              <w:t>Документ</w:t>
            </w:r>
          </w:p>
        </w:tc>
        <w:tc>
          <w:tcPr>
            <w:tcW w:w="935" w:type="pct"/>
            <w:tcBorders>
              <w:top w:val="single" w:sz="4" w:space="0" w:color="auto"/>
              <w:left w:val="nil"/>
              <w:bottom w:val="single" w:sz="4" w:space="0" w:color="auto"/>
              <w:right w:val="single" w:sz="4" w:space="0" w:color="auto"/>
            </w:tcBorders>
            <w:noWrap/>
            <w:vAlign w:val="center"/>
          </w:tcPr>
          <w:p w:rsidR="00482989" w:rsidRPr="00231C02" w:rsidRDefault="00482989" w:rsidP="002F2BA5">
            <w:pPr>
              <w:jc w:val="center"/>
              <w:rPr>
                <w:b/>
                <w:sz w:val="22"/>
                <w:szCs w:val="22"/>
              </w:rPr>
            </w:pPr>
            <w:r w:rsidRPr="00231C02">
              <w:rPr>
                <w:b/>
                <w:sz w:val="22"/>
                <w:szCs w:val="22"/>
              </w:rPr>
              <w:t>Дата принятия</w:t>
            </w:r>
          </w:p>
        </w:tc>
        <w:tc>
          <w:tcPr>
            <w:tcW w:w="1175" w:type="pct"/>
            <w:tcBorders>
              <w:top w:val="single" w:sz="4" w:space="0" w:color="auto"/>
              <w:left w:val="nil"/>
              <w:bottom w:val="single" w:sz="4" w:space="0" w:color="auto"/>
              <w:right w:val="single" w:sz="4" w:space="0" w:color="auto"/>
            </w:tcBorders>
            <w:vAlign w:val="center"/>
          </w:tcPr>
          <w:p w:rsidR="00482989" w:rsidRPr="00231C02" w:rsidRDefault="00482989" w:rsidP="002F2BA5">
            <w:pPr>
              <w:jc w:val="center"/>
              <w:rPr>
                <w:b/>
                <w:sz w:val="22"/>
                <w:szCs w:val="22"/>
              </w:rPr>
            </w:pPr>
            <w:r w:rsidRPr="00231C02">
              <w:rPr>
                <w:b/>
                <w:sz w:val="22"/>
                <w:szCs w:val="22"/>
              </w:rPr>
              <w:t xml:space="preserve">Основные направления </w:t>
            </w:r>
          </w:p>
        </w:tc>
        <w:tc>
          <w:tcPr>
            <w:tcW w:w="980" w:type="pct"/>
            <w:tcBorders>
              <w:top w:val="single" w:sz="4" w:space="0" w:color="auto"/>
              <w:left w:val="nil"/>
              <w:bottom w:val="single" w:sz="4" w:space="0" w:color="auto"/>
              <w:right w:val="single" w:sz="4" w:space="0" w:color="auto"/>
            </w:tcBorders>
            <w:noWrap/>
            <w:vAlign w:val="center"/>
          </w:tcPr>
          <w:p w:rsidR="00482989" w:rsidRPr="00231C02" w:rsidRDefault="00482989" w:rsidP="002F2BA5">
            <w:pPr>
              <w:jc w:val="center"/>
              <w:rPr>
                <w:b/>
                <w:sz w:val="22"/>
                <w:szCs w:val="22"/>
              </w:rPr>
            </w:pPr>
            <w:r w:rsidRPr="00231C02">
              <w:rPr>
                <w:b/>
                <w:sz w:val="22"/>
                <w:szCs w:val="22"/>
              </w:rPr>
              <w:t>Основание</w:t>
            </w:r>
          </w:p>
        </w:tc>
        <w:tc>
          <w:tcPr>
            <w:tcW w:w="822" w:type="pct"/>
            <w:tcBorders>
              <w:top w:val="single" w:sz="4" w:space="0" w:color="auto"/>
              <w:left w:val="nil"/>
              <w:bottom w:val="single" w:sz="4" w:space="0" w:color="auto"/>
              <w:right w:val="single" w:sz="4" w:space="0" w:color="auto"/>
            </w:tcBorders>
          </w:tcPr>
          <w:p w:rsidR="00482989" w:rsidRPr="00AD2074" w:rsidRDefault="00AD2074" w:rsidP="002F2BA5">
            <w:pPr>
              <w:jc w:val="center"/>
              <w:rPr>
                <w:b/>
                <w:sz w:val="22"/>
                <w:szCs w:val="22"/>
              </w:rPr>
            </w:pPr>
            <w:r>
              <w:rPr>
                <w:b/>
                <w:sz w:val="22"/>
                <w:szCs w:val="22"/>
              </w:rPr>
              <w:t>П</w:t>
            </w:r>
            <w:r w:rsidRPr="00AD2074">
              <w:rPr>
                <w:b/>
                <w:sz w:val="22"/>
                <w:szCs w:val="22"/>
              </w:rPr>
              <w:t>ланируемые сроки реализации</w:t>
            </w:r>
          </w:p>
        </w:tc>
      </w:tr>
      <w:tr w:rsidR="00482989" w:rsidRPr="006E7570" w:rsidTr="00482989">
        <w:trPr>
          <w:trHeight w:val="486"/>
        </w:trPr>
        <w:tc>
          <w:tcPr>
            <w:tcW w:w="265" w:type="pct"/>
            <w:tcBorders>
              <w:top w:val="nil"/>
              <w:left w:val="single" w:sz="4" w:space="0" w:color="auto"/>
              <w:bottom w:val="single" w:sz="4" w:space="0" w:color="auto"/>
              <w:right w:val="single" w:sz="4" w:space="0" w:color="auto"/>
            </w:tcBorders>
            <w:noWrap/>
            <w:vAlign w:val="center"/>
          </w:tcPr>
          <w:p w:rsidR="00482989" w:rsidRPr="00231C02" w:rsidRDefault="00482989" w:rsidP="002F2BA5">
            <w:pPr>
              <w:jc w:val="center"/>
              <w:rPr>
                <w:sz w:val="22"/>
                <w:szCs w:val="22"/>
              </w:rPr>
            </w:pPr>
            <w:r w:rsidRPr="00231C02">
              <w:rPr>
                <w:sz w:val="22"/>
                <w:szCs w:val="22"/>
              </w:rPr>
              <w:t>1</w:t>
            </w:r>
          </w:p>
        </w:tc>
        <w:tc>
          <w:tcPr>
            <w:tcW w:w="824" w:type="pct"/>
            <w:tcBorders>
              <w:top w:val="nil"/>
              <w:left w:val="nil"/>
              <w:bottom w:val="single" w:sz="4" w:space="0" w:color="auto"/>
              <w:right w:val="single" w:sz="4" w:space="0" w:color="auto"/>
            </w:tcBorders>
          </w:tcPr>
          <w:p w:rsidR="00482989" w:rsidRPr="00231C02" w:rsidRDefault="00482989" w:rsidP="00462AFC">
            <w:pPr>
              <w:rPr>
                <w:sz w:val="22"/>
                <w:szCs w:val="22"/>
              </w:rPr>
            </w:pPr>
            <w:r w:rsidRPr="00231C02">
              <w:rPr>
                <w:sz w:val="22"/>
                <w:szCs w:val="22"/>
              </w:rPr>
              <w:t>«Программа финансового оздоровления ОАО «ПО «Севмаш» на период до 2018 года №85.21-012.127-2008 от 14.04.2008г.</w:t>
            </w:r>
          </w:p>
        </w:tc>
        <w:tc>
          <w:tcPr>
            <w:tcW w:w="935" w:type="pct"/>
            <w:tcBorders>
              <w:top w:val="nil"/>
              <w:left w:val="nil"/>
              <w:bottom w:val="single" w:sz="4" w:space="0" w:color="auto"/>
              <w:right w:val="single" w:sz="4" w:space="0" w:color="auto"/>
            </w:tcBorders>
          </w:tcPr>
          <w:p w:rsidR="00482989" w:rsidRPr="00231C02" w:rsidRDefault="00482989" w:rsidP="00462AFC">
            <w:pPr>
              <w:rPr>
                <w:sz w:val="22"/>
                <w:szCs w:val="22"/>
              </w:rPr>
            </w:pPr>
            <w:r w:rsidRPr="00231C02">
              <w:rPr>
                <w:sz w:val="22"/>
                <w:szCs w:val="22"/>
              </w:rPr>
              <w:t>Утверждена 14.04.</w:t>
            </w:r>
            <w:r>
              <w:rPr>
                <w:sz w:val="22"/>
                <w:szCs w:val="22"/>
              </w:rPr>
              <w:t>20</w:t>
            </w:r>
            <w:r w:rsidRPr="00231C02">
              <w:rPr>
                <w:sz w:val="22"/>
                <w:szCs w:val="22"/>
              </w:rPr>
              <w:t>08 руководителем Федерального агентства по промышленности А.В. Дутовым</w:t>
            </w:r>
            <w:r>
              <w:rPr>
                <w:sz w:val="22"/>
                <w:szCs w:val="22"/>
              </w:rPr>
              <w:t>.</w:t>
            </w:r>
          </w:p>
        </w:tc>
        <w:tc>
          <w:tcPr>
            <w:tcW w:w="1175" w:type="pct"/>
            <w:tcBorders>
              <w:top w:val="nil"/>
              <w:left w:val="nil"/>
              <w:bottom w:val="single" w:sz="4" w:space="0" w:color="auto"/>
              <w:right w:val="single" w:sz="4" w:space="0" w:color="auto"/>
            </w:tcBorders>
            <w:vAlign w:val="center"/>
          </w:tcPr>
          <w:p w:rsidR="00482989" w:rsidRPr="00231C02" w:rsidRDefault="00482989" w:rsidP="002F2BA5">
            <w:pPr>
              <w:rPr>
                <w:sz w:val="22"/>
                <w:szCs w:val="22"/>
              </w:rPr>
            </w:pPr>
            <w:r w:rsidRPr="00231C02">
              <w:rPr>
                <w:sz w:val="22"/>
                <w:szCs w:val="22"/>
              </w:rPr>
              <w:t xml:space="preserve">1.Привлечение беспроцентной кредитной линии из средств </w:t>
            </w:r>
            <w:r w:rsidRPr="009443F5">
              <w:rPr>
                <w:sz w:val="22"/>
                <w:szCs w:val="22"/>
              </w:rPr>
              <w:t>Государственной корпорации «Банк развития и внешнеэкономической деятельности (Внешэкономбанк).</w:t>
            </w:r>
            <w:r w:rsidRPr="00231C02">
              <w:rPr>
                <w:sz w:val="22"/>
                <w:szCs w:val="22"/>
              </w:rPr>
              <w:br/>
            </w:r>
            <w:r w:rsidRPr="00231C02">
              <w:rPr>
                <w:sz w:val="22"/>
                <w:szCs w:val="22"/>
              </w:rPr>
              <w:lastRenderedPageBreak/>
              <w:t>2.Предложения по оказанию гос</w:t>
            </w:r>
            <w:r>
              <w:rPr>
                <w:sz w:val="22"/>
                <w:szCs w:val="22"/>
              </w:rPr>
              <w:t xml:space="preserve">ударственной </w:t>
            </w:r>
            <w:r w:rsidRPr="00231C02">
              <w:rPr>
                <w:sz w:val="22"/>
                <w:szCs w:val="22"/>
              </w:rPr>
              <w:t>поддержки и по увеличению уставног</w:t>
            </w:r>
            <w:r>
              <w:rPr>
                <w:sz w:val="22"/>
                <w:szCs w:val="22"/>
              </w:rPr>
              <w:t>о капитала вновь образуемого открытого акционерного общества.</w:t>
            </w:r>
          </w:p>
        </w:tc>
        <w:tc>
          <w:tcPr>
            <w:tcW w:w="980" w:type="pct"/>
            <w:tcBorders>
              <w:top w:val="nil"/>
              <w:left w:val="nil"/>
              <w:bottom w:val="single" w:sz="4" w:space="0" w:color="auto"/>
              <w:right w:val="single" w:sz="4" w:space="0" w:color="auto"/>
            </w:tcBorders>
          </w:tcPr>
          <w:p w:rsidR="00482989" w:rsidRPr="00231C02" w:rsidRDefault="00482989" w:rsidP="00462AFC">
            <w:pPr>
              <w:rPr>
                <w:sz w:val="22"/>
                <w:szCs w:val="22"/>
              </w:rPr>
            </w:pPr>
            <w:r>
              <w:rPr>
                <w:sz w:val="22"/>
                <w:szCs w:val="22"/>
              </w:rPr>
              <w:lastRenderedPageBreak/>
              <w:t>Материалы Роспрома по о</w:t>
            </w:r>
            <w:r w:rsidRPr="00231C02">
              <w:rPr>
                <w:sz w:val="22"/>
                <w:szCs w:val="22"/>
              </w:rPr>
              <w:t>ценке дел (ДА-49/2дсп от 05.02.2008г.), поручение  Председателя Правительства №ВЗ-П7-37ПР от</w:t>
            </w:r>
            <w:r>
              <w:rPr>
                <w:sz w:val="22"/>
                <w:szCs w:val="22"/>
              </w:rPr>
              <w:t xml:space="preserve"> </w:t>
            </w:r>
            <w:r w:rsidRPr="00231C02">
              <w:rPr>
                <w:sz w:val="22"/>
                <w:szCs w:val="22"/>
              </w:rPr>
              <w:t>27.03.2008г.</w:t>
            </w:r>
          </w:p>
        </w:tc>
        <w:tc>
          <w:tcPr>
            <w:tcW w:w="822" w:type="pct"/>
            <w:tcBorders>
              <w:top w:val="nil"/>
              <w:left w:val="nil"/>
              <w:bottom w:val="single" w:sz="4" w:space="0" w:color="auto"/>
              <w:right w:val="single" w:sz="4" w:space="0" w:color="auto"/>
            </w:tcBorders>
          </w:tcPr>
          <w:p w:rsidR="00482989" w:rsidRDefault="00AD2074" w:rsidP="00462AFC">
            <w:pPr>
              <w:rPr>
                <w:sz w:val="22"/>
                <w:szCs w:val="22"/>
              </w:rPr>
            </w:pPr>
            <w:r>
              <w:rPr>
                <w:sz w:val="22"/>
                <w:szCs w:val="22"/>
              </w:rPr>
              <w:t>2018 год</w:t>
            </w:r>
          </w:p>
        </w:tc>
      </w:tr>
      <w:tr w:rsidR="00482989" w:rsidRPr="006E7570" w:rsidTr="00482989">
        <w:trPr>
          <w:trHeight w:val="1903"/>
        </w:trPr>
        <w:tc>
          <w:tcPr>
            <w:tcW w:w="265" w:type="pct"/>
            <w:tcBorders>
              <w:top w:val="nil"/>
              <w:left w:val="single" w:sz="4" w:space="0" w:color="auto"/>
              <w:bottom w:val="single" w:sz="4" w:space="0" w:color="auto"/>
              <w:right w:val="single" w:sz="4" w:space="0" w:color="auto"/>
            </w:tcBorders>
            <w:noWrap/>
            <w:vAlign w:val="center"/>
          </w:tcPr>
          <w:p w:rsidR="00482989" w:rsidRPr="00231C02" w:rsidRDefault="00482989" w:rsidP="002F2BA5">
            <w:pPr>
              <w:jc w:val="center"/>
              <w:rPr>
                <w:sz w:val="22"/>
                <w:szCs w:val="22"/>
              </w:rPr>
            </w:pPr>
            <w:r w:rsidRPr="00231C02">
              <w:rPr>
                <w:sz w:val="22"/>
                <w:szCs w:val="22"/>
              </w:rPr>
              <w:lastRenderedPageBreak/>
              <w:t>2</w:t>
            </w:r>
          </w:p>
        </w:tc>
        <w:tc>
          <w:tcPr>
            <w:tcW w:w="824" w:type="pct"/>
            <w:tcBorders>
              <w:top w:val="nil"/>
              <w:left w:val="nil"/>
              <w:bottom w:val="single" w:sz="4" w:space="0" w:color="auto"/>
              <w:right w:val="single" w:sz="4" w:space="0" w:color="auto"/>
            </w:tcBorders>
          </w:tcPr>
          <w:p w:rsidR="00482989" w:rsidRPr="00231C02" w:rsidRDefault="00482989" w:rsidP="00462AFC">
            <w:pPr>
              <w:rPr>
                <w:sz w:val="22"/>
                <w:szCs w:val="22"/>
              </w:rPr>
            </w:pPr>
            <w:r w:rsidRPr="00231C02">
              <w:rPr>
                <w:sz w:val="22"/>
                <w:szCs w:val="22"/>
              </w:rPr>
              <w:t>Доработанная «Программа финансового оздоровления ОАО «ПО «Севмаш» на период до 2018 года» от декабря 2008г.</w:t>
            </w:r>
          </w:p>
        </w:tc>
        <w:tc>
          <w:tcPr>
            <w:tcW w:w="935" w:type="pct"/>
            <w:tcBorders>
              <w:top w:val="single" w:sz="4" w:space="0" w:color="auto"/>
              <w:left w:val="nil"/>
              <w:bottom w:val="single" w:sz="4" w:space="0" w:color="auto"/>
              <w:right w:val="single" w:sz="4" w:space="0" w:color="auto"/>
            </w:tcBorders>
          </w:tcPr>
          <w:p w:rsidR="00482989" w:rsidRPr="00231C02" w:rsidRDefault="00482989" w:rsidP="00AD2074">
            <w:pPr>
              <w:rPr>
                <w:i/>
                <w:iCs/>
                <w:sz w:val="22"/>
                <w:szCs w:val="22"/>
              </w:rPr>
            </w:pPr>
            <w:r w:rsidRPr="00231C02">
              <w:rPr>
                <w:iCs/>
                <w:sz w:val="22"/>
                <w:szCs w:val="22"/>
              </w:rPr>
              <w:t>Согласована</w:t>
            </w:r>
            <w:r w:rsidRPr="00231C02">
              <w:rPr>
                <w:sz w:val="22"/>
                <w:szCs w:val="22"/>
              </w:rPr>
              <w:t xml:space="preserve"> заместителем министра промышленности и торговли РФ Д.В. Мантуровым</w:t>
            </w:r>
            <w:r w:rsidRPr="00231C02">
              <w:rPr>
                <w:sz w:val="22"/>
                <w:szCs w:val="22"/>
              </w:rPr>
              <w:br/>
            </w:r>
            <w:r w:rsidRPr="00231C02">
              <w:rPr>
                <w:iCs/>
                <w:sz w:val="22"/>
                <w:szCs w:val="22"/>
              </w:rPr>
              <w:t xml:space="preserve">Утверждена </w:t>
            </w:r>
            <w:r w:rsidRPr="00231C02">
              <w:rPr>
                <w:sz w:val="22"/>
                <w:szCs w:val="22"/>
              </w:rPr>
              <w:t>19.01.</w:t>
            </w:r>
            <w:r>
              <w:rPr>
                <w:sz w:val="22"/>
                <w:szCs w:val="22"/>
              </w:rPr>
              <w:t>20</w:t>
            </w:r>
            <w:r w:rsidRPr="00231C02">
              <w:rPr>
                <w:sz w:val="22"/>
                <w:szCs w:val="22"/>
              </w:rPr>
              <w:t>09 президентом ОАО "ОСК" В.А.Пахомовым</w:t>
            </w:r>
            <w:r>
              <w:rPr>
                <w:sz w:val="22"/>
                <w:szCs w:val="22"/>
              </w:rPr>
              <w:t>.</w:t>
            </w:r>
          </w:p>
        </w:tc>
        <w:tc>
          <w:tcPr>
            <w:tcW w:w="1175" w:type="pct"/>
            <w:tcBorders>
              <w:top w:val="nil"/>
              <w:left w:val="nil"/>
              <w:bottom w:val="single" w:sz="4" w:space="0" w:color="auto"/>
              <w:right w:val="single" w:sz="4" w:space="0" w:color="auto"/>
            </w:tcBorders>
          </w:tcPr>
          <w:p w:rsidR="00482989" w:rsidRPr="00231C02" w:rsidRDefault="00482989" w:rsidP="00462AFC">
            <w:pPr>
              <w:rPr>
                <w:sz w:val="22"/>
                <w:szCs w:val="22"/>
              </w:rPr>
            </w:pPr>
            <w:r w:rsidRPr="00231C02">
              <w:rPr>
                <w:sz w:val="22"/>
                <w:szCs w:val="22"/>
              </w:rPr>
              <w:t>Доработана с целью обоснования для получения стабилизационного кредита В</w:t>
            </w:r>
            <w:r>
              <w:rPr>
                <w:sz w:val="22"/>
                <w:szCs w:val="22"/>
              </w:rPr>
              <w:t>нешэкономбанка</w:t>
            </w:r>
            <w:r w:rsidRPr="00231C02">
              <w:rPr>
                <w:sz w:val="22"/>
                <w:szCs w:val="22"/>
              </w:rPr>
              <w:t xml:space="preserve"> и предоставления государственной финансовой помощи в 2009 году.</w:t>
            </w:r>
          </w:p>
        </w:tc>
        <w:tc>
          <w:tcPr>
            <w:tcW w:w="980" w:type="pct"/>
            <w:tcBorders>
              <w:top w:val="nil"/>
              <w:left w:val="nil"/>
              <w:bottom w:val="single" w:sz="4" w:space="0" w:color="auto"/>
              <w:right w:val="single" w:sz="4" w:space="0" w:color="auto"/>
            </w:tcBorders>
          </w:tcPr>
          <w:p w:rsidR="00482989" w:rsidRPr="00231C02" w:rsidRDefault="00482989" w:rsidP="00462AFC">
            <w:pPr>
              <w:rPr>
                <w:sz w:val="22"/>
                <w:szCs w:val="22"/>
              </w:rPr>
            </w:pPr>
            <w:r w:rsidRPr="00231C02">
              <w:rPr>
                <w:sz w:val="22"/>
                <w:szCs w:val="22"/>
              </w:rPr>
              <w:t>Протокол совещания у Председателя Правительства РФ В.В.Путина от 10.06.2008г. №ВП-П7-6прс,</w:t>
            </w:r>
            <w:r w:rsidRPr="00231C02">
              <w:rPr>
                <w:sz w:val="22"/>
                <w:szCs w:val="22"/>
              </w:rPr>
              <w:br/>
              <w:t xml:space="preserve"> поручение Правительства РФ от 22.08.2008г. №ВП-П7-5175</w:t>
            </w:r>
          </w:p>
        </w:tc>
        <w:tc>
          <w:tcPr>
            <w:tcW w:w="822" w:type="pct"/>
            <w:tcBorders>
              <w:top w:val="nil"/>
              <w:left w:val="nil"/>
              <w:bottom w:val="single" w:sz="4" w:space="0" w:color="auto"/>
              <w:right w:val="single" w:sz="4" w:space="0" w:color="auto"/>
            </w:tcBorders>
          </w:tcPr>
          <w:p w:rsidR="00482989" w:rsidRPr="00231C02" w:rsidRDefault="00482989" w:rsidP="00462AFC">
            <w:pPr>
              <w:rPr>
                <w:sz w:val="22"/>
                <w:szCs w:val="22"/>
              </w:rPr>
            </w:pPr>
          </w:p>
        </w:tc>
      </w:tr>
      <w:tr w:rsidR="00482989" w:rsidRPr="006E7570" w:rsidTr="00482989">
        <w:trPr>
          <w:trHeight w:val="1928"/>
        </w:trPr>
        <w:tc>
          <w:tcPr>
            <w:tcW w:w="265" w:type="pct"/>
            <w:tcBorders>
              <w:top w:val="nil"/>
              <w:left w:val="single" w:sz="4" w:space="0" w:color="auto"/>
              <w:bottom w:val="single" w:sz="4" w:space="0" w:color="auto"/>
              <w:right w:val="single" w:sz="4" w:space="0" w:color="auto"/>
            </w:tcBorders>
            <w:noWrap/>
            <w:vAlign w:val="center"/>
          </w:tcPr>
          <w:p w:rsidR="00482989" w:rsidRPr="00231C02" w:rsidRDefault="00482989" w:rsidP="002F2BA5">
            <w:pPr>
              <w:jc w:val="center"/>
              <w:rPr>
                <w:sz w:val="22"/>
                <w:szCs w:val="22"/>
              </w:rPr>
            </w:pPr>
            <w:r w:rsidRPr="00231C02">
              <w:rPr>
                <w:sz w:val="22"/>
                <w:szCs w:val="22"/>
              </w:rPr>
              <w:t>3</w:t>
            </w:r>
          </w:p>
        </w:tc>
        <w:tc>
          <w:tcPr>
            <w:tcW w:w="824" w:type="pct"/>
            <w:tcBorders>
              <w:top w:val="nil"/>
              <w:left w:val="nil"/>
              <w:bottom w:val="single" w:sz="4" w:space="0" w:color="auto"/>
              <w:right w:val="single" w:sz="4" w:space="0" w:color="auto"/>
            </w:tcBorders>
          </w:tcPr>
          <w:p w:rsidR="00482989" w:rsidRPr="00231C02" w:rsidRDefault="00482989" w:rsidP="00462AFC">
            <w:pPr>
              <w:rPr>
                <w:sz w:val="22"/>
                <w:szCs w:val="22"/>
              </w:rPr>
            </w:pPr>
            <w:r w:rsidRPr="00231C02">
              <w:rPr>
                <w:sz w:val="22"/>
                <w:szCs w:val="22"/>
              </w:rPr>
              <w:t>Уточнения к «Программе финансового оздоровления ОАО «ПО «Севмаш» на период до 2020 года» №85.21-0.12.138-2010 март 2011 года</w:t>
            </w:r>
          </w:p>
        </w:tc>
        <w:tc>
          <w:tcPr>
            <w:tcW w:w="935" w:type="pct"/>
            <w:tcBorders>
              <w:top w:val="single" w:sz="4" w:space="0" w:color="auto"/>
              <w:left w:val="nil"/>
              <w:bottom w:val="single" w:sz="4" w:space="0" w:color="auto"/>
              <w:right w:val="single" w:sz="4" w:space="0" w:color="auto"/>
            </w:tcBorders>
          </w:tcPr>
          <w:p w:rsidR="00482989" w:rsidRPr="00231C02" w:rsidRDefault="00482989" w:rsidP="00462AFC">
            <w:pPr>
              <w:rPr>
                <w:sz w:val="22"/>
                <w:szCs w:val="22"/>
              </w:rPr>
            </w:pPr>
            <w:r w:rsidRPr="00231C02">
              <w:rPr>
                <w:sz w:val="22"/>
                <w:szCs w:val="22"/>
              </w:rPr>
              <w:t>Утверждена Президентом ОАО "ОСК" Р.В.Троценко, в марте 2011 года</w:t>
            </w:r>
            <w:r>
              <w:rPr>
                <w:sz w:val="22"/>
                <w:szCs w:val="22"/>
              </w:rPr>
              <w:t>.</w:t>
            </w:r>
          </w:p>
        </w:tc>
        <w:tc>
          <w:tcPr>
            <w:tcW w:w="1175" w:type="pct"/>
            <w:tcBorders>
              <w:top w:val="nil"/>
              <w:left w:val="nil"/>
              <w:bottom w:val="single" w:sz="4" w:space="0" w:color="auto"/>
              <w:right w:val="single" w:sz="4" w:space="0" w:color="auto"/>
            </w:tcBorders>
          </w:tcPr>
          <w:p w:rsidR="00482989" w:rsidRPr="00231C02" w:rsidRDefault="00482989" w:rsidP="00462AFC">
            <w:pPr>
              <w:rPr>
                <w:sz w:val="22"/>
                <w:szCs w:val="22"/>
              </w:rPr>
            </w:pPr>
            <w:r w:rsidRPr="00231C02">
              <w:rPr>
                <w:sz w:val="22"/>
                <w:szCs w:val="22"/>
              </w:rPr>
              <w:t xml:space="preserve">Уточнена с учетом предложений по государственной поддержке и изменений в </w:t>
            </w:r>
            <w:r>
              <w:rPr>
                <w:sz w:val="22"/>
                <w:szCs w:val="22"/>
              </w:rPr>
              <w:t>пр</w:t>
            </w:r>
            <w:r w:rsidRPr="00231C02">
              <w:rPr>
                <w:sz w:val="22"/>
                <w:szCs w:val="22"/>
              </w:rPr>
              <w:t>оизводственной программе на основе данных ГПВ на 2011-2020 годы, утвержденной Указом Президента РФ 31.12.2010 № 1656 с целью безусловного выполнения производственной программы кораблестроения.</w:t>
            </w:r>
          </w:p>
        </w:tc>
        <w:tc>
          <w:tcPr>
            <w:tcW w:w="980" w:type="pct"/>
            <w:tcBorders>
              <w:top w:val="nil"/>
              <w:left w:val="nil"/>
              <w:bottom w:val="single" w:sz="4" w:space="0" w:color="auto"/>
              <w:right w:val="single" w:sz="4" w:space="0" w:color="auto"/>
            </w:tcBorders>
          </w:tcPr>
          <w:p w:rsidR="00482989" w:rsidRPr="00231C02" w:rsidRDefault="00482989" w:rsidP="00462AFC">
            <w:pPr>
              <w:rPr>
                <w:sz w:val="22"/>
                <w:szCs w:val="22"/>
              </w:rPr>
            </w:pPr>
            <w:r w:rsidRPr="00231C02">
              <w:rPr>
                <w:sz w:val="22"/>
                <w:szCs w:val="22"/>
              </w:rPr>
              <w:t>Поручение Заместителя Председателя Правительства РФ И.И. Се</w:t>
            </w:r>
            <w:r>
              <w:rPr>
                <w:sz w:val="22"/>
                <w:szCs w:val="22"/>
              </w:rPr>
              <w:t>чина № ИС-П7-8874 от 25.12.2010 года</w:t>
            </w:r>
            <w:r>
              <w:rPr>
                <w:sz w:val="22"/>
                <w:szCs w:val="22"/>
              </w:rPr>
              <w:br/>
            </w:r>
            <w:r w:rsidRPr="00231C02">
              <w:rPr>
                <w:sz w:val="22"/>
                <w:szCs w:val="22"/>
              </w:rPr>
              <w:t>Письма аппарата Правительства РФ от 28.01.2011г.№117-2875, от 22.03.2011г. №П7-10520</w:t>
            </w:r>
          </w:p>
        </w:tc>
        <w:tc>
          <w:tcPr>
            <w:tcW w:w="822" w:type="pct"/>
            <w:tcBorders>
              <w:top w:val="nil"/>
              <w:left w:val="nil"/>
              <w:bottom w:val="single" w:sz="4" w:space="0" w:color="auto"/>
              <w:right w:val="single" w:sz="4" w:space="0" w:color="auto"/>
            </w:tcBorders>
          </w:tcPr>
          <w:p w:rsidR="00482989" w:rsidRPr="00231C02" w:rsidRDefault="00AD2074" w:rsidP="00462AFC">
            <w:pPr>
              <w:rPr>
                <w:sz w:val="22"/>
                <w:szCs w:val="22"/>
              </w:rPr>
            </w:pPr>
            <w:r>
              <w:rPr>
                <w:sz w:val="22"/>
                <w:szCs w:val="22"/>
              </w:rPr>
              <w:t>2020 год</w:t>
            </w:r>
          </w:p>
        </w:tc>
      </w:tr>
    </w:tbl>
    <w:p w:rsidR="0042313D" w:rsidRDefault="0042313D" w:rsidP="00E1779E">
      <w:pPr>
        <w:rPr>
          <w:b/>
          <w:i/>
          <w:sz w:val="26"/>
          <w:szCs w:val="26"/>
          <w:u w:val="single"/>
        </w:rPr>
      </w:pPr>
    </w:p>
    <w:p w:rsidR="00CE2F24" w:rsidRPr="00780DD0" w:rsidRDefault="00FC7B49" w:rsidP="0042313D">
      <w:pPr>
        <w:jc w:val="both"/>
        <w:rPr>
          <w:b/>
          <w:i/>
          <w:sz w:val="26"/>
          <w:szCs w:val="26"/>
          <w:u w:val="single"/>
        </w:rPr>
      </w:pPr>
      <w:r w:rsidRPr="00780DD0">
        <w:rPr>
          <w:b/>
          <w:i/>
          <w:sz w:val="26"/>
          <w:szCs w:val="26"/>
          <w:u w:val="single"/>
        </w:rPr>
        <w:t>7.2. Объем инвестиций в разрезе проектов и с разбивкой по источникам финансирования</w:t>
      </w:r>
      <w:r w:rsidR="00392C80" w:rsidRPr="00780DD0">
        <w:rPr>
          <w:b/>
          <w:i/>
          <w:sz w:val="26"/>
          <w:szCs w:val="26"/>
          <w:u w:val="single"/>
        </w:rPr>
        <w:t>:</w:t>
      </w:r>
    </w:p>
    <w:p w:rsidR="00FC7B49" w:rsidRDefault="00FC7B49" w:rsidP="00FC7B49">
      <w:pPr>
        <w:jc w:val="both"/>
        <w:rPr>
          <w:b/>
          <w:bCs/>
        </w:rPr>
      </w:pPr>
      <w:r w:rsidRPr="00A92B13">
        <w:rPr>
          <w:b/>
          <w:bCs/>
        </w:rPr>
        <w:t>Объем инвестиций по созданию основных фондов в разрезе проектов (мероприятий)</w:t>
      </w:r>
      <w:r w:rsidR="002A7754">
        <w:rPr>
          <w:b/>
          <w:bCs/>
        </w:rPr>
        <w:t xml:space="preserve"> </w:t>
      </w:r>
      <w:r w:rsidRPr="00A92B13">
        <w:rPr>
          <w:b/>
          <w:bCs/>
        </w:rPr>
        <w:t>за 2014 год.</w:t>
      </w:r>
    </w:p>
    <w:p w:rsidR="00684A21" w:rsidRDefault="00684A21" w:rsidP="00FC7B49">
      <w:pPr>
        <w:jc w:val="both"/>
        <w:rPr>
          <w:b/>
          <w:bCs/>
        </w:rPr>
      </w:pPr>
      <w:r w:rsidRPr="001D538F">
        <w:rPr>
          <w:b/>
          <w:bCs/>
          <w:sz w:val="22"/>
          <w:szCs w:val="22"/>
        </w:rPr>
        <w:t>Бюджет ДДС по инвестиционной программе ФЦП «Развитие оборонно-промышленного комплекса РФ на 2011–2020 годы» за 2014 год</w:t>
      </w:r>
      <w:r w:rsidRPr="001D538F">
        <w:rPr>
          <w:sz w:val="22"/>
          <w:szCs w:val="22"/>
        </w:rPr>
        <w:t> </w:t>
      </w:r>
    </w:p>
    <w:p w:rsidR="00684A21" w:rsidRPr="000D49B2" w:rsidRDefault="00684A21" w:rsidP="00FC7B49">
      <w:pPr>
        <w:jc w:val="both"/>
        <w:rPr>
          <w:b/>
          <w:i/>
          <w:sz w:val="26"/>
          <w:szCs w:val="26"/>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552"/>
        <w:gridCol w:w="1417"/>
        <w:gridCol w:w="1418"/>
        <w:gridCol w:w="992"/>
        <w:gridCol w:w="1276"/>
        <w:gridCol w:w="1701"/>
      </w:tblGrid>
      <w:tr w:rsidR="00684A21" w:rsidRPr="00A92B13" w:rsidTr="00684A21">
        <w:trPr>
          <w:trHeight w:val="630"/>
        </w:trPr>
        <w:tc>
          <w:tcPr>
            <w:tcW w:w="675" w:type="dxa"/>
            <w:vMerge w:val="restart"/>
            <w:shd w:val="clear" w:color="auto" w:fill="FFFFFF"/>
          </w:tcPr>
          <w:p w:rsidR="00684A21" w:rsidRPr="00C10AB5" w:rsidRDefault="00684A21" w:rsidP="001914B5">
            <w:pPr>
              <w:jc w:val="center"/>
              <w:rPr>
                <w:sz w:val="22"/>
                <w:szCs w:val="22"/>
              </w:rPr>
            </w:pPr>
            <w:r w:rsidRPr="00C10AB5">
              <w:rPr>
                <w:sz w:val="22"/>
                <w:szCs w:val="22"/>
              </w:rPr>
              <w:t>№ п/п</w:t>
            </w:r>
          </w:p>
        </w:tc>
        <w:tc>
          <w:tcPr>
            <w:tcW w:w="2552" w:type="dxa"/>
            <w:vMerge w:val="restart"/>
            <w:shd w:val="clear" w:color="auto" w:fill="FFFFFF"/>
          </w:tcPr>
          <w:p w:rsidR="00684A21" w:rsidRPr="00C10AB5" w:rsidRDefault="00684A21" w:rsidP="001914B5">
            <w:pPr>
              <w:jc w:val="center"/>
              <w:rPr>
                <w:sz w:val="22"/>
                <w:szCs w:val="22"/>
              </w:rPr>
            </w:pPr>
            <w:r w:rsidRPr="00C10AB5">
              <w:rPr>
                <w:sz w:val="22"/>
                <w:szCs w:val="22"/>
              </w:rPr>
              <w:t>Наименование показателя</w:t>
            </w:r>
          </w:p>
        </w:tc>
        <w:tc>
          <w:tcPr>
            <w:tcW w:w="2835" w:type="dxa"/>
            <w:gridSpan w:val="2"/>
            <w:shd w:val="clear" w:color="auto" w:fill="FFFFFF"/>
          </w:tcPr>
          <w:p w:rsidR="00684A21" w:rsidRPr="00C10AB5" w:rsidRDefault="00684A21" w:rsidP="001914B5">
            <w:pPr>
              <w:jc w:val="center"/>
              <w:rPr>
                <w:sz w:val="22"/>
                <w:szCs w:val="22"/>
              </w:rPr>
            </w:pPr>
            <w:r w:rsidRPr="00C10AB5">
              <w:rPr>
                <w:sz w:val="22"/>
                <w:szCs w:val="22"/>
              </w:rPr>
              <w:t>Бюджетный период  - 2014 год (тыс.руб)</w:t>
            </w:r>
          </w:p>
        </w:tc>
        <w:tc>
          <w:tcPr>
            <w:tcW w:w="2268" w:type="dxa"/>
            <w:gridSpan w:val="2"/>
            <w:shd w:val="clear" w:color="auto" w:fill="FFFFFF"/>
          </w:tcPr>
          <w:p w:rsidR="00684A21" w:rsidRPr="00C10AB5" w:rsidRDefault="00684A21" w:rsidP="001914B5">
            <w:pPr>
              <w:jc w:val="center"/>
              <w:rPr>
                <w:sz w:val="22"/>
                <w:szCs w:val="22"/>
              </w:rPr>
            </w:pPr>
            <w:r w:rsidRPr="00C10AB5">
              <w:rPr>
                <w:sz w:val="22"/>
                <w:szCs w:val="22"/>
              </w:rPr>
              <w:t>Отклонение от плановых значений</w:t>
            </w:r>
          </w:p>
        </w:tc>
        <w:tc>
          <w:tcPr>
            <w:tcW w:w="1701" w:type="dxa"/>
            <w:vMerge w:val="restart"/>
            <w:shd w:val="clear" w:color="auto" w:fill="FFFFFF"/>
          </w:tcPr>
          <w:p w:rsidR="00684A21" w:rsidRPr="00C10AB5" w:rsidRDefault="00684A21" w:rsidP="001914B5">
            <w:pPr>
              <w:jc w:val="center"/>
              <w:rPr>
                <w:sz w:val="22"/>
                <w:szCs w:val="22"/>
              </w:rPr>
            </w:pPr>
            <w:r w:rsidRPr="00C10AB5">
              <w:rPr>
                <w:sz w:val="22"/>
                <w:szCs w:val="22"/>
              </w:rPr>
              <w:t>Примечания</w:t>
            </w:r>
          </w:p>
        </w:tc>
      </w:tr>
      <w:tr w:rsidR="00684A21" w:rsidRPr="00A92B13" w:rsidTr="00684A21">
        <w:trPr>
          <w:trHeight w:val="345"/>
        </w:trPr>
        <w:tc>
          <w:tcPr>
            <w:tcW w:w="675" w:type="dxa"/>
            <w:vMerge/>
            <w:vAlign w:val="center"/>
          </w:tcPr>
          <w:p w:rsidR="00684A21" w:rsidRPr="00A92B13" w:rsidRDefault="00684A21" w:rsidP="001914B5">
            <w:pPr>
              <w:rPr>
                <w:rFonts w:ascii="Arial" w:hAnsi="Arial" w:cs="Arial"/>
                <w:sz w:val="20"/>
                <w:szCs w:val="20"/>
              </w:rPr>
            </w:pPr>
          </w:p>
        </w:tc>
        <w:tc>
          <w:tcPr>
            <w:tcW w:w="2552" w:type="dxa"/>
            <w:vMerge/>
          </w:tcPr>
          <w:p w:rsidR="00684A21" w:rsidRPr="00A92B13" w:rsidRDefault="00684A21" w:rsidP="001914B5">
            <w:pPr>
              <w:rPr>
                <w:rFonts w:ascii="Arial" w:hAnsi="Arial" w:cs="Arial"/>
                <w:sz w:val="20"/>
                <w:szCs w:val="20"/>
              </w:rPr>
            </w:pPr>
          </w:p>
        </w:tc>
        <w:tc>
          <w:tcPr>
            <w:tcW w:w="1417" w:type="dxa"/>
            <w:vMerge w:val="restart"/>
            <w:shd w:val="clear" w:color="auto" w:fill="FFFFFF"/>
            <w:vAlign w:val="center"/>
          </w:tcPr>
          <w:p w:rsidR="00684A21" w:rsidRPr="00C10AB5" w:rsidRDefault="00684A21" w:rsidP="001914B5">
            <w:pPr>
              <w:jc w:val="center"/>
              <w:rPr>
                <w:sz w:val="20"/>
                <w:szCs w:val="20"/>
              </w:rPr>
            </w:pPr>
            <w:r w:rsidRPr="00C10AB5">
              <w:rPr>
                <w:sz w:val="20"/>
                <w:szCs w:val="20"/>
              </w:rPr>
              <w:t xml:space="preserve">Фактический  </w:t>
            </w:r>
          </w:p>
        </w:tc>
        <w:tc>
          <w:tcPr>
            <w:tcW w:w="1418" w:type="dxa"/>
            <w:vMerge w:val="restart"/>
            <w:shd w:val="clear" w:color="auto" w:fill="FFFFFF"/>
            <w:vAlign w:val="center"/>
          </w:tcPr>
          <w:p w:rsidR="00684A21" w:rsidRPr="00C10AB5" w:rsidRDefault="00684A21" w:rsidP="001914B5">
            <w:pPr>
              <w:jc w:val="center"/>
              <w:rPr>
                <w:sz w:val="20"/>
                <w:szCs w:val="20"/>
              </w:rPr>
            </w:pPr>
            <w:r w:rsidRPr="00C10AB5">
              <w:rPr>
                <w:sz w:val="20"/>
                <w:szCs w:val="20"/>
              </w:rPr>
              <w:t xml:space="preserve">Плановый  </w:t>
            </w:r>
          </w:p>
        </w:tc>
        <w:tc>
          <w:tcPr>
            <w:tcW w:w="992" w:type="dxa"/>
            <w:vMerge w:val="restart"/>
            <w:shd w:val="clear" w:color="auto" w:fill="FFFFFF"/>
            <w:vAlign w:val="center"/>
          </w:tcPr>
          <w:p w:rsidR="00684A21" w:rsidRPr="00C10AB5" w:rsidRDefault="00684A21" w:rsidP="001914B5">
            <w:pPr>
              <w:jc w:val="center"/>
              <w:rPr>
                <w:sz w:val="20"/>
                <w:szCs w:val="20"/>
              </w:rPr>
            </w:pPr>
            <w:r w:rsidRPr="00C10AB5">
              <w:rPr>
                <w:sz w:val="20"/>
                <w:szCs w:val="20"/>
              </w:rPr>
              <w:t>Абсолютный</w:t>
            </w:r>
          </w:p>
        </w:tc>
        <w:tc>
          <w:tcPr>
            <w:tcW w:w="1276" w:type="dxa"/>
            <w:vMerge w:val="restart"/>
            <w:shd w:val="clear" w:color="auto" w:fill="FFFFFF"/>
            <w:vAlign w:val="center"/>
          </w:tcPr>
          <w:p w:rsidR="00684A21" w:rsidRPr="00C10AB5" w:rsidRDefault="00684A21" w:rsidP="001914B5">
            <w:pPr>
              <w:jc w:val="center"/>
              <w:rPr>
                <w:sz w:val="20"/>
                <w:szCs w:val="20"/>
              </w:rPr>
            </w:pPr>
            <w:r w:rsidRPr="00C10AB5">
              <w:rPr>
                <w:sz w:val="20"/>
                <w:szCs w:val="20"/>
              </w:rPr>
              <w:t>Относительный</w:t>
            </w:r>
          </w:p>
        </w:tc>
        <w:tc>
          <w:tcPr>
            <w:tcW w:w="1701" w:type="dxa"/>
            <w:vMerge/>
            <w:vAlign w:val="center"/>
          </w:tcPr>
          <w:p w:rsidR="00684A21" w:rsidRPr="00A92B13" w:rsidRDefault="00684A21" w:rsidP="001914B5">
            <w:pPr>
              <w:rPr>
                <w:rFonts w:ascii="Arial" w:hAnsi="Arial" w:cs="Arial"/>
                <w:sz w:val="20"/>
                <w:szCs w:val="20"/>
              </w:rPr>
            </w:pPr>
          </w:p>
        </w:tc>
      </w:tr>
      <w:tr w:rsidR="00684A21" w:rsidRPr="00A92B13" w:rsidTr="00684A21">
        <w:trPr>
          <w:trHeight w:val="230"/>
        </w:trPr>
        <w:tc>
          <w:tcPr>
            <w:tcW w:w="675" w:type="dxa"/>
            <w:vMerge/>
            <w:vAlign w:val="center"/>
          </w:tcPr>
          <w:p w:rsidR="00684A21" w:rsidRPr="00A92B13" w:rsidRDefault="00684A21" w:rsidP="001914B5">
            <w:pPr>
              <w:rPr>
                <w:rFonts w:ascii="Arial" w:hAnsi="Arial" w:cs="Arial"/>
                <w:sz w:val="20"/>
                <w:szCs w:val="20"/>
              </w:rPr>
            </w:pPr>
          </w:p>
        </w:tc>
        <w:tc>
          <w:tcPr>
            <w:tcW w:w="2552" w:type="dxa"/>
            <w:vMerge/>
          </w:tcPr>
          <w:p w:rsidR="00684A21" w:rsidRPr="00A92B13" w:rsidRDefault="00684A21" w:rsidP="001914B5">
            <w:pPr>
              <w:rPr>
                <w:rFonts w:ascii="Arial" w:hAnsi="Arial" w:cs="Arial"/>
                <w:sz w:val="20"/>
                <w:szCs w:val="20"/>
              </w:rPr>
            </w:pPr>
          </w:p>
        </w:tc>
        <w:tc>
          <w:tcPr>
            <w:tcW w:w="1417" w:type="dxa"/>
            <w:vMerge/>
            <w:vAlign w:val="center"/>
          </w:tcPr>
          <w:p w:rsidR="00684A21" w:rsidRPr="00A92B13" w:rsidRDefault="00684A21" w:rsidP="001914B5">
            <w:pPr>
              <w:rPr>
                <w:rFonts w:ascii="Arial" w:hAnsi="Arial" w:cs="Arial"/>
                <w:sz w:val="20"/>
                <w:szCs w:val="20"/>
              </w:rPr>
            </w:pPr>
          </w:p>
        </w:tc>
        <w:tc>
          <w:tcPr>
            <w:tcW w:w="1418" w:type="dxa"/>
            <w:vMerge/>
            <w:vAlign w:val="center"/>
          </w:tcPr>
          <w:p w:rsidR="00684A21" w:rsidRPr="00A92B13" w:rsidRDefault="00684A21" w:rsidP="001914B5">
            <w:pPr>
              <w:rPr>
                <w:rFonts w:ascii="Arial" w:hAnsi="Arial" w:cs="Arial"/>
                <w:sz w:val="20"/>
                <w:szCs w:val="20"/>
              </w:rPr>
            </w:pPr>
          </w:p>
        </w:tc>
        <w:tc>
          <w:tcPr>
            <w:tcW w:w="992" w:type="dxa"/>
            <w:vMerge/>
            <w:vAlign w:val="center"/>
          </w:tcPr>
          <w:p w:rsidR="00684A21" w:rsidRPr="00A92B13" w:rsidRDefault="00684A21" w:rsidP="001914B5">
            <w:pPr>
              <w:rPr>
                <w:rFonts w:ascii="Arial" w:hAnsi="Arial" w:cs="Arial"/>
                <w:sz w:val="20"/>
                <w:szCs w:val="20"/>
              </w:rPr>
            </w:pPr>
          </w:p>
        </w:tc>
        <w:tc>
          <w:tcPr>
            <w:tcW w:w="1276" w:type="dxa"/>
            <w:vMerge/>
            <w:vAlign w:val="center"/>
          </w:tcPr>
          <w:p w:rsidR="00684A21" w:rsidRPr="00A92B13" w:rsidRDefault="00684A21" w:rsidP="001914B5">
            <w:pPr>
              <w:rPr>
                <w:rFonts w:ascii="Arial" w:hAnsi="Arial" w:cs="Arial"/>
                <w:sz w:val="20"/>
                <w:szCs w:val="20"/>
              </w:rPr>
            </w:pPr>
          </w:p>
        </w:tc>
        <w:tc>
          <w:tcPr>
            <w:tcW w:w="1701" w:type="dxa"/>
            <w:vMerge/>
            <w:vAlign w:val="center"/>
          </w:tcPr>
          <w:p w:rsidR="00684A21" w:rsidRPr="00A92B13" w:rsidRDefault="00684A21" w:rsidP="001914B5">
            <w:pPr>
              <w:rPr>
                <w:rFonts w:ascii="Arial" w:hAnsi="Arial" w:cs="Arial"/>
                <w:sz w:val="20"/>
                <w:szCs w:val="20"/>
              </w:rPr>
            </w:pPr>
          </w:p>
        </w:tc>
      </w:tr>
      <w:tr w:rsidR="00684A21" w:rsidRPr="002B4EFB" w:rsidTr="00684A21">
        <w:trPr>
          <w:trHeight w:val="465"/>
        </w:trPr>
        <w:tc>
          <w:tcPr>
            <w:tcW w:w="675" w:type="dxa"/>
            <w:shd w:val="clear" w:color="auto" w:fill="CCCCFF"/>
            <w:noWrap/>
          </w:tcPr>
          <w:p w:rsidR="00684A21" w:rsidRPr="002B4EFB" w:rsidRDefault="00684A21" w:rsidP="001914B5">
            <w:pPr>
              <w:rPr>
                <w:b/>
                <w:bCs/>
                <w:sz w:val="20"/>
                <w:szCs w:val="20"/>
              </w:rPr>
            </w:pPr>
            <w:r w:rsidRPr="002B4EFB">
              <w:rPr>
                <w:b/>
                <w:bCs/>
                <w:sz w:val="20"/>
                <w:szCs w:val="20"/>
              </w:rPr>
              <w:t>I</w:t>
            </w:r>
          </w:p>
        </w:tc>
        <w:tc>
          <w:tcPr>
            <w:tcW w:w="2552" w:type="dxa"/>
            <w:shd w:val="clear" w:color="auto" w:fill="CCCCFF"/>
            <w:noWrap/>
          </w:tcPr>
          <w:p w:rsidR="00684A21" w:rsidRPr="002B4EFB" w:rsidRDefault="00684A21" w:rsidP="001914B5">
            <w:pPr>
              <w:rPr>
                <w:bCs/>
                <w:sz w:val="20"/>
                <w:szCs w:val="20"/>
              </w:rPr>
            </w:pPr>
            <w:r w:rsidRPr="002B4EFB">
              <w:rPr>
                <w:bCs/>
                <w:sz w:val="20"/>
                <w:szCs w:val="20"/>
              </w:rPr>
              <w:t xml:space="preserve">Приток денежных средств по инвестиционной </w:t>
            </w:r>
            <w:r w:rsidRPr="002B4EFB">
              <w:rPr>
                <w:bCs/>
                <w:sz w:val="20"/>
                <w:szCs w:val="20"/>
              </w:rPr>
              <w:lastRenderedPageBreak/>
              <w:t>программе</w:t>
            </w:r>
          </w:p>
        </w:tc>
        <w:tc>
          <w:tcPr>
            <w:tcW w:w="1417" w:type="dxa"/>
            <w:shd w:val="clear" w:color="auto" w:fill="CCCCFF"/>
            <w:noWrap/>
          </w:tcPr>
          <w:p w:rsidR="00684A21" w:rsidRPr="002B4EFB" w:rsidRDefault="00684A21" w:rsidP="001914B5">
            <w:pPr>
              <w:rPr>
                <w:b/>
                <w:bCs/>
                <w:sz w:val="20"/>
                <w:szCs w:val="20"/>
              </w:rPr>
            </w:pPr>
            <w:r w:rsidRPr="002B4EFB">
              <w:rPr>
                <w:b/>
                <w:bCs/>
                <w:sz w:val="20"/>
                <w:szCs w:val="20"/>
              </w:rPr>
              <w:lastRenderedPageBreak/>
              <w:t>2 120 895</w:t>
            </w:r>
          </w:p>
        </w:tc>
        <w:tc>
          <w:tcPr>
            <w:tcW w:w="1418" w:type="dxa"/>
            <w:shd w:val="clear" w:color="auto" w:fill="CCCCFF"/>
            <w:noWrap/>
          </w:tcPr>
          <w:p w:rsidR="00684A21" w:rsidRPr="002B4EFB" w:rsidRDefault="00684A21" w:rsidP="001914B5">
            <w:pPr>
              <w:rPr>
                <w:b/>
                <w:bCs/>
                <w:sz w:val="20"/>
                <w:szCs w:val="20"/>
              </w:rPr>
            </w:pPr>
            <w:r w:rsidRPr="002B4EFB">
              <w:rPr>
                <w:b/>
                <w:bCs/>
                <w:sz w:val="20"/>
                <w:szCs w:val="20"/>
              </w:rPr>
              <w:t>2 120 900</w:t>
            </w:r>
          </w:p>
        </w:tc>
        <w:tc>
          <w:tcPr>
            <w:tcW w:w="992" w:type="dxa"/>
            <w:shd w:val="clear" w:color="auto" w:fill="CCCCFF"/>
            <w:noWrap/>
          </w:tcPr>
          <w:p w:rsidR="00684A21" w:rsidRPr="002B4EFB" w:rsidRDefault="00684A21" w:rsidP="001914B5">
            <w:pPr>
              <w:rPr>
                <w:b/>
                <w:bCs/>
                <w:sz w:val="20"/>
                <w:szCs w:val="20"/>
              </w:rPr>
            </w:pPr>
            <w:r w:rsidRPr="002B4EFB">
              <w:rPr>
                <w:b/>
                <w:bCs/>
                <w:sz w:val="20"/>
                <w:szCs w:val="20"/>
              </w:rPr>
              <w:t>-5</w:t>
            </w:r>
          </w:p>
        </w:tc>
        <w:tc>
          <w:tcPr>
            <w:tcW w:w="1276" w:type="dxa"/>
            <w:shd w:val="clear" w:color="auto" w:fill="CCCCFF"/>
            <w:noWrap/>
          </w:tcPr>
          <w:p w:rsidR="00684A21" w:rsidRPr="002B4EFB" w:rsidRDefault="00684A21" w:rsidP="001914B5">
            <w:pPr>
              <w:rPr>
                <w:b/>
                <w:bCs/>
                <w:sz w:val="20"/>
                <w:szCs w:val="20"/>
              </w:rPr>
            </w:pPr>
            <w:r w:rsidRPr="002B4EFB">
              <w:rPr>
                <w:b/>
                <w:bCs/>
                <w:sz w:val="20"/>
                <w:szCs w:val="20"/>
              </w:rPr>
              <w:t>0.0%</w:t>
            </w:r>
          </w:p>
        </w:tc>
        <w:tc>
          <w:tcPr>
            <w:tcW w:w="1701" w:type="dxa"/>
            <w:shd w:val="clear" w:color="auto" w:fill="FFFFFF"/>
          </w:tcPr>
          <w:p w:rsidR="00684A21" w:rsidRPr="002B4EFB" w:rsidRDefault="00684A21" w:rsidP="001914B5">
            <w:pPr>
              <w:rPr>
                <w:sz w:val="20"/>
                <w:szCs w:val="20"/>
              </w:rPr>
            </w:pPr>
            <w:r w:rsidRPr="002B4EFB">
              <w:rPr>
                <w:sz w:val="20"/>
                <w:szCs w:val="20"/>
              </w:rPr>
              <w:t> </w:t>
            </w:r>
          </w:p>
        </w:tc>
      </w:tr>
      <w:tr w:rsidR="00684A21" w:rsidRPr="002B4EFB" w:rsidTr="00684A21">
        <w:trPr>
          <w:trHeight w:val="407"/>
        </w:trPr>
        <w:tc>
          <w:tcPr>
            <w:tcW w:w="675" w:type="dxa"/>
            <w:shd w:val="clear" w:color="auto" w:fill="FFFFFF"/>
            <w:noWrap/>
          </w:tcPr>
          <w:p w:rsidR="00684A21" w:rsidRPr="002B4EFB" w:rsidRDefault="00684A21" w:rsidP="001914B5">
            <w:pPr>
              <w:rPr>
                <w:sz w:val="20"/>
                <w:szCs w:val="20"/>
              </w:rPr>
            </w:pPr>
            <w:r w:rsidRPr="002B4EFB">
              <w:rPr>
                <w:sz w:val="20"/>
                <w:szCs w:val="20"/>
              </w:rPr>
              <w:lastRenderedPageBreak/>
              <w:t>1</w:t>
            </w:r>
          </w:p>
        </w:tc>
        <w:tc>
          <w:tcPr>
            <w:tcW w:w="2552" w:type="dxa"/>
            <w:shd w:val="clear" w:color="auto" w:fill="FFFFFF"/>
            <w:noWrap/>
          </w:tcPr>
          <w:p w:rsidR="00684A21" w:rsidRPr="002B4EFB" w:rsidRDefault="00684A21" w:rsidP="001914B5">
            <w:pPr>
              <w:rPr>
                <w:sz w:val="20"/>
                <w:szCs w:val="20"/>
              </w:rPr>
            </w:pPr>
            <w:r w:rsidRPr="002B4EFB">
              <w:rPr>
                <w:sz w:val="20"/>
                <w:szCs w:val="20"/>
              </w:rPr>
              <w:t>Средства, полученные по ФЦП</w:t>
            </w:r>
          </w:p>
        </w:tc>
        <w:tc>
          <w:tcPr>
            <w:tcW w:w="1417" w:type="dxa"/>
            <w:shd w:val="clear" w:color="auto" w:fill="FFFFFF"/>
            <w:noWrap/>
          </w:tcPr>
          <w:p w:rsidR="00684A21" w:rsidRPr="002B4EFB" w:rsidRDefault="00684A21" w:rsidP="001914B5">
            <w:pPr>
              <w:rPr>
                <w:sz w:val="20"/>
                <w:szCs w:val="20"/>
              </w:rPr>
            </w:pPr>
            <w:r w:rsidRPr="002B4EFB">
              <w:rPr>
                <w:sz w:val="20"/>
                <w:szCs w:val="20"/>
              </w:rPr>
              <w:t>2 120 895</w:t>
            </w:r>
          </w:p>
        </w:tc>
        <w:tc>
          <w:tcPr>
            <w:tcW w:w="1418" w:type="dxa"/>
            <w:shd w:val="clear" w:color="auto" w:fill="FFFFFF"/>
            <w:noWrap/>
          </w:tcPr>
          <w:p w:rsidR="00684A21" w:rsidRPr="002B4EFB" w:rsidRDefault="00684A21" w:rsidP="001914B5">
            <w:pPr>
              <w:rPr>
                <w:sz w:val="20"/>
                <w:szCs w:val="20"/>
              </w:rPr>
            </w:pPr>
            <w:r w:rsidRPr="002B4EFB">
              <w:rPr>
                <w:sz w:val="20"/>
                <w:szCs w:val="20"/>
              </w:rPr>
              <w:t>2 120 900</w:t>
            </w:r>
          </w:p>
        </w:tc>
        <w:tc>
          <w:tcPr>
            <w:tcW w:w="992" w:type="dxa"/>
            <w:shd w:val="clear" w:color="auto" w:fill="FFFFFF"/>
            <w:noWrap/>
          </w:tcPr>
          <w:p w:rsidR="00684A21" w:rsidRPr="002B4EFB" w:rsidRDefault="00684A21" w:rsidP="001914B5">
            <w:pPr>
              <w:rPr>
                <w:sz w:val="20"/>
                <w:szCs w:val="20"/>
              </w:rPr>
            </w:pPr>
            <w:r w:rsidRPr="002B4EFB">
              <w:rPr>
                <w:sz w:val="20"/>
                <w:szCs w:val="20"/>
              </w:rPr>
              <w:t>-5</w:t>
            </w:r>
          </w:p>
        </w:tc>
        <w:tc>
          <w:tcPr>
            <w:tcW w:w="1276" w:type="dxa"/>
            <w:shd w:val="clear" w:color="auto" w:fill="FFFFFF"/>
            <w:noWrap/>
          </w:tcPr>
          <w:p w:rsidR="00684A21" w:rsidRPr="002B4EFB" w:rsidRDefault="00684A21" w:rsidP="001914B5">
            <w:pPr>
              <w:rPr>
                <w:sz w:val="20"/>
                <w:szCs w:val="20"/>
              </w:rPr>
            </w:pPr>
            <w:r w:rsidRPr="002B4EFB">
              <w:rPr>
                <w:sz w:val="20"/>
                <w:szCs w:val="20"/>
              </w:rPr>
              <w:t>0.0%</w:t>
            </w:r>
          </w:p>
        </w:tc>
        <w:tc>
          <w:tcPr>
            <w:tcW w:w="1701" w:type="dxa"/>
            <w:shd w:val="clear" w:color="auto" w:fill="FFFFFF"/>
          </w:tcPr>
          <w:p w:rsidR="00684A21" w:rsidRPr="002B4EFB" w:rsidRDefault="00684A21" w:rsidP="001914B5">
            <w:pPr>
              <w:rPr>
                <w:sz w:val="20"/>
                <w:szCs w:val="20"/>
              </w:rPr>
            </w:pPr>
            <w:r w:rsidRPr="002B4EFB">
              <w:rPr>
                <w:sz w:val="20"/>
                <w:szCs w:val="20"/>
              </w:rPr>
              <w:t> </w:t>
            </w:r>
          </w:p>
        </w:tc>
      </w:tr>
      <w:tr w:rsidR="00684A21" w:rsidRPr="002B4EFB" w:rsidTr="00684A21">
        <w:trPr>
          <w:trHeight w:val="315"/>
        </w:trPr>
        <w:tc>
          <w:tcPr>
            <w:tcW w:w="675" w:type="dxa"/>
            <w:shd w:val="clear" w:color="auto" w:fill="auto"/>
            <w:noWrap/>
          </w:tcPr>
          <w:p w:rsidR="00684A21" w:rsidRPr="002B4EFB" w:rsidRDefault="00684A21" w:rsidP="001914B5">
            <w:pPr>
              <w:rPr>
                <w:sz w:val="20"/>
                <w:szCs w:val="20"/>
              </w:rPr>
            </w:pPr>
            <w:r w:rsidRPr="002B4EFB">
              <w:rPr>
                <w:sz w:val="20"/>
                <w:szCs w:val="20"/>
              </w:rPr>
              <w:t>2</w:t>
            </w:r>
          </w:p>
        </w:tc>
        <w:tc>
          <w:tcPr>
            <w:tcW w:w="2552" w:type="dxa"/>
            <w:shd w:val="clear" w:color="auto" w:fill="auto"/>
            <w:noWrap/>
          </w:tcPr>
          <w:p w:rsidR="00684A21" w:rsidRPr="002B4EFB" w:rsidRDefault="00684A21" w:rsidP="001914B5">
            <w:pPr>
              <w:rPr>
                <w:sz w:val="20"/>
                <w:szCs w:val="20"/>
              </w:rPr>
            </w:pPr>
            <w:r w:rsidRPr="002B4EFB">
              <w:rPr>
                <w:sz w:val="20"/>
                <w:szCs w:val="20"/>
              </w:rPr>
              <w:t>Прочие поступления</w:t>
            </w:r>
          </w:p>
        </w:tc>
        <w:tc>
          <w:tcPr>
            <w:tcW w:w="1417" w:type="dxa"/>
            <w:shd w:val="clear" w:color="auto" w:fill="auto"/>
            <w:noWrap/>
          </w:tcPr>
          <w:p w:rsidR="00684A21" w:rsidRPr="002B4EFB" w:rsidRDefault="00684A21" w:rsidP="001914B5">
            <w:pPr>
              <w:rPr>
                <w:sz w:val="20"/>
                <w:szCs w:val="20"/>
              </w:rPr>
            </w:pPr>
            <w:r w:rsidRPr="002B4EFB">
              <w:rPr>
                <w:sz w:val="20"/>
                <w:szCs w:val="20"/>
              </w:rPr>
              <w:t>0</w:t>
            </w:r>
          </w:p>
        </w:tc>
        <w:tc>
          <w:tcPr>
            <w:tcW w:w="1418" w:type="dxa"/>
            <w:shd w:val="clear" w:color="auto" w:fill="auto"/>
            <w:noWrap/>
          </w:tcPr>
          <w:p w:rsidR="00684A21" w:rsidRPr="002B4EFB" w:rsidRDefault="00684A21" w:rsidP="001914B5">
            <w:pPr>
              <w:rPr>
                <w:sz w:val="20"/>
                <w:szCs w:val="20"/>
              </w:rPr>
            </w:pPr>
            <w:r w:rsidRPr="002B4EFB">
              <w:rPr>
                <w:sz w:val="20"/>
                <w:szCs w:val="20"/>
              </w:rPr>
              <w:t>0</w:t>
            </w:r>
          </w:p>
        </w:tc>
        <w:tc>
          <w:tcPr>
            <w:tcW w:w="992" w:type="dxa"/>
            <w:shd w:val="clear" w:color="auto" w:fill="auto"/>
            <w:noWrap/>
          </w:tcPr>
          <w:p w:rsidR="00684A21" w:rsidRPr="002B4EFB" w:rsidRDefault="00684A21" w:rsidP="001914B5">
            <w:pPr>
              <w:rPr>
                <w:sz w:val="20"/>
                <w:szCs w:val="20"/>
              </w:rPr>
            </w:pPr>
            <w:r w:rsidRPr="002B4EFB">
              <w:rPr>
                <w:sz w:val="20"/>
                <w:szCs w:val="20"/>
              </w:rPr>
              <w:t>0</w:t>
            </w:r>
          </w:p>
        </w:tc>
        <w:tc>
          <w:tcPr>
            <w:tcW w:w="1276" w:type="dxa"/>
            <w:shd w:val="clear" w:color="auto" w:fill="auto"/>
            <w:noWrap/>
          </w:tcPr>
          <w:p w:rsidR="00684A21" w:rsidRPr="002B4EFB" w:rsidRDefault="00684A21" w:rsidP="001914B5">
            <w:pPr>
              <w:rPr>
                <w:sz w:val="20"/>
                <w:szCs w:val="20"/>
              </w:rPr>
            </w:pPr>
            <w:r w:rsidRPr="002B4EFB">
              <w:rPr>
                <w:sz w:val="20"/>
                <w:szCs w:val="20"/>
              </w:rPr>
              <w:t> </w:t>
            </w:r>
          </w:p>
        </w:tc>
        <w:tc>
          <w:tcPr>
            <w:tcW w:w="1701" w:type="dxa"/>
            <w:shd w:val="clear" w:color="auto" w:fill="auto"/>
            <w:noWrap/>
          </w:tcPr>
          <w:p w:rsidR="00684A21" w:rsidRPr="002B4EFB" w:rsidRDefault="00684A21" w:rsidP="001914B5">
            <w:pPr>
              <w:rPr>
                <w:sz w:val="20"/>
                <w:szCs w:val="20"/>
              </w:rPr>
            </w:pPr>
            <w:r w:rsidRPr="002B4EFB">
              <w:rPr>
                <w:sz w:val="20"/>
                <w:szCs w:val="20"/>
              </w:rPr>
              <w:t> </w:t>
            </w:r>
          </w:p>
        </w:tc>
      </w:tr>
      <w:tr w:rsidR="00684A21" w:rsidRPr="002B4EFB" w:rsidTr="00684A21">
        <w:trPr>
          <w:trHeight w:val="480"/>
        </w:trPr>
        <w:tc>
          <w:tcPr>
            <w:tcW w:w="675" w:type="dxa"/>
            <w:shd w:val="clear" w:color="auto" w:fill="CCCCFF"/>
            <w:noWrap/>
          </w:tcPr>
          <w:p w:rsidR="00684A21" w:rsidRPr="002B4EFB" w:rsidRDefault="00684A21" w:rsidP="001914B5">
            <w:pPr>
              <w:rPr>
                <w:b/>
                <w:bCs/>
                <w:sz w:val="20"/>
                <w:szCs w:val="20"/>
              </w:rPr>
            </w:pPr>
            <w:r w:rsidRPr="002B4EFB">
              <w:rPr>
                <w:b/>
                <w:bCs/>
                <w:sz w:val="20"/>
                <w:szCs w:val="20"/>
              </w:rPr>
              <w:t>II</w:t>
            </w:r>
          </w:p>
        </w:tc>
        <w:tc>
          <w:tcPr>
            <w:tcW w:w="2552" w:type="dxa"/>
            <w:shd w:val="clear" w:color="auto" w:fill="CCCCFF"/>
            <w:noWrap/>
          </w:tcPr>
          <w:p w:rsidR="00684A21" w:rsidRPr="002B4EFB" w:rsidRDefault="00684A21" w:rsidP="001914B5">
            <w:pPr>
              <w:rPr>
                <w:bCs/>
                <w:sz w:val="20"/>
                <w:szCs w:val="20"/>
              </w:rPr>
            </w:pPr>
            <w:r w:rsidRPr="002B4EFB">
              <w:rPr>
                <w:bCs/>
                <w:sz w:val="20"/>
                <w:szCs w:val="20"/>
              </w:rPr>
              <w:t>Отток денежных средств по инвестиционной программе</w:t>
            </w:r>
          </w:p>
        </w:tc>
        <w:tc>
          <w:tcPr>
            <w:tcW w:w="1417" w:type="dxa"/>
            <w:shd w:val="clear" w:color="auto" w:fill="CCCCFF"/>
            <w:noWrap/>
          </w:tcPr>
          <w:p w:rsidR="00684A21" w:rsidRPr="002B4EFB" w:rsidRDefault="00684A21" w:rsidP="001914B5">
            <w:pPr>
              <w:rPr>
                <w:b/>
                <w:bCs/>
                <w:sz w:val="20"/>
                <w:szCs w:val="20"/>
              </w:rPr>
            </w:pPr>
            <w:r w:rsidRPr="002B4EFB">
              <w:rPr>
                <w:b/>
                <w:bCs/>
                <w:sz w:val="20"/>
                <w:szCs w:val="20"/>
              </w:rPr>
              <w:t>3 372 154</w:t>
            </w:r>
          </w:p>
        </w:tc>
        <w:tc>
          <w:tcPr>
            <w:tcW w:w="1418" w:type="dxa"/>
            <w:shd w:val="clear" w:color="auto" w:fill="CCCCFF"/>
            <w:noWrap/>
          </w:tcPr>
          <w:p w:rsidR="00684A21" w:rsidRPr="002B4EFB" w:rsidRDefault="00684A21" w:rsidP="001914B5">
            <w:pPr>
              <w:rPr>
                <w:b/>
                <w:bCs/>
                <w:sz w:val="20"/>
                <w:szCs w:val="20"/>
              </w:rPr>
            </w:pPr>
            <w:r w:rsidRPr="002B4EFB">
              <w:rPr>
                <w:b/>
                <w:bCs/>
                <w:sz w:val="20"/>
                <w:szCs w:val="20"/>
              </w:rPr>
              <w:t>3 269 276</w:t>
            </w:r>
          </w:p>
        </w:tc>
        <w:tc>
          <w:tcPr>
            <w:tcW w:w="992" w:type="dxa"/>
            <w:shd w:val="clear" w:color="auto" w:fill="CCCCFF"/>
            <w:noWrap/>
          </w:tcPr>
          <w:p w:rsidR="00684A21" w:rsidRPr="002B4EFB" w:rsidRDefault="00684A21" w:rsidP="001914B5">
            <w:pPr>
              <w:rPr>
                <w:b/>
                <w:bCs/>
                <w:sz w:val="20"/>
                <w:szCs w:val="20"/>
              </w:rPr>
            </w:pPr>
            <w:r w:rsidRPr="002B4EFB">
              <w:rPr>
                <w:b/>
                <w:bCs/>
                <w:sz w:val="20"/>
                <w:szCs w:val="20"/>
              </w:rPr>
              <w:t>102 878</w:t>
            </w:r>
          </w:p>
        </w:tc>
        <w:tc>
          <w:tcPr>
            <w:tcW w:w="1276" w:type="dxa"/>
            <w:shd w:val="clear" w:color="auto" w:fill="CCCCFF"/>
            <w:noWrap/>
          </w:tcPr>
          <w:p w:rsidR="00684A21" w:rsidRPr="002B4EFB" w:rsidRDefault="00684A21" w:rsidP="001914B5">
            <w:pPr>
              <w:rPr>
                <w:b/>
                <w:bCs/>
                <w:sz w:val="20"/>
                <w:szCs w:val="20"/>
              </w:rPr>
            </w:pPr>
            <w:r w:rsidRPr="002B4EFB">
              <w:rPr>
                <w:b/>
                <w:bCs/>
                <w:sz w:val="20"/>
                <w:szCs w:val="20"/>
              </w:rPr>
              <w:t>3.1%</w:t>
            </w:r>
          </w:p>
        </w:tc>
        <w:tc>
          <w:tcPr>
            <w:tcW w:w="1701" w:type="dxa"/>
            <w:shd w:val="clear" w:color="auto" w:fill="FFFFFF"/>
          </w:tcPr>
          <w:p w:rsidR="00684A21" w:rsidRPr="002B4EFB" w:rsidRDefault="00684A21" w:rsidP="001914B5">
            <w:pPr>
              <w:rPr>
                <w:sz w:val="20"/>
                <w:szCs w:val="20"/>
              </w:rPr>
            </w:pPr>
            <w:r w:rsidRPr="002B4EFB">
              <w:rPr>
                <w:sz w:val="20"/>
                <w:szCs w:val="20"/>
              </w:rPr>
              <w:t> </w:t>
            </w:r>
          </w:p>
        </w:tc>
      </w:tr>
      <w:tr w:rsidR="00684A21" w:rsidRPr="002B4EFB" w:rsidTr="00684A21">
        <w:trPr>
          <w:trHeight w:val="366"/>
        </w:trPr>
        <w:tc>
          <w:tcPr>
            <w:tcW w:w="675" w:type="dxa"/>
            <w:shd w:val="clear" w:color="auto" w:fill="FFFFFF"/>
            <w:noWrap/>
          </w:tcPr>
          <w:p w:rsidR="00684A21" w:rsidRPr="00AD2074" w:rsidRDefault="00684A21" w:rsidP="001914B5">
            <w:pPr>
              <w:rPr>
                <w:bCs/>
                <w:sz w:val="20"/>
                <w:szCs w:val="20"/>
              </w:rPr>
            </w:pPr>
            <w:r w:rsidRPr="00AD2074">
              <w:rPr>
                <w:bCs/>
                <w:sz w:val="20"/>
                <w:szCs w:val="20"/>
              </w:rPr>
              <w:t>1</w:t>
            </w:r>
          </w:p>
        </w:tc>
        <w:tc>
          <w:tcPr>
            <w:tcW w:w="2552" w:type="dxa"/>
            <w:shd w:val="clear" w:color="auto" w:fill="FFFFFF"/>
            <w:noWrap/>
          </w:tcPr>
          <w:p w:rsidR="00684A21" w:rsidRPr="002B4EFB" w:rsidRDefault="00684A21" w:rsidP="001914B5">
            <w:pPr>
              <w:rPr>
                <w:bCs/>
                <w:sz w:val="20"/>
                <w:szCs w:val="20"/>
              </w:rPr>
            </w:pPr>
            <w:r w:rsidRPr="002B4EFB">
              <w:rPr>
                <w:bCs/>
                <w:sz w:val="20"/>
                <w:szCs w:val="20"/>
              </w:rPr>
              <w:t>Приобретение основных средств</w:t>
            </w:r>
          </w:p>
        </w:tc>
        <w:tc>
          <w:tcPr>
            <w:tcW w:w="1417" w:type="dxa"/>
            <w:shd w:val="clear" w:color="auto" w:fill="FFFFFF"/>
            <w:noWrap/>
          </w:tcPr>
          <w:p w:rsidR="00684A21" w:rsidRPr="002B4EFB" w:rsidRDefault="00684A21" w:rsidP="001914B5">
            <w:pPr>
              <w:rPr>
                <w:sz w:val="20"/>
                <w:szCs w:val="20"/>
              </w:rPr>
            </w:pPr>
            <w:r w:rsidRPr="002B4EFB">
              <w:rPr>
                <w:sz w:val="20"/>
                <w:szCs w:val="20"/>
              </w:rPr>
              <w:t>1 998 056</w:t>
            </w:r>
          </w:p>
        </w:tc>
        <w:tc>
          <w:tcPr>
            <w:tcW w:w="1418" w:type="dxa"/>
            <w:shd w:val="clear" w:color="auto" w:fill="FFFFFF"/>
            <w:noWrap/>
          </w:tcPr>
          <w:p w:rsidR="00684A21" w:rsidRPr="002B4EFB" w:rsidRDefault="00684A21" w:rsidP="001914B5">
            <w:pPr>
              <w:rPr>
                <w:sz w:val="20"/>
                <w:szCs w:val="20"/>
              </w:rPr>
            </w:pPr>
            <w:r w:rsidRPr="002B4EFB">
              <w:rPr>
                <w:sz w:val="20"/>
                <w:szCs w:val="20"/>
              </w:rPr>
              <w:t>1 982 353</w:t>
            </w:r>
          </w:p>
        </w:tc>
        <w:tc>
          <w:tcPr>
            <w:tcW w:w="992" w:type="dxa"/>
            <w:shd w:val="clear" w:color="auto" w:fill="FFFFFF"/>
            <w:noWrap/>
          </w:tcPr>
          <w:p w:rsidR="00684A21" w:rsidRPr="002B4EFB" w:rsidRDefault="00684A21" w:rsidP="001914B5">
            <w:pPr>
              <w:rPr>
                <w:sz w:val="20"/>
                <w:szCs w:val="20"/>
              </w:rPr>
            </w:pPr>
            <w:r w:rsidRPr="002B4EFB">
              <w:rPr>
                <w:sz w:val="20"/>
                <w:szCs w:val="20"/>
              </w:rPr>
              <w:t>15 703</w:t>
            </w:r>
          </w:p>
        </w:tc>
        <w:tc>
          <w:tcPr>
            <w:tcW w:w="1276" w:type="dxa"/>
            <w:shd w:val="clear" w:color="auto" w:fill="FFFFFF"/>
            <w:noWrap/>
          </w:tcPr>
          <w:p w:rsidR="00684A21" w:rsidRPr="002B4EFB" w:rsidRDefault="00684A21" w:rsidP="001914B5">
            <w:pPr>
              <w:rPr>
                <w:sz w:val="20"/>
                <w:szCs w:val="20"/>
              </w:rPr>
            </w:pPr>
            <w:r w:rsidRPr="002B4EFB">
              <w:rPr>
                <w:sz w:val="20"/>
                <w:szCs w:val="20"/>
              </w:rPr>
              <w:t>0.8%</w:t>
            </w:r>
          </w:p>
        </w:tc>
        <w:tc>
          <w:tcPr>
            <w:tcW w:w="1701" w:type="dxa"/>
            <w:shd w:val="clear" w:color="auto" w:fill="FFFFFF"/>
          </w:tcPr>
          <w:p w:rsidR="00684A21" w:rsidRPr="002B4EFB" w:rsidRDefault="00684A21" w:rsidP="001914B5">
            <w:pPr>
              <w:rPr>
                <w:sz w:val="20"/>
                <w:szCs w:val="20"/>
              </w:rPr>
            </w:pPr>
            <w:r w:rsidRPr="002B4EFB">
              <w:rPr>
                <w:sz w:val="20"/>
                <w:szCs w:val="20"/>
              </w:rPr>
              <w:t> </w:t>
            </w:r>
          </w:p>
        </w:tc>
      </w:tr>
      <w:tr w:rsidR="00684A21" w:rsidRPr="002B4EFB" w:rsidTr="00684A21">
        <w:trPr>
          <w:trHeight w:val="405"/>
        </w:trPr>
        <w:tc>
          <w:tcPr>
            <w:tcW w:w="675" w:type="dxa"/>
            <w:shd w:val="clear" w:color="auto" w:fill="FFFFFF"/>
            <w:noWrap/>
          </w:tcPr>
          <w:p w:rsidR="00684A21" w:rsidRPr="00AD2074" w:rsidRDefault="00684A21" w:rsidP="001914B5">
            <w:pPr>
              <w:rPr>
                <w:bCs/>
                <w:sz w:val="20"/>
                <w:szCs w:val="20"/>
              </w:rPr>
            </w:pPr>
            <w:r w:rsidRPr="00AD2074">
              <w:rPr>
                <w:bCs/>
                <w:sz w:val="20"/>
                <w:szCs w:val="20"/>
              </w:rPr>
              <w:t>2</w:t>
            </w:r>
          </w:p>
        </w:tc>
        <w:tc>
          <w:tcPr>
            <w:tcW w:w="2552" w:type="dxa"/>
            <w:shd w:val="clear" w:color="auto" w:fill="FFFFFF"/>
            <w:noWrap/>
          </w:tcPr>
          <w:p w:rsidR="00684A21" w:rsidRPr="002B4EFB" w:rsidRDefault="00684A21" w:rsidP="001914B5">
            <w:pPr>
              <w:rPr>
                <w:bCs/>
                <w:sz w:val="20"/>
                <w:szCs w:val="20"/>
              </w:rPr>
            </w:pPr>
            <w:r w:rsidRPr="002B4EFB">
              <w:rPr>
                <w:bCs/>
                <w:sz w:val="20"/>
                <w:szCs w:val="20"/>
              </w:rPr>
              <w:t>Приобретение нематериальных активов</w:t>
            </w:r>
          </w:p>
        </w:tc>
        <w:tc>
          <w:tcPr>
            <w:tcW w:w="1417" w:type="dxa"/>
            <w:shd w:val="clear" w:color="auto" w:fill="FFFFFF"/>
            <w:noWrap/>
          </w:tcPr>
          <w:p w:rsidR="00684A21" w:rsidRPr="002B4EFB" w:rsidRDefault="00684A21" w:rsidP="001914B5">
            <w:pPr>
              <w:rPr>
                <w:sz w:val="20"/>
                <w:szCs w:val="20"/>
              </w:rPr>
            </w:pPr>
            <w:r w:rsidRPr="002B4EFB">
              <w:rPr>
                <w:sz w:val="20"/>
                <w:szCs w:val="20"/>
              </w:rPr>
              <w:t>0</w:t>
            </w:r>
          </w:p>
        </w:tc>
        <w:tc>
          <w:tcPr>
            <w:tcW w:w="1418" w:type="dxa"/>
            <w:shd w:val="clear" w:color="auto" w:fill="FFFFFF"/>
            <w:noWrap/>
          </w:tcPr>
          <w:p w:rsidR="00684A21" w:rsidRPr="002B4EFB" w:rsidRDefault="00684A21" w:rsidP="001914B5">
            <w:pPr>
              <w:rPr>
                <w:sz w:val="20"/>
                <w:szCs w:val="20"/>
              </w:rPr>
            </w:pPr>
            <w:r w:rsidRPr="002B4EFB">
              <w:rPr>
                <w:sz w:val="20"/>
                <w:szCs w:val="20"/>
              </w:rPr>
              <w:t>0</w:t>
            </w:r>
          </w:p>
        </w:tc>
        <w:tc>
          <w:tcPr>
            <w:tcW w:w="992" w:type="dxa"/>
            <w:shd w:val="clear" w:color="auto" w:fill="FFFFFF"/>
            <w:noWrap/>
          </w:tcPr>
          <w:p w:rsidR="00684A21" w:rsidRPr="002B4EFB" w:rsidRDefault="00684A21" w:rsidP="001914B5">
            <w:pPr>
              <w:rPr>
                <w:sz w:val="20"/>
                <w:szCs w:val="20"/>
              </w:rPr>
            </w:pPr>
            <w:r w:rsidRPr="002B4EFB">
              <w:rPr>
                <w:sz w:val="20"/>
                <w:szCs w:val="20"/>
              </w:rPr>
              <w:t>0</w:t>
            </w:r>
          </w:p>
        </w:tc>
        <w:tc>
          <w:tcPr>
            <w:tcW w:w="1276" w:type="dxa"/>
            <w:shd w:val="clear" w:color="auto" w:fill="FFFFFF"/>
            <w:noWrap/>
          </w:tcPr>
          <w:p w:rsidR="00684A21" w:rsidRPr="002B4EFB" w:rsidRDefault="00684A21" w:rsidP="001914B5">
            <w:pPr>
              <w:rPr>
                <w:sz w:val="20"/>
                <w:szCs w:val="20"/>
              </w:rPr>
            </w:pPr>
            <w:r w:rsidRPr="002B4EFB">
              <w:rPr>
                <w:sz w:val="20"/>
                <w:szCs w:val="20"/>
              </w:rPr>
              <w:t> </w:t>
            </w:r>
          </w:p>
        </w:tc>
        <w:tc>
          <w:tcPr>
            <w:tcW w:w="1701" w:type="dxa"/>
            <w:shd w:val="clear" w:color="auto" w:fill="FFFFFF"/>
            <w:noWrap/>
          </w:tcPr>
          <w:p w:rsidR="00684A21" w:rsidRPr="002B4EFB" w:rsidRDefault="00684A21" w:rsidP="001914B5">
            <w:pPr>
              <w:rPr>
                <w:sz w:val="20"/>
                <w:szCs w:val="20"/>
              </w:rPr>
            </w:pPr>
            <w:r w:rsidRPr="002B4EFB">
              <w:rPr>
                <w:sz w:val="20"/>
                <w:szCs w:val="20"/>
              </w:rPr>
              <w:t> </w:t>
            </w:r>
          </w:p>
        </w:tc>
      </w:tr>
      <w:tr w:rsidR="00684A21" w:rsidRPr="002B4EFB" w:rsidTr="00684A21">
        <w:trPr>
          <w:trHeight w:val="405"/>
        </w:trPr>
        <w:tc>
          <w:tcPr>
            <w:tcW w:w="675" w:type="dxa"/>
            <w:shd w:val="clear" w:color="auto" w:fill="FFFFFF"/>
            <w:noWrap/>
          </w:tcPr>
          <w:p w:rsidR="00684A21" w:rsidRPr="00AD2074" w:rsidRDefault="00684A21" w:rsidP="001914B5">
            <w:pPr>
              <w:rPr>
                <w:bCs/>
                <w:sz w:val="20"/>
                <w:szCs w:val="20"/>
              </w:rPr>
            </w:pPr>
            <w:r w:rsidRPr="00AD2074">
              <w:rPr>
                <w:bCs/>
                <w:sz w:val="20"/>
                <w:szCs w:val="20"/>
              </w:rPr>
              <w:t>3</w:t>
            </w:r>
          </w:p>
        </w:tc>
        <w:tc>
          <w:tcPr>
            <w:tcW w:w="2552" w:type="dxa"/>
            <w:shd w:val="clear" w:color="auto" w:fill="FFFFFF"/>
            <w:noWrap/>
          </w:tcPr>
          <w:p w:rsidR="00684A21" w:rsidRPr="002B4EFB" w:rsidRDefault="00684A21" w:rsidP="001914B5">
            <w:pPr>
              <w:rPr>
                <w:bCs/>
                <w:sz w:val="20"/>
                <w:szCs w:val="20"/>
              </w:rPr>
            </w:pPr>
            <w:r w:rsidRPr="002B4EFB">
              <w:rPr>
                <w:bCs/>
                <w:sz w:val="20"/>
                <w:szCs w:val="20"/>
              </w:rPr>
              <w:t>Строительство зданий и сооружений</w:t>
            </w:r>
          </w:p>
        </w:tc>
        <w:tc>
          <w:tcPr>
            <w:tcW w:w="1417" w:type="dxa"/>
            <w:shd w:val="clear" w:color="auto" w:fill="FFFFFF"/>
            <w:noWrap/>
          </w:tcPr>
          <w:p w:rsidR="00684A21" w:rsidRPr="002B4EFB" w:rsidRDefault="00684A21" w:rsidP="001914B5">
            <w:pPr>
              <w:rPr>
                <w:sz w:val="20"/>
                <w:szCs w:val="20"/>
              </w:rPr>
            </w:pPr>
            <w:r w:rsidRPr="002B4EFB">
              <w:rPr>
                <w:sz w:val="20"/>
                <w:szCs w:val="20"/>
              </w:rPr>
              <w:t>0</w:t>
            </w:r>
          </w:p>
        </w:tc>
        <w:tc>
          <w:tcPr>
            <w:tcW w:w="1418" w:type="dxa"/>
            <w:shd w:val="clear" w:color="auto" w:fill="FFFFFF"/>
            <w:noWrap/>
          </w:tcPr>
          <w:p w:rsidR="00684A21" w:rsidRPr="002B4EFB" w:rsidRDefault="00684A21" w:rsidP="001914B5">
            <w:pPr>
              <w:rPr>
                <w:sz w:val="20"/>
                <w:szCs w:val="20"/>
              </w:rPr>
            </w:pPr>
            <w:r w:rsidRPr="002B4EFB">
              <w:rPr>
                <w:sz w:val="20"/>
                <w:szCs w:val="20"/>
              </w:rPr>
              <w:t>0</w:t>
            </w:r>
          </w:p>
        </w:tc>
        <w:tc>
          <w:tcPr>
            <w:tcW w:w="992" w:type="dxa"/>
            <w:shd w:val="clear" w:color="auto" w:fill="FFFFFF"/>
            <w:noWrap/>
          </w:tcPr>
          <w:p w:rsidR="00684A21" w:rsidRPr="002B4EFB" w:rsidRDefault="00684A21" w:rsidP="001914B5">
            <w:pPr>
              <w:rPr>
                <w:sz w:val="20"/>
                <w:szCs w:val="20"/>
              </w:rPr>
            </w:pPr>
            <w:r w:rsidRPr="002B4EFB">
              <w:rPr>
                <w:sz w:val="20"/>
                <w:szCs w:val="20"/>
              </w:rPr>
              <w:t>0</w:t>
            </w:r>
          </w:p>
        </w:tc>
        <w:tc>
          <w:tcPr>
            <w:tcW w:w="1276" w:type="dxa"/>
            <w:shd w:val="clear" w:color="auto" w:fill="FFFFFF"/>
            <w:noWrap/>
          </w:tcPr>
          <w:p w:rsidR="00684A21" w:rsidRPr="002B4EFB" w:rsidRDefault="00684A21" w:rsidP="001914B5">
            <w:pPr>
              <w:rPr>
                <w:sz w:val="20"/>
                <w:szCs w:val="20"/>
              </w:rPr>
            </w:pPr>
            <w:r w:rsidRPr="002B4EFB">
              <w:rPr>
                <w:sz w:val="20"/>
                <w:szCs w:val="20"/>
              </w:rPr>
              <w:t> </w:t>
            </w:r>
          </w:p>
        </w:tc>
        <w:tc>
          <w:tcPr>
            <w:tcW w:w="1701" w:type="dxa"/>
            <w:shd w:val="clear" w:color="auto" w:fill="FFFFFF"/>
            <w:noWrap/>
          </w:tcPr>
          <w:p w:rsidR="00684A21" w:rsidRPr="002B4EFB" w:rsidRDefault="00684A21" w:rsidP="001914B5">
            <w:pPr>
              <w:rPr>
                <w:sz w:val="20"/>
                <w:szCs w:val="20"/>
              </w:rPr>
            </w:pPr>
            <w:r w:rsidRPr="002B4EFB">
              <w:rPr>
                <w:sz w:val="20"/>
                <w:szCs w:val="20"/>
              </w:rPr>
              <w:t> </w:t>
            </w:r>
          </w:p>
        </w:tc>
      </w:tr>
      <w:tr w:rsidR="00684A21" w:rsidRPr="002B4EFB" w:rsidTr="00684A21">
        <w:trPr>
          <w:trHeight w:val="780"/>
        </w:trPr>
        <w:tc>
          <w:tcPr>
            <w:tcW w:w="675" w:type="dxa"/>
            <w:shd w:val="clear" w:color="auto" w:fill="FFFFFF"/>
            <w:noWrap/>
          </w:tcPr>
          <w:p w:rsidR="00684A21" w:rsidRPr="00AD2074" w:rsidRDefault="00684A21" w:rsidP="001914B5">
            <w:pPr>
              <w:rPr>
                <w:bCs/>
                <w:sz w:val="20"/>
                <w:szCs w:val="20"/>
              </w:rPr>
            </w:pPr>
            <w:r w:rsidRPr="00AD2074">
              <w:rPr>
                <w:bCs/>
                <w:sz w:val="20"/>
                <w:szCs w:val="20"/>
              </w:rPr>
              <w:t>4</w:t>
            </w:r>
          </w:p>
        </w:tc>
        <w:tc>
          <w:tcPr>
            <w:tcW w:w="2552" w:type="dxa"/>
            <w:shd w:val="clear" w:color="auto" w:fill="FFFFFF"/>
          </w:tcPr>
          <w:p w:rsidR="00684A21" w:rsidRPr="002B4EFB" w:rsidRDefault="00684A21" w:rsidP="001914B5">
            <w:pPr>
              <w:rPr>
                <w:bCs/>
                <w:sz w:val="20"/>
                <w:szCs w:val="20"/>
              </w:rPr>
            </w:pPr>
            <w:r w:rsidRPr="002B4EFB">
              <w:rPr>
                <w:bCs/>
                <w:sz w:val="20"/>
                <w:szCs w:val="20"/>
              </w:rPr>
              <w:t>Модернизация, реконструкция, переоборудовании зданий и сооружений</w:t>
            </w:r>
          </w:p>
        </w:tc>
        <w:tc>
          <w:tcPr>
            <w:tcW w:w="1417" w:type="dxa"/>
            <w:shd w:val="clear" w:color="auto" w:fill="FFFFFF"/>
            <w:noWrap/>
          </w:tcPr>
          <w:p w:rsidR="00684A21" w:rsidRPr="002B4EFB" w:rsidRDefault="00684A21" w:rsidP="001914B5">
            <w:pPr>
              <w:rPr>
                <w:sz w:val="20"/>
                <w:szCs w:val="20"/>
              </w:rPr>
            </w:pPr>
            <w:r w:rsidRPr="002B4EFB">
              <w:rPr>
                <w:sz w:val="20"/>
                <w:szCs w:val="20"/>
              </w:rPr>
              <w:t>1 121 196</w:t>
            </w:r>
          </w:p>
        </w:tc>
        <w:tc>
          <w:tcPr>
            <w:tcW w:w="1418" w:type="dxa"/>
            <w:shd w:val="clear" w:color="auto" w:fill="FFFFFF"/>
            <w:noWrap/>
          </w:tcPr>
          <w:p w:rsidR="00684A21" w:rsidRPr="002B4EFB" w:rsidRDefault="00684A21" w:rsidP="001914B5">
            <w:pPr>
              <w:rPr>
                <w:sz w:val="20"/>
                <w:szCs w:val="20"/>
              </w:rPr>
            </w:pPr>
            <w:r w:rsidRPr="002B4EFB">
              <w:rPr>
                <w:sz w:val="20"/>
                <w:szCs w:val="20"/>
              </w:rPr>
              <w:t>486 420</w:t>
            </w:r>
          </w:p>
        </w:tc>
        <w:tc>
          <w:tcPr>
            <w:tcW w:w="992" w:type="dxa"/>
            <w:shd w:val="clear" w:color="auto" w:fill="FFFFFF"/>
            <w:noWrap/>
          </w:tcPr>
          <w:p w:rsidR="00684A21" w:rsidRPr="002B4EFB" w:rsidRDefault="00684A21" w:rsidP="001914B5">
            <w:pPr>
              <w:rPr>
                <w:sz w:val="20"/>
                <w:szCs w:val="20"/>
              </w:rPr>
            </w:pPr>
            <w:r w:rsidRPr="002B4EFB">
              <w:rPr>
                <w:sz w:val="20"/>
                <w:szCs w:val="20"/>
              </w:rPr>
              <w:t>634 776</w:t>
            </w:r>
          </w:p>
        </w:tc>
        <w:tc>
          <w:tcPr>
            <w:tcW w:w="1276" w:type="dxa"/>
            <w:shd w:val="clear" w:color="auto" w:fill="FFFFFF"/>
            <w:noWrap/>
          </w:tcPr>
          <w:p w:rsidR="00684A21" w:rsidRPr="002B4EFB" w:rsidRDefault="00684A21" w:rsidP="001914B5">
            <w:pPr>
              <w:rPr>
                <w:sz w:val="20"/>
                <w:szCs w:val="20"/>
              </w:rPr>
            </w:pPr>
            <w:r w:rsidRPr="002B4EFB">
              <w:rPr>
                <w:sz w:val="20"/>
                <w:szCs w:val="20"/>
              </w:rPr>
              <w:t>130.5%</w:t>
            </w:r>
          </w:p>
        </w:tc>
        <w:tc>
          <w:tcPr>
            <w:tcW w:w="1701" w:type="dxa"/>
            <w:shd w:val="clear" w:color="auto" w:fill="FFFFFF"/>
          </w:tcPr>
          <w:p w:rsidR="00684A21" w:rsidRPr="002B4EFB" w:rsidRDefault="00684A21" w:rsidP="001914B5">
            <w:pPr>
              <w:rPr>
                <w:sz w:val="20"/>
                <w:szCs w:val="20"/>
              </w:rPr>
            </w:pPr>
            <w:r w:rsidRPr="002B4EFB">
              <w:rPr>
                <w:sz w:val="20"/>
                <w:szCs w:val="20"/>
              </w:rPr>
              <w:t>Произведены расходы в рамках мероприятия "Реконструкция и техническое перевооружение производственных мощностей в обеспечение создания глубоководной техники" за выполнение комплекса строительно - монтажных работ ООО "Спецфундаментстрой".</w:t>
            </w:r>
          </w:p>
        </w:tc>
      </w:tr>
      <w:tr w:rsidR="00684A21" w:rsidRPr="002B4EFB" w:rsidTr="00684A21">
        <w:trPr>
          <w:trHeight w:val="390"/>
        </w:trPr>
        <w:tc>
          <w:tcPr>
            <w:tcW w:w="675" w:type="dxa"/>
            <w:shd w:val="clear" w:color="auto" w:fill="FFFFFF"/>
            <w:noWrap/>
          </w:tcPr>
          <w:p w:rsidR="00684A21" w:rsidRPr="00AD2074" w:rsidRDefault="00684A21" w:rsidP="001914B5">
            <w:pPr>
              <w:rPr>
                <w:bCs/>
                <w:sz w:val="20"/>
                <w:szCs w:val="20"/>
              </w:rPr>
            </w:pPr>
            <w:r w:rsidRPr="00AD2074">
              <w:rPr>
                <w:bCs/>
                <w:sz w:val="20"/>
                <w:szCs w:val="20"/>
              </w:rPr>
              <w:t>5</w:t>
            </w:r>
          </w:p>
        </w:tc>
        <w:tc>
          <w:tcPr>
            <w:tcW w:w="2552" w:type="dxa"/>
            <w:shd w:val="clear" w:color="auto" w:fill="FFFFFF"/>
            <w:noWrap/>
          </w:tcPr>
          <w:p w:rsidR="00684A21" w:rsidRPr="002B4EFB" w:rsidRDefault="00684A21" w:rsidP="001914B5">
            <w:pPr>
              <w:rPr>
                <w:bCs/>
                <w:sz w:val="20"/>
                <w:szCs w:val="20"/>
              </w:rPr>
            </w:pPr>
            <w:r w:rsidRPr="002B4EFB">
              <w:rPr>
                <w:bCs/>
                <w:sz w:val="20"/>
                <w:szCs w:val="20"/>
              </w:rPr>
              <w:t>Создание НМА (НИОКР)</w:t>
            </w:r>
          </w:p>
        </w:tc>
        <w:tc>
          <w:tcPr>
            <w:tcW w:w="1417" w:type="dxa"/>
            <w:shd w:val="clear" w:color="auto" w:fill="FFFFFF"/>
            <w:noWrap/>
          </w:tcPr>
          <w:p w:rsidR="00684A21" w:rsidRPr="002B4EFB" w:rsidRDefault="00684A21" w:rsidP="001914B5">
            <w:pPr>
              <w:rPr>
                <w:sz w:val="20"/>
                <w:szCs w:val="20"/>
              </w:rPr>
            </w:pPr>
            <w:r w:rsidRPr="002B4EFB">
              <w:rPr>
                <w:sz w:val="20"/>
                <w:szCs w:val="20"/>
              </w:rPr>
              <w:t>0</w:t>
            </w:r>
          </w:p>
        </w:tc>
        <w:tc>
          <w:tcPr>
            <w:tcW w:w="1418" w:type="dxa"/>
            <w:shd w:val="clear" w:color="auto" w:fill="FFFFFF"/>
            <w:noWrap/>
          </w:tcPr>
          <w:p w:rsidR="00684A21" w:rsidRPr="002B4EFB" w:rsidRDefault="00684A21" w:rsidP="001914B5">
            <w:pPr>
              <w:rPr>
                <w:sz w:val="20"/>
                <w:szCs w:val="20"/>
              </w:rPr>
            </w:pPr>
            <w:r w:rsidRPr="002B4EFB">
              <w:rPr>
                <w:sz w:val="20"/>
                <w:szCs w:val="20"/>
              </w:rPr>
              <w:t>0</w:t>
            </w:r>
          </w:p>
        </w:tc>
        <w:tc>
          <w:tcPr>
            <w:tcW w:w="992" w:type="dxa"/>
            <w:shd w:val="clear" w:color="auto" w:fill="FFFFFF"/>
            <w:noWrap/>
          </w:tcPr>
          <w:p w:rsidR="00684A21" w:rsidRPr="002B4EFB" w:rsidRDefault="00684A21" w:rsidP="001914B5">
            <w:pPr>
              <w:rPr>
                <w:sz w:val="20"/>
                <w:szCs w:val="20"/>
              </w:rPr>
            </w:pPr>
            <w:r w:rsidRPr="002B4EFB">
              <w:rPr>
                <w:sz w:val="20"/>
                <w:szCs w:val="20"/>
              </w:rPr>
              <w:t>0</w:t>
            </w:r>
          </w:p>
        </w:tc>
        <w:tc>
          <w:tcPr>
            <w:tcW w:w="1276" w:type="dxa"/>
            <w:shd w:val="clear" w:color="auto" w:fill="FFFFFF"/>
            <w:noWrap/>
          </w:tcPr>
          <w:p w:rsidR="00684A21" w:rsidRPr="002B4EFB" w:rsidRDefault="00684A21" w:rsidP="001914B5">
            <w:pPr>
              <w:rPr>
                <w:sz w:val="20"/>
                <w:szCs w:val="20"/>
              </w:rPr>
            </w:pPr>
            <w:r w:rsidRPr="002B4EFB">
              <w:rPr>
                <w:sz w:val="20"/>
                <w:szCs w:val="20"/>
              </w:rPr>
              <w:t> </w:t>
            </w:r>
          </w:p>
        </w:tc>
        <w:tc>
          <w:tcPr>
            <w:tcW w:w="1701" w:type="dxa"/>
            <w:shd w:val="clear" w:color="auto" w:fill="auto"/>
            <w:vAlign w:val="bottom"/>
          </w:tcPr>
          <w:p w:rsidR="00684A21" w:rsidRPr="002B4EFB" w:rsidRDefault="00684A21" w:rsidP="001914B5">
            <w:pPr>
              <w:rPr>
                <w:sz w:val="20"/>
                <w:szCs w:val="20"/>
              </w:rPr>
            </w:pPr>
            <w:r w:rsidRPr="002B4EFB">
              <w:rPr>
                <w:sz w:val="20"/>
                <w:szCs w:val="20"/>
              </w:rPr>
              <w:t> </w:t>
            </w:r>
          </w:p>
        </w:tc>
      </w:tr>
      <w:tr w:rsidR="00684A21" w:rsidRPr="002B4EFB" w:rsidTr="00684A21">
        <w:trPr>
          <w:trHeight w:val="1935"/>
        </w:trPr>
        <w:tc>
          <w:tcPr>
            <w:tcW w:w="675" w:type="dxa"/>
            <w:shd w:val="clear" w:color="auto" w:fill="FFFFFF"/>
            <w:noWrap/>
          </w:tcPr>
          <w:p w:rsidR="00684A21" w:rsidRPr="00AD2074" w:rsidRDefault="00684A21" w:rsidP="001914B5">
            <w:pPr>
              <w:rPr>
                <w:bCs/>
                <w:sz w:val="20"/>
                <w:szCs w:val="20"/>
              </w:rPr>
            </w:pPr>
            <w:r w:rsidRPr="00AD2074">
              <w:rPr>
                <w:bCs/>
                <w:sz w:val="20"/>
                <w:szCs w:val="20"/>
              </w:rPr>
              <w:t>6</w:t>
            </w:r>
          </w:p>
        </w:tc>
        <w:tc>
          <w:tcPr>
            <w:tcW w:w="2552" w:type="dxa"/>
            <w:shd w:val="clear" w:color="auto" w:fill="FFFFFF"/>
            <w:noWrap/>
          </w:tcPr>
          <w:p w:rsidR="00684A21" w:rsidRPr="002B4EFB" w:rsidRDefault="00684A21" w:rsidP="001914B5">
            <w:pPr>
              <w:rPr>
                <w:bCs/>
                <w:sz w:val="20"/>
                <w:szCs w:val="20"/>
              </w:rPr>
            </w:pPr>
            <w:r w:rsidRPr="002B4EFB">
              <w:rPr>
                <w:bCs/>
                <w:sz w:val="20"/>
                <w:szCs w:val="20"/>
              </w:rPr>
              <w:t>Прочие инвестиционные затраты (резервная аналитика)</w:t>
            </w:r>
          </w:p>
        </w:tc>
        <w:tc>
          <w:tcPr>
            <w:tcW w:w="1417" w:type="dxa"/>
            <w:shd w:val="clear" w:color="auto" w:fill="FFFFFF"/>
            <w:noWrap/>
          </w:tcPr>
          <w:p w:rsidR="00684A21" w:rsidRPr="002B4EFB" w:rsidRDefault="00684A21" w:rsidP="001914B5">
            <w:pPr>
              <w:rPr>
                <w:sz w:val="20"/>
                <w:szCs w:val="20"/>
              </w:rPr>
            </w:pPr>
            <w:r w:rsidRPr="002B4EFB">
              <w:rPr>
                <w:sz w:val="20"/>
                <w:szCs w:val="20"/>
              </w:rPr>
              <w:t>252 902</w:t>
            </w:r>
          </w:p>
        </w:tc>
        <w:tc>
          <w:tcPr>
            <w:tcW w:w="1418" w:type="dxa"/>
            <w:shd w:val="clear" w:color="auto" w:fill="FFFFFF"/>
            <w:noWrap/>
          </w:tcPr>
          <w:p w:rsidR="00684A21" w:rsidRPr="002B4EFB" w:rsidRDefault="00684A21" w:rsidP="001914B5">
            <w:pPr>
              <w:rPr>
                <w:sz w:val="20"/>
                <w:szCs w:val="20"/>
              </w:rPr>
            </w:pPr>
            <w:r w:rsidRPr="002B4EFB">
              <w:rPr>
                <w:sz w:val="20"/>
                <w:szCs w:val="20"/>
              </w:rPr>
              <w:t>800 503</w:t>
            </w:r>
          </w:p>
        </w:tc>
        <w:tc>
          <w:tcPr>
            <w:tcW w:w="992" w:type="dxa"/>
            <w:shd w:val="clear" w:color="auto" w:fill="FFFFFF"/>
            <w:noWrap/>
          </w:tcPr>
          <w:p w:rsidR="00684A21" w:rsidRPr="002B4EFB" w:rsidRDefault="00684A21" w:rsidP="001914B5">
            <w:pPr>
              <w:rPr>
                <w:sz w:val="20"/>
                <w:szCs w:val="20"/>
              </w:rPr>
            </w:pPr>
            <w:r w:rsidRPr="002B4EFB">
              <w:rPr>
                <w:sz w:val="20"/>
                <w:szCs w:val="20"/>
              </w:rPr>
              <w:t>-547 601</w:t>
            </w:r>
          </w:p>
        </w:tc>
        <w:tc>
          <w:tcPr>
            <w:tcW w:w="1276" w:type="dxa"/>
            <w:shd w:val="clear" w:color="auto" w:fill="FFFFFF"/>
            <w:noWrap/>
          </w:tcPr>
          <w:p w:rsidR="00684A21" w:rsidRPr="002B4EFB" w:rsidRDefault="00684A21" w:rsidP="001914B5">
            <w:pPr>
              <w:rPr>
                <w:sz w:val="20"/>
                <w:szCs w:val="20"/>
              </w:rPr>
            </w:pPr>
            <w:r w:rsidRPr="002B4EFB">
              <w:rPr>
                <w:sz w:val="20"/>
                <w:szCs w:val="20"/>
              </w:rPr>
              <w:t>-68.4%</w:t>
            </w:r>
          </w:p>
        </w:tc>
        <w:tc>
          <w:tcPr>
            <w:tcW w:w="1701" w:type="dxa"/>
            <w:shd w:val="clear" w:color="auto" w:fill="FFFFFF"/>
          </w:tcPr>
          <w:p w:rsidR="00684A21" w:rsidRPr="002B4EFB" w:rsidRDefault="00684A21" w:rsidP="001914B5">
            <w:pPr>
              <w:rPr>
                <w:sz w:val="20"/>
                <w:szCs w:val="20"/>
              </w:rPr>
            </w:pPr>
            <w:r w:rsidRPr="002B4EFB">
              <w:rPr>
                <w:sz w:val="20"/>
                <w:szCs w:val="20"/>
              </w:rPr>
              <w:t xml:space="preserve">Планировались расходы по разработке проектной и рабочей документации в рамках мероприятий ФЦП "Развитие оборонно-промышленного комплекса Российской Федерации на 2011-2020 годы".                                 </w:t>
            </w:r>
          </w:p>
          <w:p w:rsidR="00684A21" w:rsidRPr="002B4EFB" w:rsidRDefault="00684A21" w:rsidP="001914B5">
            <w:pPr>
              <w:rPr>
                <w:sz w:val="20"/>
                <w:szCs w:val="20"/>
              </w:rPr>
            </w:pPr>
            <w:r w:rsidRPr="002B4EFB">
              <w:rPr>
                <w:sz w:val="20"/>
                <w:szCs w:val="20"/>
              </w:rPr>
              <w:t>1. Сроки выполнения работ по разработке проектной документации изменились в связи с  необходимостью проведения дополнительных обследов</w:t>
            </w:r>
            <w:r>
              <w:rPr>
                <w:sz w:val="20"/>
                <w:szCs w:val="20"/>
              </w:rPr>
              <w:t xml:space="preserve">аний </w:t>
            </w:r>
            <w:r>
              <w:rPr>
                <w:sz w:val="20"/>
                <w:szCs w:val="20"/>
              </w:rPr>
              <w:lastRenderedPageBreak/>
              <w:t xml:space="preserve">объектов реконструкции и  </w:t>
            </w:r>
            <w:r w:rsidRPr="002B4EFB">
              <w:rPr>
                <w:sz w:val="20"/>
                <w:szCs w:val="20"/>
              </w:rPr>
              <w:t xml:space="preserve">необходимостью последующей доработки  технических заданий в части изменения объемов работ на объектах.                                                                                                                                                                                                                                                                     2. По результатам проведения закупочных процедур, а также в связи с необходимостью проведения повторных  закупочных процедур по несостоявшимся торгам смещены сроки исполнения работ.                                  </w:t>
            </w:r>
          </w:p>
        </w:tc>
      </w:tr>
      <w:tr w:rsidR="00684A21" w:rsidRPr="002B4EFB" w:rsidTr="00684A21">
        <w:trPr>
          <w:trHeight w:val="540"/>
        </w:trPr>
        <w:tc>
          <w:tcPr>
            <w:tcW w:w="675" w:type="dxa"/>
            <w:shd w:val="clear" w:color="auto" w:fill="FFFFFF"/>
            <w:noWrap/>
          </w:tcPr>
          <w:p w:rsidR="00684A21" w:rsidRPr="002B4EFB" w:rsidRDefault="00684A21" w:rsidP="001914B5">
            <w:pPr>
              <w:rPr>
                <w:sz w:val="20"/>
                <w:szCs w:val="20"/>
              </w:rPr>
            </w:pPr>
            <w:r w:rsidRPr="002B4EFB">
              <w:rPr>
                <w:sz w:val="20"/>
                <w:szCs w:val="20"/>
              </w:rPr>
              <w:lastRenderedPageBreak/>
              <w:t>7</w:t>
            </w:r>
          </w:p>
        </w:tc>
        <w:tc>
          <w:tcPr>
            <w:tcW w:w="2552" w:type="dxa"/>
            <w:shd w:val="clear" w:color="auto" w:fill="FFFFFF"/>
            <w:noWrap/>
          </w:tcPr>
          <w:p w:rsidR="00684A21" w:rsidRPr="002B4EFB" w:rsidRDefault="00684A21" w:rsidP="001914B5">
            <w:pPr>
              <w:rPr>
                <w:sz w:val="20"/>
                <w:szCs w:val="20"/>
              </w:rPr>
            </w:pPr>
            <w:r w:rsidRPr="002B4EFB">
              <w:rPr>
                <w:sz w:val="20"/>
                <w:szCs w:val="20"/>
              </w:rPr>
              <w:t>Проценты по инвестиционным кредитам (капитализируемые)</w:t>
            </w:r>
          </w:p>
        </w:tc>
        <w:tc>
          <w:tcPr>
            <w:tcW w:w="1417" w:type="dxa"/>
            <w:shd w:val="clear" w:color="auto" w:fill="auto"/>
            <w:noWrap/>
          </w:tcPr>
          <w:p w:rsidR="00684A21" w:rsidRPr="002B4EFB" w:rsidRDefault="00684A21" w:rsidP="001914B5">
            <w:pPr>
              <w:rPr>
                <w:sz w:val="20"/>
                <w:szCs w:val="20"/>
              </w:rPr>
            </w:pPr>
            <w:r w:rsidRPr="002B4EFB">
              <w:rPr>
                <w:sz w:val="20"/>
                <w:szCs w:val="20"/>
              </w:rPr>
              <w:t>0</w:t>
            </w:r>
          </w:p>
        </w:tc>
        <w:tc>
          <w:tcPr>
            <w:tcW w:w="1418" w:type="dxa"/>
            <w:shd w:val="clear" w:color="auto" w:fill="auto"/>
            <w:noWrap/>
          </w:tcPr>
          <w:p w:rsidR="00684A21" w:rsidRPr="002B4EFB" w:rsidRDefault="00684A21" w:rsidP="001914B5">
            <w:pPr>
              <w:rPr>
                <w:sz w:val="20"/>
                <w:szCs w:val="20"/>
              </w:rPr>
            </w:pPr>
            <w:r w:rsidRPr="002B4EFB">
              <w:rPr>
                <w:sz w:val="20"/>
                <w:szCs w:val="20"/>
              </w:rPr>
              <w:t>0</w:t>
            </w:r>
          </w:p>
        </w:tc>
        <w:tc>
          <w:tcPr>
            <w:tcW w:w="992" w:type="dxa"/>
            <w:shd w:val="clear" w:color="auto" w:fill="auto"/>
            <w:noWrap/>
          </w:tcPr>
          <w:p w:rsidR="00684A21" w:rsidRPr="002B4EFB" w:rsidRDefault="00684A21" w:rsidP="001914B5">
            <w:pPr>
              <w:rPr>
                <w:sz w:val="20"/>
                <w:szCs w:val="20"/>
              </w:rPr>
            </w:pPr>
            <w:r w:rsidRPr="002B4EFB">
              <w:rPr>
                <w:sz w:val="20"/>
                <w:szCs w:val="20"/>
              </w:rPr>
              <w:t>0</w:t>
            </w:r>
          </w:p>
        </w:tc>
        <w:tc>
          <w:tcPr>
            <w:tcW w:w="1276" w:type="dxa"/>
            <w:shd w:val="clear" w:color="auto" w:fill="auto"/>
            <w:noWrap/>
          </w:tcPr>
          <w:p w:rsidR="00684A21" w:rsidRPr="002B4EFB" w:rsidRDefault="00684A21" w:rsidP="001914B5">
            <w:pPr>
              <w:rPr>
                <w:sz w:val="20"/>
                <w:szCs w:val="20"/>
              </w:rPr>
            </w:pPr>
            <w:r w:rsidRPr="002B4EFB">
              <w:rPr>
                <w:sz w:val="20"/>
                <w:szCs w:val="20"/>
              </w:rPr>
              <w:t> </w:t>
            </w:r>
          </w:p>
        </w:tc>
        <w:tc>
          <w:tcPr>
            <w:tcW w:w="1701" w:type="dxa"/>
            <w:shd w:val="clear" w:color="auto" w:fill="auto"/>
            <w:noWrap/>
          </w:tcPr>
          <w:p w:rsidR="00684A21" w:rsidRPr="002B4EFB" w:rsidRDefault="00684A21" w:rsidP="001914B5">
            <w:pPr>
              <w:rPr>
                <w:sz w:val="20"/>
                <w:szCs w:val="20"/>
              </w:rPr>
            </w:pPr>
            <w:r w:rsidRPr="002B4EFB">
              <w:rPr>
                <w:sz w:val="20"/>
                <w:szCs w:val="20"/>
              </w:rPr>
              <w:t> </w:t>
            </w:r>
          </w:p>
        </w:tc>
      </w:tr>
      <w:tr w:rsidR="00684A21" w:rsidRPr="002B4EFB" w:rsidTr="00684A21">
        <w:trPr>
          <w:trHeight w:val="555"/>
        </w:trPr>
        <w:tc>
          <w:tcPr>
            <w:tcW w:w="675" w:type="dxa"/>
            <w:shd w:val="clear" w:color="auto" w:fill="CCCCFF"/>
            <w:noWrap/>
          </w:tcPr>
          <w:p w:rsidR="00684A21" w:rsidRPr="002B4EFB" w:rsidRDefault="00684A21" w:rsidP="001914B5">
            <w:pPr>
              <w:rPr>
                <w:b/>
                <w:bCs/>
                <w:sz w:val="20"/>
                <w:szCs w:val="20"/>
              </w:rPr>
            </w:pPr>
            <w:r w:rsidRPr="002B4EFB">
              <w:rPr>
                <w:b/>
                <w:bCs/>
                <w:sz w:val="20"/>
                <w:szCs w:val="20"/>
              </w:rPr>
              <w:t>III</w:t>
            </w:r>
          </w:p>
        </w:tc>
        <w:tc>
          <w:tcPr>
            <w:tcW w:w="2552" w:type="dxa"/>
            <w:shd w:val="clear" w:color="auto" w:fill="CCCCFF"/>
            <w:noWrap/>
          </w:tcPr>
          <w:p w:rsidR="00684A21" w:rsidRPr="002B4EFB" w:rsidRDefault="00684A21" w:rsidP="001914B5">
            <w:pPr>
              <w:rPr>
                <w:bCs/>
                <w:sz w:val="20"/>
                <w:szCs w:val="20"/>
              </w:rPr>
            </w:pPr>
            <w:r w:rsidRPr="002B4EFB">
              <w:rPr>
                <w:bCs/>
                <w:sz w:val="20"/>
                <w:szCs w:val="20"/>
              </w:rPr>
              <w:t>Итого чистый денежный поток по инвестиционной программе</w:t>
            </w:r>
          </w:p>
        </w:tc>
        <w:tc>
          <w:tcPr>
            <w:tcW w:w="1417" w:type="dxa"/>
            <w:shd w:val="clear" w:color="auto" w:fill="99CCFF"/>
            <w:noWrap/>
          </w:tcPr>
          <w:p w:rsidR="00684A21" w:rsidRPr="002B4EFB" w:rsidRDefault="00684A21" w:rsidP="001914B5">
            <w:pPr>
              <w:rPr>
                <w:b/>
                <w:bCs/>
                <w:sz w:val="20"/>
                <w:szCs w:val="20"/>
              </w:rPr>
            </w:pPr>
            <w:r w:rsidRPr="002B4EFB">
              <w:rPr>
                <w:b/>
                <w:bCs/>
                <w:sz w:val="20"/>
                <w:szCs w:val="20"/>
              </w:rPr>
              <w:t>-1 251 259</w:t>
            </w:r>
          </w:p>
        </w:tc>
        <w:tc>
          <w:tcPr>
            <w:tcW w:w="1418" w:type="dxa"/>
            <w:shd w:val="clear" w:color="auto" w:fill="99CCFF"/>
            <w:noWrap/>
          </w:tcPr>
          <w:p w:rsidR="00684A21" w:rsidRPr="002B4EFB" w:rsidRDefault="00684A21" w:rsidP="001914B5">
            <w:pPr>
              <w:rPr>
                <w:b/>
                <w:bCs/>
                <w:sz w:val="20"/>
                <w:szCs w:val="20"/>
              </w:rPr>
            </w:pPr>
            <w:r w:rsidRPr="002B4EFB">
              <w:rPr>
                <w:b/>
                <w:bCs/>
                <w:sz w:val="20"/>
                <w:szCs w:val="20"/>
              </w:rPr>
              <w:t>-1 148 376</w:t>
            </w:r>
          </w:p>
        </w:tc>
        <w:tc>
          <w:tcPr>
            <w:tcW w:w="992" w:type="dxa"/>
            <w:shd w:val="clear" w:color="auto" w:fill="99CCFF"/>
            <w:noWrap/>
          </w:tcPr>
          <w:p w:rsidR="00684A21" w:rsidRPr="002B4EFB" w:rsidRDefault="00684A21" w:rsidP="001914B5">
            <w:pPr>
              <w:rPr>
                <w:b/>
                <w:bCs/>
                <w:sz w:val="20"/>
                <w:szCs w:val="20"/>
              </w:rPr>
            </w:pPr>
            <w:r w:rsidRPr="002B4EFB">
              <w:rPr>
                <w:b/>
                <w:bCs/>
                <w:sz w:val="20"/>
                <w:szCs w:val="20"/>
              </w:rPr>
              <w:t>-102 883</w:t>
            </w:r>
          </w:p>
        </w:tc>
        <w:tc>
          <w:tcPr>
            <w:tcW w:w="1276" w:type="dxa"/>
            <w:shd w:val="clear" w:color="auto" w:fill="99CCFF"/>
            <w:noWrap/>
          </w:tcPr>
          <w:p w:rsidR="00684A21" w:rsidRPr="002B4EFB" w:rsidRDefault="00684A21" w:rsidP="001914B5">
            <w:pPr>
              <w:rPr>
                <w:b/>
                <w:bCs/>
                <w:sz w:val="20"/>
                <w:szCs w:val="20"/>
              </w:rPr>
            </w:pPr>
            <w:r w:rsidRPr="002B4EFB">
              <w:rPr>
                <w:b/>
                <w:bCs/>
                <w:sz w:val="20"/>
                <w:szCs w:val="20"/>
              </w:rPr>
              <w:t>9.0%</w:t>
            </w:r>
          </w:p>
        </w:tc>
        <w:tc>
          <w:tcPr>
            <w:tcW w:w="1701" w:type="dxa"/>
            <w:shd w:val="clear" w:color="auto" w:fill="FFFFFF"/>
          </w:tcPr>
          <w:p w:rsidR="00684A21" w:rsidRPr="002B4EFB" w:rsidRDefault="00684A21" w:rsidP="001914B5">
            <w:pPr>
              <w:rPr>
                <w:sz w:val="20"/>
                <w:szCs w:val="20"/>
              </w:rPr>
            </w:pPr>
            <w:r w:rsidRPr="002B4EFB">
              <w:rPr>
                <w:sz w:val="20"/>
                <w:szCs w:val="20"/>
              </w:rPr>
              <w:t> </w:t>
            </w:r>
          </w:p>
        </w:tc>
      </w:tr>
      <w:tr w:rsidR="00684A21" w:rsidRPr="002B4EFB" w:rsidTr="00684A21">
        <w:trPr>
          <w:trHeight w:val="555"/>
        </w:trPr>
        <w:tc>
          <w:tcPr>
            <w:tcW w:w="10031" w:type="dxa"/>
            <w:gridSpan w:val="7"/>
            <w:shd w:val="clear" w:color="auto" w:fill="FFFFFF"/>
          </w:tcPr>
          <w:p w:rsidR="00CC195E" w:rsidRPr="00FC7B49" w:rsidRDefault="00684A21" w:rsidP="001914B5">
            <w:pPr>
              <w:rPr>
                <w:b/>
                <w:bCs/>
              </w:rPr>
            </w:pPr>
            <w:r w:rsidRPr="00FC7B49">
              <w:rPr>
                <w:b/>
                <w:bCs/>
              </w:rPr>
              <w:t>Бюджет ДДС по инвестиционной программе  ФЦП "Обеспечение ядерной и радиационной безопасности за 2008 год  и на период до 2015 года" на 2014 год</w:t>
            </w:r>
          </w:p>
        </w:tc>
      </w:tr>
      <w:tr w:rsidR="00684A21" w:rsidRPr="002B4EFB" w:rsidTr="00684A21">
        <w:trPr>
          <w:trHeight w:val="567"/>
        </w:trPr>
        <w:tc>
          <w:tcPr>
            <w:tcW w:w="675" w:type="dxa"/>
            <w:shd w:val="clear" w:color="auto" w:fill="CCCCFF"/>
            <w:noWrap/>
          </w:tcPr>
          <w:p w:rsidR="00684A21" w:rsidRPr="002B4EFB" w:rsidRDefault="00684A21" w:rsidP="001914B5">
            <w:pPr>
              <w:rPr>
                <w:b/>
                <w:bCs/>
                <w:sz w:val="20"/>
                <w:szCs w:val="20"/>
              </w:rPr>
            </w:pPr>
            <w:r w:rsidRPr="002B4EFB">
              <w:rPr>
                <w:b/>
                <w:bCs/>
                <w:sz w:val="20"/>
                <w:szCs w:val="20"/>
              </w:rPr>
              <w:t>I</w:t>
            </w:r>
          </w:p>
        </w:tc>
        <w:tc>
          <w:tcPr>
            <w:tcW w:w="2552" w:type="dxa"/>
            <w:shd w:val="clear" w:color="auto" w:fill="CCCCFF"/>
            <w:noWrap/>
          </w:tcPr>
          <w:p w:rsidR="00684A21" w:rsidRPr="002B4EFB" w:rsidRDefault="00684A21" w:rsidP="001914B5">
            <w:pPr>
              <w:rPr>
                <w:bCs/>
                <w:sz w:val="20"/>
                <w:szCs w:val="20"/>
              </w:rPr>
            </w:pPr>
            <w:r w:rsidRPr="002B4EFB">
              <w:rPr>
                <w:bCs/>
                <w:sz w:val="20"/>
                <w:szCs w:val="20"/>
              </w:rPr>
              <w:t>Приток денежных средств по инвестиционной программе</w:t>
            </w:r>
          </w:p>
        </w:tc>
        <w:tc>
          <w:tcPr>
            <w:tcW w:w="1417" w:type="dxa"/>
            <w:shd w:val="clear" w:color="auto" w:fill="CCCCFF"/>
            <w:noWrap/>
          </w:tcPr>
          <w:p w:rsidR="00684A21" w:rsidRPr="002B4EFB" w:rsidRDefault="00684A21" w:rsidP="001914B5">
            <w:pPr>
              <w:rPr>
                <w:b/>
                <w:bCs/>
                <w:sz w:val="20"/>
                <w:szCs w:val="20"/>
              </w:rPr>
            </w:pPr>
            <w:r w:rsidRPr="002B4EFB">
              <w:rPr>
                <w:b/>
                <w:bCs/>
                <w:sz w:val="20"/>
                <w:szCs w:val="20"/>
              </w:rPr>
              <w:t>150 300</w:t>
            </w:r>
          </w:p>
        </w:tc>
        <w:tc>
          <w:tcPr>
            <w:tcW w:w="1418" w:type="dxa"/>
            <w:shd w:val="clear" w:color="auto" w:fill="CCCCFF"/>
            <w:noWrap/>
          </w:tcPr>
          <w:p w:rsidR="00684A21" w:rsidRPr="002B4EFB" w:rsidRDefault="00684A21" w:rsidP="001914B5">
            <w:pPr>
              <w:rPr>
                <w:b/>
                <w:bCs/>
                <w:sz w:val="20"/>
                <w:szCs w:val="20"/>
              </w:rPr>
            </w:pPr>
            <w:r w:rsidRPr="002B4EFB">
              <w:rPr>
                <w:b/>
                <w:bCs/>
                <w:sz w:val="20"/>
                <w:szCs w:val="20"/>
              </w:rPr>
              <w:t>150 300</w:t>
            </w:r>
          </w:p>
        </w:tc>
        <w:tc>
          <w:tcPr>
            <w:tcW w:w="992" w:type="dxa"/>
            <w:shd w:val="clear" w:color="auto" w:fill="CCCCFF"/>
            <w:noWrap/>
          </w:tcPr>
          <w:p w:rsidR="00684A21" w:rsidRPr="002B4EFB" w:rsidRDefault="00684A21" w:rsidP="001914B5">
            <w:pPr>
              <w:rPr>
                <w:b/>
                <w:bCs/>
                <w:sz w:val="20"/>
                <w:szCs w:val="20"/>
              </w:rPr>
            </w:pPr>
            <w:r w:rsidRPr="002B4EFB">
              <w:rPr>
                <w:b/>
                <w:bCs/>
                <w:sz w:val="20"/>
                <w:szCs w:val="20"/>
              </w:rPr>
              <w:t>0</w:t>
            </w:r>
          </w:p>
        </w:tc>
        <w:tc>
          <w:tcPr>
            <w:tcW w:w="1276" w:type="dxa"/>
            <w:shd w:val="clear" w:color="auto" w:fill="CCCCFF"/>
            <w:noWrap/>
          </w:tcPr>
          <w:p w:rsidR="00684A21" w:rsidRPr="002B4EFB" w:rsidRDefault="00684A21" w:rsidP="001914B5">
            <w:pPr>
              <w:rPr>
                <w:b/>
                <w:bCs/>
                <w:sz w:val="20"/>
                <w:szCs w:val="20"/>
              </w:rPr>
            </w:pPr>
            <w:r w:rsidRPr="002B4EFB">
              <w:rPr>
                <w:b/>
                <w:bCs/>
                <w:sz w:val="20"/>
                <w:szCs w:val="20"/>
              </w:rPr>
              <w:t>0.0%</w:t>
            </w:r>
          </w:p>
        </w:tc>
        <w:tc>
          <w:tcPr>
            <w:tcW w:w="1701" w:type="dxa"/>
            <w:shd w:val="clear" w:color="auto" w:fill="FFFFFF"/>
          </w:tcPr>
          <w:p w:rsidR="00684A21" w:rsidRPr="002B4EFB" w:rsidRDefault="00684A21" w:rsidP="001914B5">
            <w:pPr>
              <w:rPr>
                <w:sz w:val="20"/>
                <w:szCs w:val="20"/>
              </w:rPr>
            </w:pPr>
            <w:r w:rsidRPr="002B4EFB">
              <w:rPr>
                <w:sz w:val="20"/>
                <w:szCs w:val="20"/>
              </w:rPr>
              <w:t> </w:t>
            </w:r>
          </w:p>
        </w:tc>
      </w:tr>
      <w:tr w:rsidR="00684A21" w:rsidRPr="002B4EFB" w:rsidTr="00684A21">
        <w:trPr>
          <w:trHeight w:val="326"/>
        </w:trPr>
        <w:tc>
          <w:tcPr>
            <w:tcW w:w="675" w:type="dxa"/>
            <w:shd w:val="clear" w:color="auto" w:fill="FFFFFF"/>
            <w:noWrap/>
          </w:tcPr>
          <w:p w:rsidR="00684A21" w:rsidRPr="002B4EFB" w:rsidRDefault="00684A21" w:rsidP="001914B5">
            <w:pPr>
              <w:rPr>
                <w:sz w:val="20"/>
                <w:szCs w:val="20"/>
              </w:rPr>
            </w:pPr>
            <w:r w:rsidRPr="002B4EFB">
              <w:rPr>
                <w:sz w:val="20"/>
                <w:szCs w:val="20"/>
              </w:rPr>
              <w:t>1</w:t>
            </w:r>
          </w:p>
        </w:tc>
        <w:tc>
          <w:tcPr>
            <w:tcW w:w="2552" w:type="dxa"/>
            <w:shd w:val="clear" w:color="auto" w:fill="FFFFFF"/>
            <w:noWrap/>
          </w:tcPr>
          <w:p w:rsidR="00684A21" w:rsidRPr="002B4EFB" w:rsidRDefault="00684A21" w:rsidP="001914B5">
            <w:pPr>
              <w:rPr>
                <w:sz w:val="20"/>
                <w:szCs w:val="20"/>
              </w:rPr>
            </w:pPr>
            <w:r w:rsidRPr="002B4EFB">
              <w:rPr>
                <w:sz w:val="20"/>
                <w:szCs w:val="20"/>
              </w:rPr>
              <w:t>Средства, полученные по ФЦП</w:t>
            </w:r>
          </w:p>
        </w:tc>
        <w:tc>
          <w:tcPr>
            <w:tcW w:w="1417" w:type="dxa"/>
            <w:shd w:val="clear" w:color="auto" w:fill="FFFFFF"/>
            <w:noWrap/>
          </w:tcPr>
          <w:p w:rsidR="00684A21" w:rsidRPr="002B4EFB" w:rsidRDefault="00684A21" w:rsidP="001914B5">
            <w:pPr>
              <w:rPr>
                <w:sz w:val="20"/>
                <w:szCs w:val="20"/>
              </w:rPr>
            </w:pPr>
            <w:r w:rsidRPr="002B4EFB">
              <w:rPr>
                <w:sz w:val="20"/>
                <w:szCs w:val="20"/>
              </w:rPr>
              <w:t>150 300</w:t>
            </w:r>
          </w:p>
        </w:tc>
        <w:tc>
          <w:tcPr>
            <w:tcW w:w="1418" w:type="dxa"/>
            <w:shd w:val="clear" w:color="auto" w:fill="FFFFFF"/>
            <w:noWrap/>
          </w:tcPr>
          <w:p w:rsidR="00684A21" w:rsidRPr="002B4EFB" w:rsidRDefault="00684A21" w:rsidP="001914B5">
            <w:pPr>
              <w:rPr>
                <w:sz w:val="20"/>
                <w:szCs w:val="20"/>
              </w:rPr>
            </w:pPr>
            <w:r w:rsidRPr="002B4EFB">
              <w:rPr>
                <w:sz w:val="20"/>
                <w:szCs w:val="20"/>
              </w:rPr>
              <w:t>150 300</w:t>
            </w:r>
          </w:p>
        </w:tc>
        <w:tc>
          <w:tcPr>
            <w:tcW w:w="992" w:type="dxa"/>
            <w:shd w:val="clear" w:color="auto" w:fill="FFFFFF"/>
            <w:noWrap/>
          </w:tcPr>
          <w:p w:rsidR="00684A21" w:rsidRPr="002B4EFB" w:rsidRDefault="00684A21" w:rsidP="001914B5">
            <w:pPr>
              <w:rPr>
                <w:sz w:val="20"/>
                <w:szCs w:val="20"/>
              </w:rPr>
            </w:pPr>
            <w:r w:rsidRPr="002B4EFB">
              <w:rPr>
                <w:sz w:val="20"/>
                <w:szCs w:val="20"/>
              </w:rPr>
              <w:t>0</w:t>
            </w:r>
          </w:p>
        </w:tc>
        <w:tc>
          <w:tcPr>
            <w:tcW w:w="1276" w:type="dxa"/>
            <w:shd w:val="clear" w:color="auto" w:fill="FFFFFF"/>
            <w:noWrap/>
          </w:tcPr>
          <w:p w:rsidR="00684A21" w:rsidRPr="002B4EFB" w:rsidRDefault="00684A21" w:rsidP="001914B5">
            <w:pPr>
              <w:rPr>
                <w:sz w:val="20"/>
                <w:szCs w:val="20"/>
              </w:rPr>
            </w:pPr>
            <w:r w:rsidRPr="002B4EFB">
              <w:rPr>
                <w:sz w:val="20"/>
                <w:szCs w:val="20"/>
              </w:rPr>
              <w:t>0.0%</w:t>
            </w:r>
          </w:p>
        </w:tc>
        <w:tc>
          <w:tcPr>
            <w:tcW w:w="1701" w:type="dxa"/>
            <w:shd w:val="clear" w:color="auto" w:fill="FFFFFF"/>
          </w:tcPr>
          <w:p w:rsidR="00684A21" w:rsidRPr="002B4EFB" w:rsidRDefault="00684A21" w:rsidP="001914B5">
            <w:pPr>
              <w:rPr>
                <w:sz w:val="20"/>
                <w:szCs w:val="20"/>
              </w:rPr>
            </w:pPr>
            <w:r w:rsidRPr="002B4EFB">
              <w:rPr>
                <w:sz w:val="20"/>
                <w:szCs w:val="20"/>
              </w:rPr>
              <w:t> </w:t>
            </w:r>
          </w:p>
        </w:tc>
      </w:tr>
      <w:tr w:rsidR="00684A21" w:rsidRPr="002B4EFB" w:rsidTr="00684A21">
        <w:trPr>
          <w:trHeight w:val="363"/>
        </w:trPr>
        <w:tc>
          <w:tcPr>
            <w:tcW w:w="675" w:type="dxa"/>
            <w:shd w:val="clear" w:color="auto" w:fill="auto"/>
            <w:noWrap/>
          </w:tcPr>
          <w:p w:rsidR="00684A21" w:rsidRPr="002B4EFB" w:rsidRDefault="00684A21" w:rsidP="001914B5">
            <w:pPr>
              <w:rPr>
                <w:sz w:val="20"/>
                <w:szCs w:val="20"/>
              </w:rPr>
            </w:pPr>
            <w:r w:rsidRPr="002B4EFB">
              <w:rPr>
                <w:sz w:val="20"/>
                <w:szCs w:val="20"/>
              </w:rPr>
              <w:t>2</w:t>
            </w:r>
          </w:p>
        </w:tc>
        <w:tc>
          <w:tcPr>
            <w:tcW w:w="2552" w:type="dxa"/>
            <w:shd w:val="clear" w:color="auto" w:fill="auto"/>
            <w:noWrap/>
          </w:tcPr>
          <w:p w:rsidR="00684A21" w:rsidRPr="002B4EFB" w:rsidRDefault="00684A21" w:rsidP="001914B5">
            <w:pPr>
              <w:rPr>
                <w:sz w:val="20"/>
                <w:szCs w:val="20"/>
              </w:rPr>
            </w:pPr>
            <w:r w:rsidRPr="002B4EFB">
              <w:rPr>
                <w:sz w:val="20"/>
                <w:szCs w:val="20"/>
              </w:rPr>
              <w:t>Прочие поступления</w:t>
            </w:r>
          </w:p>
        </w:tc>
        <w:tc>
          <w:tcPr>
            <w:tcW w:w="1417" w:type="dxa"/>
            <w:shd w:val="clear" w:color="auto" w:fill="auto"/>
            <w:noWrap/>
          </w:tcPr>
          <w:p w:rsidR="00684A21" w:rsidRPr="002B4EFB" w:rsidRDefault="00684A21" w:rsidP="001914B5">
            <w:pPr>
              <w:rPr>
                <w:sz w:val="20"/>
                <w:szCs w:val="20"/>
              </w:rPr>
            </w:pPr>
            <w:r w:rsidRPr="002B4EFB">
              <w:rPr>
                <w:sz w:val="20"/>
                <w:szCs w:val="20"/>
              </w:rPr>
              <w:t>0</w:t>
            </w:r>
          </w:p>
        </w:tc>
        <w:tc>
          <w:tcPr>
            <w:tcW w:w="1418" w:type="dxa"/>
            <w:shd w:val="clear" w:color="auto" w:fill="auto"/>
            <w:noWrap/>
          </w:tcPr>
          <w:p w:rsidR="00684A21" w:rsidRPr="002B4EFB" w:rsidRDefault="00684A21" w:rsidP="001914B5">
            <w:pPr>
              <w:rPr>
                <w:sz w:val="20"/>
                <w:szCs w:val="20"/>
              </w:rPr>
            </w:pPr>
            <w:r w:rsidRPr="002B4EFB">
              <w:rPr>
                <w:sz w:val="20"/>
                <w:szCs w:val="20"/>
              </w:rPr>
              <w:t>0</w:t>
            </w:r>
          </w:p>
        </w:tc>
        <w:tc>
          <w:tcPr>
            <w:tcW w:w="992" w:type="dxa"/>
            <w:shd w:val="clear" w:color="auto" w:fill="auto"/>
            <w:noWrap/>
          </w:tcPr>
          <w:p w:rsidR="00684A21" w:rsidRPr="002B4EFB" w:rsidRDefault="00684A21" w:rsidP="001914B5">
            <w:pPr>
              <w:rPr>
                <w:sz w:val="20"/>
                <w:szCs w:val="20"/>
              </w:rPr>
            </w:pPr>
            <w:r w:rsidRPr="002B4EFB">
              <w:rPr>
                <w:sz w:val="20"/>
                <w:szCs w:val="20"/>
              </w:rPr>
              <w:t>0</w:t>
            </w:r>
          </w:p>
        </w:tc>
        <w:tc>
          <w:tcPr>
            <w:tcW w:w="1276" w:type="dxa"/>
            <w:shd w:val="clear" w:color="auto" w:fill="auto"/>
            <w:noWrap/>
          </w:tcPr>
          <w:p w:rsidR="00684A21" w:rsidRPr="002B4EFB" w:rsidRDefault="00684A21" w:rsidP="001914B5">
            <w:pPr>
              <w:rPr>
                <w:sz w:val="20"/>
                <w:szCs w:val="20"/>
              </w:rPr>
            </w:pPr>
            <w:r w:rsidRPr="002B4EFB">
              <w:rPr>
                <w:sz w:val="20"/>
                <w:szCs w:val="20"/>
              </w:rPr>
              <w:t> </w:t>
            </w:r>
          </w:p>
        </w:tc>
        <w:tc>
          <w:tcPr>
            <w:tcW w:w="1701" w:type="dxa"/>
            <w:shd w:val="clear" w:color="auto" w:fill="auto"/>
            <w:noWrap/>
          </w:tcPr>
          <w:p w:rsidR="00684A21" w:rsidRPr="002B4EFB" w:rsidRDefault="00684A21" w:rsidP="001914B5">
            <w:pPr>
              <w:rPr>
                <w:sz w:val="20"/>
                <w:szCs w:val="20"/>
              </w:rPr>
            </w:pPr>
            <w:r w:rsidRPr="002B4EFB">
              <w:rPr>
                <w:sz w:val="20"/>
                <w:szCs w:val="20"/>
              </w:rPr>
              <w:t> </w:t>
            </w:r>
          </w:p>
        </w:tc>
      </w:tr>
      <w:tr w:rsidR="00684A21" w:rsidRPr="002B4EFB" w:rsidTr="00684A21">
        <w:trPr>
          <w:trHeight w:val="570"/>
        </w:trPr>
        <w:tc>
          <w:tcPr>
            <w:tcW w:w="675" w:type="dxa"/>
            <w:shd w:val="clear" w:color="auto" w:fill="CCCCFF"/>
            <w:noWrap/>
          </w:tcPr>
          <w:p w:rsidR="00684A21" w:rsidRPr="002B4EFB" w:rsidRDefault="00684A21" w:rsidP="001914B5">
            <w:pPr>
              <w:rPr>
                <w:b/>
                <w:bCs/>
                <w:sz w:val="20"/>
                <w:szCs w:val="20"/>
              </w:rPr>
            </w:pPr>
            <w:r w:rsidRPr="002B4EFB">
              <w:rPr>
                <w:b/>
                <w:bCs/>
                <w:sz w:val="20"/>
                <w:szCs w:val="20"/>
              </w:rPr>
              <w:t>II</w:t>
            </w:r>
          </w:p>
        </w:tc>
        <w:tc>
          <w:tcPr>
            <w:tcW w:w="2552" w:type="dxa"/>
            <w:shd w:val="clear" w:color="auto" w:fill="CCCCFF"/>
            <w:noWrap/>
          </w:tcPr>
          <w:p w:rsidR="00684A21" w:rsidRPr="002B4EFB" w:rsidRDefault="00684A21" w:rsidP="001914B5">
            <w:pPr>
              <w:rPr>
                <w:bCs/>
                <w:sz w:val="20"/>
                <w:szCs w:val="20"/>
              </w:rPr>
            </w:pPr>
            <w:r w:rsidRPr="002B4EFB">
              <w:rPr>
                <w:bCs/>
                <w:sz w:val="20"/>
                <w:szCs w:val="20"/>
              </w:rPr>
              <w:t>Отток денежных средств по инвестиционной программе</w:t>
            </w:r>
          </w:p>
        </w:tc>
        <w:tc>
          <w:tcPr>
            <w:tcW w:w="1417" w:type="dxa"/>
            <w:shd w:val="clear" w:color="auto" w:fill="CCCCFF"/>
            <w:noWrap/>
          </w:tcPr>
          <w:p w:rsidR="00684A21" w:rsidRPr="002B4EFB" w:rsidRDefault="00684A21" w:rsidP="001914B5">
            <w:pPr>
              <w:rPr>
                <w:b/>
                <w:bCs/>
                <w:sz w:val="20"/>
                <w:szCs w:val="20"/>
              </w:rPr>
            </w:pPr>
            <w:r w:rsidRPr="002B4EFB">
              <w:rPr>
                <w:b/>
                <w:bCs/>
                <w:sz w:val="20"/>
                <w:szCs w:val="20"/>
              </w:rPr>
              <w:t>85 003</w:t>
            </w:r>
          </w:p>
        </w:tc>
        <w:tc>
          <w:tcPr>
            <w:tcW w:w="1418" w:type="dxa"/>
            <w:shd w:val="clear" w:color="auto" w:fill="CCCCFF"/>
            <w:noWrap/>
          </w:tcPr>
          <w:p w:rsidR="00684A21" w:rsidRPr="002B4EFB" w:rsidRDefault="00684A21" w:rsidP="001914B5">
            <w:pPr>
              <w:rPr>
                <w:b/>
                <w:bCs/>
                <w:sz w:val="20"/>
                <w:szCs w:val="20"/>
              </w:rPr>
            </w:pPr>
            <w:r w:rsidRPr="002B4EFB">
              <w:rPr>
                <w:b/>
                <w:bCs/>
                <w:sz w:val="20"/>
                <w:szCs w:val="20"/>
              </w:rPr>
              <w:t>117 452</w:t>
            </w:r>
          </w:p>
        </w:tc>
        <w:tc>
          <w:tcPr>
            <w:tcW w:w="992" w:type="dxa"/>
            <w:shd w:val="clear" w:color="auto" w:fill="CCCCFF"/>
            <w:noWrap/>
          </w:tcPr>
          <w:p w:rsidR="00684A21" w:rsidRPr="002B4EFB" w:rsidRDefault="00684A21" w:rsidP="001914B5">
            <w:pPr>
              <w:rPr>
                <w:b/>
                <w:bCs/>
                <w:sz w:val="20"/>
                <w:szCs w:val="20"/>
              </w:rPr>
            </w:pPr>
            <w:r w:rsidRPr="002B4EFB">
              <w:rPr>
                <w:b/>
                <w:bCs/>
                <w:sz w:val="20"/>
                <w:szCs w:val="20"/>
              </w:rPr>
              <w:t>-32 449</w:t>
            </w:r>
          </w:p>
        </w:tc>
        <w:tc>
          <w:tcPr>
            <w:tcW w:w="1276" w:type="dxa"/>
            <w:shd w:val="clear" w:color="auto" w:fill="CCCCFF"/>
            <w:noWrap/>
          </w:tcPr>
          <w:p w:rsidR="00684A21" w:rsidRPr="002B4EFB" w:rsidRDefault="00684A21" w:rsidP="001914B5">
            <w:pPr>
              <w:rPr>
                <w:b/>
                <w:bCs/>
                <w:sz w:val="20"/>
                <w:szCs w:val="20"/>
              </w:rPr>
            </w:pPr>
            <w:r w:rsidRPr="002B4EFB">
              <w:rPr>
                <w:b/>
                <w:bCs/>
                <w:sz w:val="20"/>
                <w:szCs w:val="20"/>
              </w:rPr>
              <w:t>-27.6%</w:t>
            </w:r>
          </w:p>
        </w:tc>
        <w:tc>
          <w:tcPr>
            <w:tcW w:w="1701" w:type="dxa"/>
            <w:shd w:val="clear" w:color="auto" w:fill="auto"/>
          </w:tcPr>
          <w:p w:rsidR="00684A21" w:rsidRPr="002B4EFB" w:rsidRDefault="00684A21" w:rsidP="001914B5">
            <w:pPr>
              <w:rPr>
                <w:sz w:val="20"/>
                <w:szCs w:val="20"/>
              </w:rPr>
            </w:pPr>
            <w:r w:rsidRPr="002B4EFB">
              <w:rPr>
                <w:sz w:val="20"/>
                <w:szCs w:val="20"/>
              </w:rPr>
              <w:t> </w:t>
            </w:r>
          </w:p>
        </w:tc>
      </w:tr>
      <w:tr w:rsidR="00684A21" w:rsidRPr="002B4EFB" w:rsidTr="00684A21">
        <w:trPr>
          <w:trHeight w:val="510"/>
        </w:trPr>
        <w:tc>
          <w:tcPr>
            <w:tcW w:w="675" w:type="dxa"/>
            <w:shd w:val="clear" w:color="auto" w:fill="auto"/>
            <w:noWrap/>
          </w:tcPr>
          <w:p w:rsidR="00684A21" w:rsidRPr="00AD2074" w:rsidRDefault="00684A21" w:rsidP="001914B5">
            <w:pPr>
              <w:rPr>
                <w:bCs/>
                <w:sz w:val="20"/>
                <w:szCs w:val="20"/>
              </w:rPr>
            </w:pPr>
            <w:r w:rsidRPr="00AD2074">
              <w:rPr>
                <w:bCs/>
                <w:sz w:val="20"/>
                <w:szCs w:val="20"/>
              </w:rPr>
              <w:t>1</w:t>
            </w:r>
          </w:p>
        </w:tc>
        <w:tc>
          <w:tcPr>
            <w:tcW w:w="2552" w:type="dxa"/>
            <w:shd w:val="clear" w:color="auto" w:fill="auto"/>
            <w:noWrap/>
          </w:tcPr>
          <w:p w:rsidR="00684A21" w:rsidRPr="002B4EFB" w:rsidRDefault="00684A21" w:rsidP="001914B5">
            <w:pPr>
              <w:rPr>
                <w:bCs/>
                <w:sz w:val="20"/>
                <w:szCs w:val="20"/>
              </w:rPr>
            </w:pPr>
            <w:r w:rsidRPr="002B4EFB">
              <w:rPr>
                <w:bCs/>
                <w:sz w:val="20"/>
                <w:szCs w:val="20"/>
              </w:rPr>
              <w:t>Приобретение основных средств</w:t>
            </w:r>
          </w:p>
        </w:tc>
        <w:tc>
          <w:tcPr>
            <w:tcW w:w="1417" w:type="dxa"/>
            <w:shd w:val="clear" w:color="auto" w:fill="auto"/>
            <w:noWrap/>
          </w:tcPr>
          <w:p w:rsidR="00684A21" w:rsidRPr="002B4EFB" w:rsidRDefault="00684A21" w:rsidP="001914B5">
            <w:pPr>
              <w:rPr>
                <w:sz w:val="20"/>
                <w:szCs w:val="20"/>
              </w:rPr>
            </w:pPr>
            <w:r w:rsidRPr="002B4EFB">
              <w:rPr>
                <w:sz w:val="20"/>
                <w:szCs w:val="20"/>
              </w:rPr>
              <w:t>22 858</w:t>
            </w:r>
          </w:p>
        </w:tc>
        <w:tc>
          <w:tcPr>
            <w:tcW w:w="1418" w:type="dxa"/>
            <w:shd w:val="clear" w:color="auto" w:fill="auto"/>
            <w:noWrap/>
          </w:tcPr>
          <w:p w:rsidR="00684A21" w:rsidRPr="002B4EFB" w:rsidRDefault="00684A21" w:rsidP="001914B5">
            <w:pPr>
              <w:rPr>
                <w:sz w:val="20"/>
                <w:szCs w:val="20"/>
              </w:rPr>
            </w:pPr>
            <w:r w:rsidRPr="002B4EFB">
              <w:rPr>
                <w:sz w:val="20"/>
                <w:szCs w:val="20"/>
              </w:rPr>
              <w:t>19 456</w:t>
            </w:r>
          </w:p>
        </w:tc>
        <w:tc>
          <w:tcPr>
            <w:tcW w:w="992" w:type="dxa"/>
            <w:shd w:val="clear" w:color="auto" w:fill="auto"/>
            <w:noWrap/>
          </w:tcPr>
          <w:p w:rsidR="00684A21" w:rsidRPr="002B4EFB" w:rsidRDefault="00684A21" w:rsidP="001914B5">
            <w:pPr>
              <w:rPr>
                <w:sz w:val="20"/>
                <w:szCs w:val="20"/>
              </w:rPr>
            </w:pPr>
            <w:r w:rsidRPr="002B4EFB">
              <w:rPr>
                <w:sz w:val="20"/>
                <w:szCs w:val="20"/>
              </w:rPr>
              <w:t>3 402</w:t>
            </w:r>
          </w:p>
        </w:tc>
        <w:tc>
          <w:tcPr>
            <w:tcW w:w="1276" w:type="dxa"/>
            <w:shd w:val="clear" w:color="auto" w:fill="FFFFFF"/>
            <w:noWrap/>
          </w:tcPr>
          <w:p w:rsidR="00684A21" w:rsidRPr="002B4EFB" w:rsidRDefault="00684A21" w:rsidP="001914B5">
            <w:pPr>
              <w:rPr>
                <w:sz w:val="20"/>
                <w:szCs w:val="20"/>
              </w:rPr>
            </w:pPr>
            <w:r w:rsidRPr="002B4EFB">
              <w:rPr>
                <w:sz w:val="20"/>
                <w:szCs w:val="20"/>
              </w:rPr>
              <w:t>17.5%</w:t>
            </w:r>
          </w:p>
        </w:tc>
        <w:tc>
          <w:tcPr>
            <w:tcW w:w="1701" w:type="dxa"/>
            <w:shd w:val="clear" w:color="auto" w:fill="FFFFFF"/>
          </w:tcPr>
          <w:p w:rsidR="00684A21" w:rsidRPr="002B4EFB" w:rsidRDefault="00684A21" w:rsidP="001914B5">
            <w:pPr>
              <w:rPr>
                <w:i/>
                <w:iCs/>
                <w:sz w:val="20"/>
                <w:szCs w:val="20"/>
              </w:rPr>
            </w:pPr>
            <w:r w:rsidRPr="002B4EFB">
              <w:rPr>
                <w:i/>
                <w:iCs/>
                <w:sz w:val="20"/>
                <w:szCs w:val="20"/>
              </w:rPr>
              <w:t> </w:t>
            </w:r>
          </w:p>
        </w:tc>
      </w:tr>
      <w:tr w:rsidR="00684A21" w:rsidRPr="002B4EFB" w:rsidTr="00684A21">
        <w:trPr>
          <w:trHeight w:val="390"/>
        </w:trPr>
        <w:tc>
          <w:tcPr>
            <w:tcW w:w="675" w:type="dxa"/>
            <w:shd w:val="clear" w:color="auto" w:fill="FFFFFF"/>
            <w:noWrap/>
          </w:tcPr>
          <w:p w:rsidR="00684A21" w:rsidRPr="00AD2074" w:rsidRDefault="00684A21" w:rsidP="001914B5">
            <w:pPr>
              <w:rPr>
                <w:bCs/>
                <w:sz w:val="20"/>
                <w:szCs w:val="20"/>
              </w:rPr>
            </w:pPr>
            <w:r w:rsidRPr="00AD2074">
              <w:rPr>
                <w:bCs/>
                <w:sz w:val="20"/>
                <w:szCs w:val="20"/>
              </w:rPr>
              <w:t>2</w:t>
            </w:r>
          </w:p>
        </w:tc>
        <w:tc>
          <w:tcPr>
            <w:tcW w:w="2552" w:type="dxa"/>
            <w:shd w:val="clear" w:color="auto" w:fill="FFFFFF"/>
            <w:noWrap/>
          </w:tcPr>
          <w:p w:rsidR="00684A21" w:rsidRPr="002B4EFB" w:rsidRDefault="00684A21" w:rsidP="001914B5">
            <w:pPr>
              <w:rPr>
                <w:bCs/>
                <w:sz w:val="20"/>
                <w:szCs w:val="20"/>
              </w:rPr>
            </w:pPr>
            <w:r w:rsidRPr="002B4EFB">
              <w:rPr>
                <w:bCs/>
                <w:sz w:val="20"/>
                <w:szCs w:val="20"/>
              </w:rPr>
              <w:t>Приобретение нематериальных активов</w:t>
            </w:r>
          </w:p>
        </w:tc>
        <w:tc>
          <w:tcPr>
            <w:tcW w:w="1417" w:type="dxa"/>
            <w:shd w:val="clear" w:color="auto" w:fill="FFFFFF"/>
            <w:noWrap/>
          </w:tcPr>
          <w:p w:rsidR="00684A21" w:rsidRPr="002B4EFB" w:rsidRDefault="00684A21" w:rsidP="001914B5">
            <w:pPr>
              <w:rPr>
                <w:sz w:val="20"/>
                <w:szCs w:val="20"/>
              </w:rPr>
            </w:pPr>
            <w:r w:rsidRPr="002B4EFB">
              <w:rPr>
                <w:sz w:val="20"/>
                <w:szCs w:val="20"/>
              </w:rPr>
              <w:t>0</w:t>
            </w:r>
          </w:p>
        </w:tc>
        <w:tc>
          <w:tcPr>
            <w:tcW w:w="1418" w:type="dxa"/>
            <w:shd w:val="clear" w:color="auto" w:fill="FFFFFF"/>
            <w:noWrap/>
          </w:tcPr>
          <w:p w:rsidR="00684A21" w:rsidRPr="002B4EFB" w:rsidRDefault="00684A21" w:rsidP="001914B5">
            <w:pPr>
              <w:rPr>
                <w:sz w:val="20"/>
                <w:szCs w:val="20"/>
              </w:rPr>
            </w:pPr>
            <w:r w:rsidRPr="002B4EFB">
              <w:rPr>
                <w:sz w:val="20"/>
                <w:szCs w:val="20"/>
              </w:rPr>
              <w:t>0</w:t>
            </w:r>
          </w:p>
        </w:tc>
        <w:tc>
          <w:tcPr>
            <w:tcW w:w="992" w:type="dxa"/>
            <w:shd w:val="clear" w:color="auto" w:fill="FFFFFF"/>
            <w:noWrap/>
          </w:tcPr>
          <w:p w:rsidR="00684A21" w:rsidRPr="002B4EFB" w:rsidRDefault="00684A21" w:rsidP="001914B5">
            <w:pPr>
              <w:rPr>
                <w:sz w:val="20"/>
                <w:szCs w:val="20"/>
              </w:rPr>
            </w:pPr>
            <w:r w:rsidRPr="002B4EFB">
              <w:rPr>
                <w:sz w:val="20"/>
                <w:szCs w:val="20"/>
              </w:rPr>
              <w:t>0</w:t>
            </w:r>
          </w:p>
        </w:tc>
        <w:tc>
          <w:tcPr>
            <w:tcW w:w="1276" w:type="dxa"/>
            <w:shd w:val="clear" w:color="auto" w:fill="FFFFFF"/>
            <w:noWrap/>
          </w:tcPr>
          <w:p w:rsidR="00684A21" w:rsidRPr="002B4EFB" w:rsidRDefault="00684A21" w:rsidP="001914B5">
            <w:pPr>
              <w:rPr>
                <w:sz w:val="20"/>
                <w:szCs w:val="20"/>
              </w:rPr>
            </w:pPr>
            <w:r w:rsidRPr="002B4EFB">
              <w:rPr>
                <w:sz w:val="20"/>
                <w:szCs w:val="20"/>
              </w:rPr>
              <w:t> </w:t>
            </w:r>
          </w:p>
        </w:tc>
        <w:tc>
          <w:tcPr>
            <w:tcW w:w="1701" w:type="dxa"/>
            <w:shd w:val="clear" w:color="auto" w:fill="FFFFFF"/>
            <w:noWrap/>
          </w:tcPr>
          <w:p w:rsidR="00684A21" w:rsidRPr="002B4EFB" w:rsidRDefault="00684A21" w:rsidP="001914B5">
            <w:pPr>
              <w:rPr>
                <w:sz w:val="20"/>
                <w:szCs w:val="20"/>
              </w:rPr>
            </w:pPr>
            <w:r w:rsidRPr="002B4EFB">
              <w:rPr>
                <w:sz w:val="20"/>
                <w:szCs w:val="20"/>
              </w:rPr>
              <w:t> </w:t>
            </w:r>
          </w:p>
        </w:tc>
      </w:tr>
      <w:tr w:rsidR="00684A21" w:rsidRPr="002B4EFB" w:rsidTr="00684A21">
        <w:trPr>
          <w:trHeight w:val="840"/>
        </w:trPr>
        <w:tc>
          <w:tcPr>
            <w:tcW w:w="675" w:type="dxa"/>
            <w:shd w:val="clear" w:color="auto" w:fill="FFFFFF"/>
            <w:noWrap/>
          </w:tcPr>
          <w:p w:rsidR="00684A21" w:rsidRPr="00AD2074" w:rsidRDefault="00684A21" w:rsidP="001914B5">
            <w:pPr>
              <w:rPr>
                <w:bCs/>
                <w:sz w:val="20"/>
                <w:szCs w:val="20"/>
              </w:rPr>
            </w:pPr>
            <w:r w:rsidRPr="00AD2074">
              <w:rPr>
                <w:bCs/>
                <w:sz w:val="20"/>
                <w:szCs w:val="20"/>
              </w:rPr>
              <w:t>3</w:t>
            </w:r>
          </w:p>
        </w:tc>
        <w:tc>
          <w:tcPr>
            <w:tcW w:w="2552" w:type="dxa"/>
            <w:shd w:val="clear" w:color="auto" w:fill="FFFFFF"/>
            <w:noWrap/>
          </w:tcPr>
          <w:p w:rsidR="00684A21" w:rsidRPr="002B4EFB" w:rsidRDefault="00684A21" w:rsidP="001914B5">
            <w:pPr>
              <w:rPr>
                <w:bCs/>
                <w:sz w:val="20"/>
                <w:szCs w:val="20"/>
              </w:rPr>
            </w:pPr>
            <w:r w:rsidRPr="002B4EFB">
              <w:rPr>
                <w:bCs/>
                <w:sz w:val="20"/>
                <w:szCs w:val="20"/>
              </w:rPr>
              <w:t>Строительство зданий и сооружений</w:t>
            </w:r>
          </w:p>
        </w:tc>
        <w:tc>
          <w:tcPr>
            <w:tcW w:w="1417" w:type="dxa"/>
            <w:shd w:val="clear" w:color="auto" w:fill="FFFFFF"/>
            <w:noWrap/>
          </w:tcPr>
          <w:p w:rsidR="00684A21" w:rsidRPr="002B4EFB" w:rsidRDefault="00684A21" w:rsidP="001914B5">
            <w:pPr>
              <w:rPr>
                <w:sz w:val="20"/>
                <w:szCs w:val="20"/>
              </w:rPr>
            </w:pPr>
            <w:r w:rsidRPr="002B4EFB">
              <w:rPr>
                <w:sz w:val="20"/>
                <w:szCs w:val="20"/>
              </w:rPr>
              <w:t>60 712</w:t>
            </w:r>
          </w:p>
        </w:tc>
        <w:tc>
          <w:tcPr>
            <w:tcW w:w="1418" w:type="dxa"/>
            <w:shd w:val="clear" w:color="auto" w:fill="FFFFFF"/>
            <w:noWrap/>
          </w:tcPr>
          <w:p w:rsidR="00684A21" w:rsidRPr="002B4EFB" w:rsidRDefault="00684A21" w:rsidP="001914B5">
            <w:pPr>
              <w:rPr>
                <w:sz w:val="20"/>
                <w:szCs w:val="20"/>
              </w:rPr>
            </w:pPr>
            <w:r w:rsidRPr="002B4EFB">
              <w:rPr>
                <w:sz w:val="20"/>
                <w:szCs w:val="20"/>
              </w:rPr>
              <w:t>97 168</w:t>
            </w:r>
          </w:p>
        </w:tc>
        <w:tc>
          <w:tcPr>
            <w:tcW w:w="992" w:type="dxa"/>
            <w:shd w:val="clear" w:color="auto" w:fill="FFFFFF"/>
            <w:noWrap/>
          </w:tcPr>
          <w:p w:rsidR="00684A21" w:rsidRPr="002B4EFB" w:rsidRDefault="00684A21" w:rsidP="001914B5">
            <w:pPr>
              <w:rPr>
                <w:sz w:val="20"/>
                <w:szCs w:val="20"/>
              </w:rPr>
            </w:pPr>
            <w:r w:rsidRPr="002B4EFB">
              <w:rPr>
                <w:sz w:val="20"/>
                <w:szCs w:val="20"/>
              </w:rPr>
              <w:t>-36 456</w:t>
            </w:r>
          </w:p>
        </w:tc>
        <w:tc>
          <w:tcPr>
            <w:tcW w:w="1276" w:type="dxa"/>
            <w:shd w:val="clear" w:color="auto" w:fill="FFFFFF"/>
            <w:noWrap/>
          </w:tcPr>
          <w:p w:rsidR="00684A21" w:rsidRPr="002B4EFB" w:rsidRDefault="00684A21" w:rsidP="001914B5">
            <w:pPr>
              <w:rPr>
                <w:sz w:val="20"/>
                <w:szCs w:val="20"/>
              </w:rPr>
            </w:pPr>
            <w:r w:rsidRPr="002B4EFB">
              <w:rPr>
                <w:sz w:val="20"/>
                <w:szCs w:val="20"/>
              </w:rPr>
              <w:t>-37.5%</w:t>
            </w:r>
          </w:p>
        </w:tc>
        <w:tc>
          <w:tcPr>
            <w:tcW w:w="1701" w:type="dxa"/>
            <w:shd w:val="clear" w:color="auto" w:fill="FFFFFF"/>
          </w:tcPr>
          <w:p w:rsidR="00684A21" w:rsidRPr="002B4EFB" w:rsidRDefault="00684A21" w:rsidP="001914B5">
            <w:pPr>
              <w:rPr>
                <w:sz w:val="20"/>
                <w:szCs w:val="20"/>
              </w:rPr>
            </w:pPr>
            <w:r w:rsidRPr="002B4EFB">
              <w:rPr>
                <w:sz w:val="20"/>
                <w:szCs w:val="20"/>
              </w:rPr>
              <w:t>Планировались расходы в рамках мероприятия "Реконструкция системы физической защиты ядерноопасных объектов". По условиям заключенного контракта завершение строительно-</w:t>
            </w:r>
            <w:r w:rsidRPr="002B4EFB">
              <w:rPr>
                <w:sz w:val="20"/>
                <w:szCs w:val="20"/>
              </w:rPr>
              <w:lastRenderedPageBreak/>
              <w:t xml:space="preserve">монтажных работ ЗАО "Эскорт-центр"  - 1 квартал 2015г. </w:t>
            </w:r>
          </w:p>
        </w:tc>
      </w:tr>
      <w:tr w:rsidR="00684A21" w:rsidRPr="002B4EFB" w:rsidTr="00684A21">
        <w:trPr>
          <w:trHeight w:val="585"/>
        </w:trPr>
        <w:tc>
          <w:tcPr>
            <w:tcW w:w="675" w:type="dxa"/>
            <w:shd w:val="clear" w:color="auto" w:fill="FFFFFF"/>
            <w:noWrap/>
          </w:tcPr>
          <w:p w:rsidR="00684A21" w:rsidRPr="00AD2074" w:rsidRDefault="00684A21" w:rsidP="001914B5">
            <w:pPr>
              <w:rPr>
                <w:bCs/>
                <w:sz w:val="20"/>
                <w:szCs w:val="20"/>
              </w:rPr>
            </w:pPr>
            <w:r w:rsidRPr="00AD2074">
              <w:rPr>
                <w:bCs/>
                <w:sz w:val="20"/>
                <w:szCs w:val="20"/>
              </w:rPr>
              <w:lastRenderedPageBreak/>
              <w:t>4</w:t>
            </w:r>
          </w:p>
        </w:tc>
        <w:tc>
          <w:tcPr>
            <w:tcW w:w="2552" w:type="dxa"/>
            <w:shd w:val="clear" w:color="auto" w:fill="FFFFFF"/>
            <w:noWrap/>
          </w:tcPr>
          <w:p w:rsidR="00684A21" w:rsidRPr="002B4EFB" w:rsidRDefault="00684A21" w:rsidP="001914B5">
            <w:pPr>
              <w:rPr>
                <w:bCs/>
                <w:sz w:val="20"/>
                <w:szCs w:val="20"/>
              </w:rPr>
            </w:pPr>
            <w:r w:rsidRPr="002B4EFB">
              <w:rPr>
                <w:bCs/>
                <w:sz w:val="20"/>
                <w:szCs w:val="20"/>
              </w:rPr>
              <w:t>Модернизация, реконструкция, переоборудование зданий и сооружений</w:t>
            </w:r>
          </w:p>
        </w:tc>
        <w:tc>
          <w:tcPr>
            <w:tcW w:w="1417" w:type="dxa"/>
            <w:shd w:val="clear" w:color="auto" w:fill="FFFFFF"/>
            <w:noWrap/>
          </w:tcPr>
          <w:p w:rsidR="00684A21" w:rsidRPr="002B4EFB" w:rsidRDefault="00684A21" w:rsidP="001914B5">
            <w:pPr>
              <w:rPr>
                <w:sz w:val="20"/>
                <w:szCs w:val="20"/>
              </w:rPr>
            </w:pPr>
            <w:r w:rsidRPr="002B4EFB">
              <w:rPr>
                <w:sz w:val="20"/>
                <w:szCs w:val="20"/>
              </w:rPr>
              <w:t>0</w:t>
            </w:r>
          </w:p>
        </w:tc>
        <w:tc>
          <w:tcPr>
            <w:tcW w:w="1418" w:type="dxa"/>
            <w:shd w:val="clear" w:color="auto" w:fill="FFFFFF"/>
            <w:noWrap/>
          </w:tcPr>
          <w:p w:rsidR="00684A21" w:rsidRPr="002B4EFB" w:rsidRDefault="00684A21" w:rsidP="001914B5">
            <w:pPr>
              <w:rPr>
                <w:sz w:val="20"/>
                <w:szCs w:val="20"/>
              </w:rPr>
            </w:pPr>
            <w:r w:rsidRPr="002B4EFB">
              <w:rPr>
                <w:sz w:val="20"/>
                <w:szCs w:val="20"/>
              </w:rPr>
              <w:t>0</w:t>
            </w:r>
          </w:p>
        </w:tc>
        <w:tc>
          <w:tcPr>
            <w:tcW w:w="992" w:type="dxa"/>
            <w:shd w:val="clear" w:color="auto" w:fill="FFFFFF"/>
            <w:noWrap/>
          </w:tcPr>
          <w:p w:rsidR="00684A21" w:rsidRPr="002B4EFB" w:rsidRDefault="00684A21" w:rsidP="001914B5">
            <w:pPr>
              <w:rPr>
                <w:sz w:val="20"/>
                <w:szCs w:val="20"/>
              </w:rPr>
            </w:pPr>
            <w:r w:rsidRPr="002B4EFB">
              <w:rPr>
                <w:sz w:val="20"/>
                <w:szCs w:val="20"/>
              </w:rPr>
              <w:t>0</w:t>
            </w:r>
          </w:p>
        </w:tc>
        <w:tc>
          <w:tcPr>
            <w:tcW w:w="1276" w:type="dxa"/>
            <w:shd w:val="clear" w:color="auto" w:fill="FFFFFF"/>
            <w:noWrap/>
          </w:tcPr>
          <w:p w:rsidR="00684A21" w:rsidRPr="002B4EFB" w:rsidRDefault="00684A21" w:rsidP="001914B5">
            <w:pPr>
              <w:rPr>
                <w:sz w:val="20"/>
                <w:szCs w:val="20"/>
              </w:rPr>
            </w:pPr>
            <w:r w:rsidRPr="002B4EFB">
              <w:rPr>
                <w:sz w:val="20"/>
                <w:szCs w:val="20"/>
              </w:rPr>
              <w:t> </w:t>
            </w:r>
          </w:p>
        </w:tc>
        <w:tc>
          <w:tcPr>
            <w:tcW w:w="1701" w:type="dxa"/>
            <w:shd w:val="clear" w:color="auto" w:fill="FFFFFF"/>
          </w:tcPr>
          <w:p w:rsidR="00684A21" w:rsidRPr="002B4EFB" w:rsidRDefault="00684A21" w:rsidP="001914B5">
            <w:pPr>
              <w:rPr>
                <w:sz w:val="20"/>
                <w:szCs w:val="20"/>
              </w:rPr>
            </w:pPr>
            <w:r w:rsidRPr="002B4EFB">
              <w:rPr>
                <w:sz w:val="20"/>
                <w:szCs w:val="20"/>
              </w:rPr>
              <w:t> </w:t>
            </w:r>
          </w:p>
        </w:tc>
      </w:tr>
      <w:tr w:rsidR="00684A21" w:rsidRPr="002B4EFB" w:rsidTr="00684A21">
        <w:trPr>
          <w:trHeight w:val="277"/>
        </w:trPr>
        <w:tc>
          <w:tcPr>
            <w:tcW w:w="675" w:type="dxa"/>
            <w:shd w:val="clear" w:color="auto" w:fill="FFFFFF"/>
            <w:noWrap/>
          </w:tcPr>
          <w:p w:rsidR="00684A21" w:rsidRPr="00AD2074" w:rsidRDefault="00684A21" w:rsidP="001914B5">
            <w:pPr>
              <w:rPr>
                <w:bCs/>
                <w:sz w:val="20"/>
                <w:szCs w:val="20"/>
              </w:rPr>
            </w:pPr>
            <w:r w:rsidRPr="00AD2074">
              <w:rPr>
                <w:bCs/>
                <w:sz w:val="20"/>
                <w:szCs w:val="20"/>
              </w:rPr>
              <w:t>5</w:t>
            </w:r>
          </w:p>
        </w:tc>
        <w:tc>
          <w:tcPr>
            <w:tcW w:w="2552" w:type="dxa"/>
            <w:shd w:val="clear" w:color="auto" w:fill="FFFFFF"/>
            <w:noWrap/>
          </w:tcPr>
          <w:p w:rsidR="00684A21" w:rsidRPr="002B4EFB" w:rsidRDefault="00684A21" w:rsidP="001914B5">
            <w:pPr>
              <w:rPr>
                <w:bCs/>
                <w:sz w:val="20"/>
                <w:szCs w:val="20"/>
              </w:rPr>
            </w:pPr>
            <w:r w:rsidRPr="002B4EFB">
              <w:rPr>
                <w:bCs/>
                <w:sz w:val="20"/>
                <w:szCs w:val="20"/>
              </w:rPr>
              <w:t>Создание НМА (НИОКР)</w:t>
            </w:r>
          </w:p>
        </w:tc>
        <w:tc>
          <w:tcPr>
            <w:tcW w:w="1417" w:type="dxa"/>
            <w:shd w:val="clear" w:color="auto" w:fill="FFFFFF"/>
            <w:noWrap/>
          </w:tcPr>
          <w:p w:rsidR="00684A21" w:rsidRPr="002B4EFB" w:rsidRDefault="00684A21" w:rsidP="001914B5">
            <w:pPr>
              <w:rPr>
                <w:sz w:val="20"/>
                <w:szCs w:val="20"/>
              </w:rPr>
            </w:pPr>
            <w:r w:rsidRPr="002B4EFB">
              <w:rPr>
                <w:sz w:val="20"/>
                <w:szCs w:val="20"/>
              </w:rPr>
              <w:t>0</w:t>
            </w:r>
          </w:p>
        </w:tc>
        <w:tc>
          <w:tcPr>
            <w:tcW w:w="1418" w:type="dxa"/>
            <w:shd w:val="clear" w:color="auto" w:fill="FFFFFF"/>
            <w:noWrap/>
          </w:tcPr>
          <w:p w:rsidR="00684A21" w:rsidRPr="002B4EFB" w:rsidRDefault="00684A21" w:rsidP="001914B5">
            <w:pPr>
              <w:rPr>
                <w:sz w:val="20"/>
                <w:szCs w:val="20"/>
              </w:rPr>
            </w:pPr>
            <w:r w:rsidRPr="002B4EFB">
              <w:rPr>
                <w:sz w:val="20"/>
                <w:szCs w:val="20"/>
              </w:rPr>
              <w:t>0</w:t>
            </w:r>
          </w:p>
        </w:tc>
        <w:tc>
          <w:tcPr>
            <w:tcW w:w="992" w:type="dxa"/>
            <w:shd w:val="clear" w:color="auto" w:fill="FFFFFF"/>
            <w:noWrap/>
          </w:tcPr>
          <w:p w:rsidR="00684A21" w:rsidRPr="002B4EFB" w:rsidRDefault="00684A21" w:rsidP="001914B5">
            <w:pPr>
              <w:rPr>
                <w:sz w:val="20"/>
                <w:szCs w:val="20"/>
              </w:rPr>
            </w:pPr>
            <w:r w:rsidRPr="002B4EFB">
              <w:rPr>
                <w:sz w:val="20"/>
                <w:szCs w:val="20"/>
              </w:rPr>
              <w:t>0</w:t>
            </w:r>
          </w:p>
        </w:tc>
        <w:tc>
          <w:tcPr>
            <w:tcW w:w="1276" w:type="dxa"/>
            <w:shd w:val="clear" w:color="auto" w:fill="FFFFFF"/>
            <w:noWrap/>
          </w:tcPr>
          <w:p w:rsidR="00684A21" w:rsidRPr="002B4EFB" w:rsidRDefault="00684A21" w:rsidP="001914B5">
            <w:pPr>
              <w:rPr>
                <w:sz w:val="20"/>
                <w:szCs w:val="20"/>
              </w:rPr>
            </w:pPr>
            <w:r w:rsidRPr="002B4EFB">
              <w:rPr>
                <w:sz w:val="20"/>
                <w:szCs w:val="20"/>
              </w:rPr>
              <w:t> </w:t>
            </w:r>
          </w:p>
        </w:tc>
        <w:tc>
          <w:tcPr>
            <w:tcW w:w="1701" w:type="dxa"/>
            <w:shd w:val="clear" w:color="auto" w:fill="FFFFFF"/>
            <w:noWrap/>
          </w:tcPr>
          <w:p w:rsidR="00684A21" w:rsidRPr="002B4EFB" w:rsidRDefault="00684A21" w:rsidP="001914B5">
            <w:pPr>
              <w:rPr>
                <w:sz w:val="20"/>
                <w:szCs w:val="20"/>
              </w:rPr>
            </w:pPr>
            <w:r w:rsidRPr="002B4EFB">
              <w:rPr>
                <w:sz w:val="20"/>
                <w:szCs w:val="20"/>
              </w:rPr>
              <w:t> </w:t>
            </w:r>
          </w:p>
        </w:tc>
      </w:tr>
      <w:tr w:rsidR="00684A21" w:rsidRPr="002B4EFB" w:rsidTr="00684A21">
        <w:trPr>
          <w:trHeight w:val="510"/>
        </w:trPr>
        <w:tc>
          <w:tcPr>
            <w:tcW w:w="675" w:type="dxa"/>
            <w:shd w:val="clear" w:color="auto" w:fill="FFFFFF"/>
            <w:noWrap/>
          </w:tcPr>
          <w:p w:rsidR="00684A21" w:rsidRPr="00AD2074" w:rsidRDefault="00684A21" w:rsidP="001914B5">
            <w:pPr>
              <w:rPr>
                <w:bCs/>
                <w:sz w:val="20"/>
                <w:szCs w:val="20"/>
              </w:rPr>
            </w:pPr>
            <w:r w:rsidRPr="00AD2074">
              <w:rPr>
                <w:bCs/>
                <w:sz w:val="20"/>
                <w:szCs w:val="20"/>
              </w:rPr>
              <w:t>6</w:t>
            </w:r>
          </w:p>
        </w:tc>
        <w:tc>
          <w:tcPr>
            <w:tcW w:w="2552" w:type="dxa"/>
            <w:shd w:val="clear" w:color="auto" w:fill="FFFFFF"/>
            <w:noWrap/>
          </w:tcPr>
          <w:p w:rsidR="00684A21" w:rsidRPr="002B4EFB" w:rsidRDefault="00684A21" w:rsidP="001914B5">
            <w:pPr>
              <w:rPr>
                <w:bCs/>
                <w:sz w:val="20"/>
                <w:szCs w:val="20"/>
              </w:rPr>
            </w:pPr>
            <w:r w:rsidRPr="002B4EFB">
              <w:rPr>
                <w:bCs/>
                <w:sz w:val="20"/>
                <w:szCs w:val="20"/>
              </w:rPr>
              <w:t>Прочие инвестиционные затраты (резервная аналитика)</w:t>
            </w:r>
          </w:p>
        </w:tc>
        <w:tc>
          <w:tcPr>
            <w:tcW w:w="1417" w:type="dxa"/>
            <w:shd w:val="clear" w:color="auto" w:fill="FFFFFF"/>
            <w:noWrap/>
          </w:tcPr>
          <w:p w:rsidR="00684A21" w:rsidRPr="002B4EFB" w:rsidRDefault="00684A21" w:rsidP="001914B5">
            <w:pPr>
              <w:rPr>
                <w:sz w:val="20"/>
                <w:szCs w:val="20"/>
              </w:rPr>
            </w:pPr>
            <w:r w:rsidRPr="002B4EFB">
              <w:rPr>
                <w:sz w:val="20"/>
                <w:szCs w:val="20"/>
              </w:rPr>
              <w:t>1 433</w:t>
            </w:r>
          </w:p>
        </w:tc>
        <w:tc>
          <w:tcPr>
            <w:tcW w:w="1418" w:type="dxa"/>
            <w:shd w:val="clear" w:color="auto" w:fill="FFFFFF"/>
            <w:noWrap/>
          </w:tcPr>
          <w:p w:rsidR="00684A21" w:rsidRPr="002B4EFB" w:rsidRDefault="00684A21" w:rsidP="001914B5">
            <w:pPr>
              <w:rPr>
                <w:sz w:val="20"/>
                <w:szCs w:val="20"/>
              </w:rPr>
            </w:pPr>
            <w:r w:rsidRPr="002B4EFB">
              <w:rPr>
                <w:sz w:val="20"/>
                <w:szCs w:val="20"/>
              </w:rPr>
              <w:t>828</w:t>
            </w:r>
          </w:p>
        </w:tc>
        <w:tc>
          <w:tcPr>
            <w:tcW w:w="992" w:type="dxa"/>
            <w:shd w:val="clear" w:color="auto" w:fill="FFFFFF"/>
            <w:noWrap/>
          </w:tcPr>
          <w:p w:rsidR="00684A21" w:rsidRPr="002B4EFB" w:rsidRDefault="00684A21" w:rsidP="001914B5">
            <w:pPr>
              <w:rPr>
                <w:sz w:val="20"/>
                <w:szCs w:val="20"/>
              </w:rPr>
            </w:pPr>
            <w:r w:rsidRPr="002B4EFB">
              <w:rPr>
                <w:sz w:val="20"/>
                <w:szCs w:val="20"/>
              </w:rPr>
              <w:t>605</w:t>
            </w:r>
          </w:p>
        </w:tc>
        <w:tc>
          <w:tcPr>
            <w:tcW w:w="1276" w:type="dxa"/>
            <w:shd w:val="clear" w:color="auto" w:fill="FFFFFF"/>
            <w:noWrap/>
          </w:tcPr>
          <w:p w:rsidR="00684A21" w:rsidRPr="002B4EFB" w:rsidRDefault="00684A21" w:rsidP="001914B5">
            <w:pPr>
              <w:rPr>
                <w:sz w:val="20"/>
                <w:szCs w:val="20"/>
              </w:rPr>
            </w:pPr>
            <w:r w:rsidRPr="002B4EFB">
              <w:rPr>
                <w:sz w:val="20"/>
                <w:szCs w:val="20"/>
              </w:rPr>
              <w:t>73.1%</w:t>
            </w:r>
          </w:p>
        </w:tc>
        <w:tc>
          <w:tcPr>
            <w:tcW w:w="1701" w:type="dxa"/>
            <w:shd w:val="clear" w:color="auto" w:fill="FFFFFF"/>
          </w:tcPr>
          <w:p w:rsidR="00684A21" w:rsidRPr="002B4EFB" w:rsidRDefault="00684A21" w:rsidP="001914B5">
            <w:pPr>
              <w:rPr>
                <w:color w:val="FF0000"/>
                <w:sz w:val="20"/>
                <w:szCs w:val="20"/>
              </w:rPr>
            </w:pPr>
            <w:r w:rsidRPr="002B4EFB">
              <w:rPr>
                <w:color w:val="FF0000"/>
                <w:sz w:val="20"/>
                <w:szCs w:val="20"/>
              </w:rPr>
              <w:t> </w:t>
            </w:r>
          </w:p>
        </w:tc>
      </w:tr>
      <w:tr w:rsidR="00684A21" w:rsidRPr="002B4EFB" w:rsidTr="00684A21">
        <w:trPr>
          <w:trHeight w:val="540"/>
        </w:trPr>
        <w:tc>
          <w:tcPr>
            <w:tcW w:w="675" w:type="dxa"/>
            <w:shd w:val="clear" w:color="auto" w:fill="auto"/>
            <w:noWrap/>
          </w:tcPr>
          <w:p w:rsidR="00684A21" w:rsidRPr="002B4EFB" w:rsidRDefault="00684A21" w:rsidP="001914B5">
            <w:pPr>
              <w:rPr>
                <w:sz w:val="20"/>
                <w:szCs w:val="20"/>
              </w:rPr>
            </w:pPr>
            <w:r w:rsidRPr="002B4EFB">
              <w:rPr>
                <w:sz w:val="20"/>
                <w:szCs w:val="20"/>
              </w:rPr>
              <w:t>7</w:t>
            </w:r>
          </w:p>
        </w:tc>
        <w:tc>
          <w:tcPr>
            <w:tcW w:w="2552" w:type="dxa"/>
            <w:shd w:val="clear" w:color="auto" w:fill="auto"/>
            <w:noWrap/>
          </w:tcPr>
          <w:p w:rsidR="00684A21" w:rsidRPr="002B4EFB" w:rsidRDefault="00684A21" w:rsidP="001914B5">
            <w:pPr>
              <w:rPr>
                <w:sz w:val="20"/>
                <w:szCs w:val="20"/>
              </w:rPr>
            </w:pPr>
            <w:r w:rsidRPr="002B4EFB">
              <w:rPr>
                <w:sz w:val="20"/>
                <w:szCs w:val="20"/>
              </w:rPr>
              <w:t>Проценты по инвестиционным кредитам (капитализируемые)</w:t>
            </w:r>
          </w:p>
        </w:tc>
        <w:tc>
          <w:tcPr>
            <w:tcW w:w="1417" w:type="dxa"/>
            <w:shd w:val="clear" w:color="auto" w:fill="auto"/>
            <w:noWrap/>
          </w:tcPr>
          <w:p w:rsidR="00684A21" w:rsidRPr="002B4EFB" w:rsidRDefault="00684A21" w:rsidP="001914B5">
            <w:pPr>
              <w:rPr>
                <w:sz w:val="20"/>
                <w:szCs w:val="20"/>
              </w:rPr>
            </w:pPr>
            <w:r w:rsidRPr="002B4EFB">
              <w:rPr>
                <w:sz w:val="20"/>
                <w:szCs w:val="20"/>
              </w:rPr>
              <w:t>0</w:t>
            </w:r>
          </w:p>
        </w:tc>
        <w:tc>
          <w:tcPr>
            <w:tcW w:w="1418" w:type="dxa"/>
            <w:shd w:val="clear" w:color="auto" w:fill="auto"/>
            <w:noWrap/>
          </w:tcPr>
          <w:p w:rsidR="00684A21" w:rsidRPr="002B4EFB" w:rsidRDefault="00684A21" w:rsidP="001914B5">
            <w:pPr>
              <w:rPr>
                <w:sz w:val="20"/>
                <w:szCs w:val="20"/>
              </w:rPr>
            </w:pPr>
            <w:r w:rsidRPr="002B4EFB">
              <w:rPr>
                <w:sz w:val="20"/>
                <w:szCs w:val="20"/>
              </w:rPr>
              <w:t>0</w:t>
            </w:r>
          </w:p>
        </w:tc>
        <w:tc>
          <w:tcPr>
            <w:tcW w:w="992" w:type="dxa"/>
            <w:shd w:val="clear" w:color="auto" w:fill="auto"/>
            <w:noWrap/>
          </w:tcPr>
          <w:p w:rsidR="00684A21" w:rsidRPr="002B4EFB" w:rsidRDefault="00684A21" w:rsidP="001914B5">
            <w:pPr>
              <w:rPr>
                <w:sz w:val="20"/>
                <w:szCs w:val="20"/>
              </w:rPr>
            </w:pPr>
            <w:r w:rsidRPr="002B4EFB">
              <w:rPr>
                <w:sz w:val="20"/>
                <w:szCs w:val="20"/>
              </w:rPr>
              <w:t>0</w:t>
            </w:r>
          </w:p>
        </w:tc>
        <w:tc>
          <w:tcPr>
            <w:tcW w:w="1276" w:type="dxa"/>
            <w:shd w:val="clear" w:color="auto" w:fill="auto"/>
            <w:noWrap/>
          </w:tcPr>
          <w:p w:rsidR="00684A21" w:rsidRPr="002B4EFB" w:rsidRDefault="00684A21" w:rsidP="001914B5">
            <w:pPr>
              <w:rPr>
                <w:sz w:val="20"/>
                <w:szCs w:val="20"/>
              </w:rPr>
            </w:pPr>
            <w:r w:rsidRPr="002B4EFB">
              <w:rPr>
                <w:sz w:val="20"/>
                <w:szCs w:val="20"/>
              </w:rPr>
              <w:t> </w:t>
            </w:r>
          </w:p>
        </w:tc>
        <w:tc>
          <w:tcPr>
            <w:tcW w:w="1701" w:type="dxa"/>
            <w:shd w:val="clear" w:color="auto" w:fill="auto"/>
            <w:noWrap/>
          </w:tcPr>
          <w:p w:rsidR="00684A21" w:rsidRPr="002B4EFB" w:rsidRDefault="00684A21" w:rsidP="001914B5">
            <w:pPr>
              <w:rPr>
                <w:sz w:val="20"/>
                <w:szCs w:val="20"/>
              </w:rPr>
            </w:pPr>
            <w:r w:rsidRPr="002B4EFB">
              <w:rPr>
                <w:sz w:val="20"/>
                <w:szCs w:val="20"/>
              </w:rPr>
              <w:t> </w:t>
            </w:r>
          </w:p>
        </w:tc>
      </w:tr>
      <w:tr w:rsidR="00684A21" w:rsidRPr="002B4EFB" w:rsidTr="00684A21">
        <w:trPr>
          <w:trHeight w:val="510"/>
        </w:trPr>
        <w:tc>
          <w:tcPr>
            <w:tcW w:w="675" w:type="dxa"/>
            <w:shd w:val="clear" w:color="auto" w:fill="CCCCFF"/>
            <w:noWrap/>
          </w:tcPr>
          <w:p w:rsidR="00684A21" w:rsidRPr="002B4EFB" w:rsidRDefault="00684A21" w:rsidP="001914B5">
            <w:pPr>
              <w:rPr>
                <w:b/>
                <w:bCs/>
                <w:sz w:val="20"/>
                <w:szCs w:val="20"/>
              </w:rPr>
            </w:pPr>
            <w:r w:rsidRPr="002B4EFB">
              <w:rPr>
                <w:b/>
                <w:bCs/>
                <w:sz w:val="20"/>
                <w:szCs w:val="20"/>
              </w:rPr>
              <w:t>III</w:t>
            </w:r>
          </w:p>
        </w:tc>
        <w:tc>
          <w:tcPr>
            <w:tcW w:w="2552" w:type="dxa"/>
            <w:shd w:val="clear" w:color="auto" w:fill="CCCCFF"/>
            <w:noWrap/>
          </w:tcPr>
          <w:p w:rsidR="00684A21" w:rsidRPr="002B4EFB" w:rsidRDefault="00684A21" w:rsidP="001914B5">
            <w:pPr>
              <w:rPr>
                <w:bCs/>
                <w:sz w:val="20"/>
                <w:szCs w:val="20"/>
              </w:rPr>
            </w:pPr>
            <w:r w:rsidRPr="002B4EFB">
              <w:rPr>
                <w:bCs/>
                <w:sz w:val="20"/>
                <w:szCs w:val="20"/>
              </w:rPr>
              <w:t>Итого чистый денежный поток по инв. Программе</w:t>
            </w:r>
          </w:p>
        </w:tc>
        <w:tc>
          <w:tcPr>
            <w:tcW w:w="1417" w:type="dxa"/>
            <w:shd w:val="clear" w:color="auto" w:fill="99CCFF"/>
            <w:noWrap/>
          </w:tcPr>
          <w:p w:rsidR="00684A21" w:rsidRPr="002B4EFB" w:rsidRDefault="00684A21" w:rsidP="001914B5">
            <w:pPr>
              <w:rPr>
                <w:b/>
                <w:bCs/>
                <w:sz w:val="20"/>
                <w:szCs w:val="20"/>
              </w:rPr>
            </w:pPr>
            <w:r w:rsidRPr="002B4EFB">
              <w:rPr>
                <w:b/>
                <w:bCs/>
                <w:sz w:val="20"/>
                <w:szCs w:val="20"/>
              </w:rPr>
              <w:t>65 297</w:t>
            </w:r>
          </w:p>
        </w:tc>
        <w:tc>
          <w:tcPr>
            <w:tcW w:w="1418" w:type="dxa"/>
            <w:shd w:val="clear" w:color="auto" w:fill="99CCFF"/>
            <w:noWrap/>
          </w:tcPr>
          <w:p w:rsidR="00684A21" w:rsidRPr="002B4EFB" w:rsidRDefault="00684A21" w:rsidP="001914B5">
            <w:pPr>
              <w:rPr>
                <w:b/>
                <w:bCs/>
                <w:sz w:val="20"/>
                <w:szCs w:val="20"/>
              </w:rPr>
            </w:pPr>
            <w:r w:rsidRPr="002B4EFB">
              <w:rPr>
                <w:b/>
                <w:bCs/>
                <w:sz w:val="20"/>
                <w:szCs w:val="20"/>
              </w:rPr>
              <w:t>32 848</w:t>
            </w:r>
          </w:p>
        </w:tc>
        <w:tc>
          <w:tcPr>
            <w:tcW w:w="992" w:type="dxa"/>
            <w:shd w:val="clear" w:color="auto" w:fill="99CCFF"/>
            <w:noWrap/>
          </w:tcPr>
          <w:p w:rsidR="00684A21" w:rsidRPr="002B4EFB" w:rsidRDefault="00684A21" w:rsidP="001914B5">
            <w:pPr>
              <w:rPr>
                <w:b/>
                <w:bCs/>
                <w:sz w:val="20"/>
                <w:szCs w:val="20"/>
              </w:rPr>
            </w:pPr>
            <w:r w:rsidRPr="002B4EFB">
              <w:rPr>
                <w:b/>
                <w:bCs/>
                <w:sz w:val="20"/>
                <w:szCs w:val="20"/>
              </w:rPr>
              <w:t>32 449</w:t>
            </w:r>
          </w:p>
        </w:tc>
        <w:tc>
          <w:tcPr>
            <w:tcW w:w="1276" w:type="dxa"/>
            <w:shd w:val="clear" w:color="auto" w:fill="99CCFF"/>
            <w:noWrap/>
          </w:tcPr>
          <w:p w:rsidR="00684A21" w:rsidRPr="002B4EFB" w:rsidRDefault="00684A21" w:rsidP="001914B5">
            <w:pPr>
              <w:rPr>
                <w:b/>
                <w:bCs/>
                <w:sz w:val="20"/>
                <w:szCs w:val="20"/>
              </w:rPr>
            </w:pPr>
            <w:r w:rsidRPr="002B4EFB">
              <w:rPr>
                <w:b/>
                <w:bCs/>
                <w:sz w:val="20"/>
                <w:szCs w:val="20"/>
              </w:rPr>
              <w:t>98.8%</w:t>
            </w:r>
          </w:p>
        </w:tc>
        <w:tc>
          <w:tcPr>
            <w:tcW w:w="1701" w:type="dxa"/>
            <w:shd w:val="clear" w:color="auto" w:fill="auto"/>
            <w:noWrap/>
          </w:tcPr>
          <w:p w:rsidR="00684A21" w:rsidRPr="002B4EFB" w:rsidRDefault="00684A21" w:rsidP="001914B5">
            <w:pPr>
              <w:rPr>
                <w:sz w:val="20"/>
                <w:szCs w:val="20"/>
              </w:rPr>
            </w:pPr>
            <w:r w:rsidRPr="002B4EFB">
              <w:rPr>
                <w:sz w:val="20"/>
                <w:szCs w:val="20"/>
              </w:rPr>
              <w:t> </w:t>
            </w:r>
          </w:p>
        </w:tc>
      </w:tr>
      <w:tr w:rsidR="00684A21" w:rsidRPr="002B4EFB" w:rsidTr="00684A21">
        <w:trPr>
          <w:trHeight w:val="600"/>
        </w:trPr>
        <w:tc>
          <w:tcPr>
            <w:tcW w:w="10031" w:type="dxa"/>
            <w:gridSpan w:val="7"/>
            <w:shd w:val="clear" w:color="auto" w:fill="FFFFFF"/>
          </w:tcPr>
          <w:p w:rsidR="00CC195E" w:rsidRPr="00FC7B49" w:rsidRDefault="00684A21" w:rsidP="001914B5">
            <w:pPr>
              <w:rPr>
                <w:b/>
                <w:bCs/>
              </w:rPr>
            </w:pPr>
            <w:r w:rsidRPr="00FC7B49">
              <w:rPr>
                <w:b/>
                <w:bCs/>
              </w:rPr>
              <w:t>Бюджет ДДС по инвестиционной программе ФЦП "Развитие гражданской морской техники на 2009-2016 годы " за 2014 год</w:t>
            </w:r>
          </w:p>
        </w:tc>
      </w:tr>
      <w:tr w:rsidR="00684A21" w:rsidRPr="002B4EFB" w:rsidTr="00684A21">
        <w:trPr>
          <w:trHeight w:val="510"/>
        </w:trPr>
        <w:tc>
          <w:tcPr>
            <w:tcW w:w="675" w:type="dxa"/>
            <w:shd w:val="clear" w:color="auto" w:fill="CCCCFF"/>
            <w:noWrap/>
          </w:tcPr>
          <w:p w:rsidR="00684A21" w:rsidRPr="002B4EFB" w:rsidRDefault="00684A21" w:rsidP="001914B5">
            <w:pPr>
              <w:rPr>
                <w:b/>
                <w:bCs/>
                <w:sz w:val="20"/>
                <w:szCs w:val="20"/>
              </w:rPr>
            </w:pPr>
            <w:r w:rsidRPr="002B4EFB">
              <w:rPr>
                <w:b/>
                <w:bCs/>
                <w:sz w:val="20"/>
                <w:szCs w:val="20"/>
              </w:rPr>
              <w:t>I</w:t>
            </w:r>
          </w:p>
        </w:tc>
        <w:tc>
          <w:tcPr>
            <w:tcW w:w="2552" w:type="dxa"/>
            <w:shd w:val="clear" w:color="auto" w:fill="CCCCFF"/>
            <w:noWrap/>
          </w:tcPr>
          <w:p w:rsidR="00684A21" w:rsidRPr="002B4EFB" w:rsidRDefault="00684A21" w:rsidP="001914B5">
            <w:pPr>
              <w:rPr>
                <w:bCs/>
                <w:sz w:val="20"/>
                <w:szCs w:val="20"/>
              </w:rPr>
            </w:pPr>
            <w:r w:rsidRPr="002B4EFB">
              <w:rPr>
                <w:bCs/>
                <w:sz w:val="20"/>
                <w:szCs w:val="20"/>
              </w:rPr>
              <w:t>Приток денежных средств по инвестиционной программе</w:t>
            </w:r>
          </w:p>
        </w:tc>
        <w:tc>
          <w:tcPr>
            <w:tcW w:w="1417" w:type="dxa"/>
            <w:shd w:val="clear" w:color="auto" w:fill="CCCCFF"/>
            <w:noWrap/>
          </w:tcPr>
          <w:p w:rsidR="00684A21" w:rsidRPr="002B4EFB" w:rsidRDefault="00684A21" w:rsidP="001914B5">
            <w:pPr>
              <w:rPr>
                <w:b/>
                <w:bCs/>
                <w:sz w:val="20"/>
                <w:szCs w:val="20"/>
              </w:rPr>
            </w:pPr>
            <w:r w:rsidRPr="002B4EFB">
              <w:rPr>
                <w:b/>
                <w:bCs/>
                <w:sz w:val="20"/>
                <w:szCs w:val="20"/>
              </w:rPr>
              <w:t>102 000</w:t>
            </w:r>
          </w:p>
        </w:tc>
        <w:tc>
          <w:tcPr>
            <w:tcW w:w="1418" w:type="dxa"/>
            <w:shd w:val="clear" w:color="auto" w:fill="CCCCFF"/>
            <w:noWrap/>
          </w:tcPr>
          <w:p w:rsidR="00684A21" w:rsidRPr="002B4EFB" w:rsidRDefault="00684A21" w:rsidP="001914B5">
            <w:pPr>
              <w:rPr>
                <w:b/>
                <w:bCs/>
                <w:sz w:val="20"/>
                <w:szCs w:val="20"/>
              </w:rPr>
            </w:pPr>
            <w:r w:rsidRPr="002B4EFB">
              <w:rPr>
                <w:b/>
                <w:bCs/>
                <w:sz w:val="20"/>
                <w:szCs w:val="20"/>
              </w:rPr>
              <w:t>102 000</w:t>
            </w:r>
          </w:p>
        </w:tc>
        <w:tc>
          <w:tcPr>
            <w:tcW w:w="992" w:type="dxa"/>
            <w:shd w:val="clear" w:color="auto" w:fill="CCCCFF"/>
            <w:noWrap/>
          </w:tcPr>
          <w:p w:rsidR="00684A21" w:rsidRPr="002B4EFB" w:rsidRDefault="00684A21" w:rsidP="001914B5">
            <w:pPr>
              <w:rPr>
                <w:b/>
                <w:bCs/>
                <w:sz w:val="20"/>
                <w:szCs w:val="20"/>
              </w:rPr>
            </w:pPr>
            <w:r w:rsidRPr="002B4EFB">
              <w:rPr>
                <w:b/>
                <w:bCs/>
                <w:sz w:val="20"/>
                <w:szCs w:val="20"/>
              </w:rPr>
              <w:t>0</w:t>
            </w:r>
          </w:p>
        </w:tc>
        <w:tc>
          <w:tcPr>
            <w:tcW w:w="1276" w:type="dxa"/>
            <w:shd w:val="clear" w:color="auto" w:fill="CCCCFF"/>
            <w:noWrap/>
          </w:tcPr>
          <w:p w:rsidR="00684A21" w:rsidRPr="002B4EFB" w:rsidRDefault="00684A21" w:rsidP="001914B5">
            <w:pPr>
              <w:rPr>
                <w:b/>
                <w:bCs/>
                <w:sz w:val="20"/>
                <w:szCs w:val="20"/>
              </w:rPr>
            </w:pPr>
            <w:r w:rsidRPr="002B4EFB">
              <w:rPr>
                <w:b/>
                <w:bCs/>
                <w:sz w:val="20"/>
                <w:szCs w:val="20"/>
              </w:rPr>
              <w:t>0.0%</w:t>
            </w:r>
          </w:p>
        </w:tc>
        <w:tc>
          <w:tcPr>
            <w:tcW w:w="1701" w:type="dxa"/>
            <w:shd w:val="clear" w:color="auto" w:fill="FFFFFF"/>
          </w:tcPr>
          <w:p w:rsidR="00684A21" w:rsidRPr="002B4EFB" w:rsidRDefault="00684A21" w:rsidP="001914B5">
            <w:pPr>
              <w:rPr>
                <w:sz w:val="20"/>
                <w:szCs w:val="20"/>
              </w:rPr>
            </w:pPr>
            <w:r w:rsidRPr="002B4EFB">
              <w:rPr>
                <w:sz w:val="20"/>
                <w:szCs w:val="20"/>
              </w:rPr>
              <w:t> </w:t>
            </w:r>
          </w:p>
        </w:tc>
      </w:tr>
      <w:tr w:rsidR="00684A21" w:rsidRPr="002B4EFB" w:rsidTr="00684A21">
        <w:trPr>
          <w:trHeight w:val="327"/>
        </w:trPr>
        <w:tc>
          <w:tcPr>
            <w:tcW w:w="675" w:type="dxa"/>
            <w:shd w:val="clear" w:color="auto" w:fill="FFFFFF"/>
            <w:noWrap/>
          </w:tcPr>
          <w:p w:rsidR="00684A21" w:rsidRPr="002B4EFB" w:rsidRDefault="00684A21" w:rsidP="001914B5">
            <w:pPr>
              <w:rPr>
                <w:sz w:val="20"/>
                <w:szCs w:val="20"/>
              </w:rPr>
            </w:pPr>
            <w:r w:rsidRPr="002B4EFB">
              <w:rPr>
                <w:sz w:val="20"/>
                <w:szCs w:val="20"/>
              </w:rPr>
              <w:t>1</w:t>
            </w:r>
          </w:p>
        </w:tc>
        <w:tc>
          <w:tcPr>
            <w:tcW w:w="2552" w:type="dxa"/>
            <w:shd w:val="clear" w:color="auto" w:fill="FFFFFF"/>
            <w:noWrap/>
          </w:tcPr>
          <w:p w:rsidR="00684A21" w:rsidRPr="002B4EFB" w:rsidRDefault="00684A21" w:rsidP="001914B5">
            <w:pPr>
              <w:rPr>
                <w:sz w:val="20"/>
                <w:szCs w:val="20"/>
              </w:rPr>
            </w:pPr>
            <w:r w:rsidRPr="002B4EFB">
              <w:rPr>
                <w:sz w:val="20"/>
                <w:szCs w:val="20"/>
              </w:rPr>
              <w:t>Средства, полученные по ФЦП</w:t>
            </w:r>
          </w:p>
        </w:tc>
        <w:tc>
          <w:tcPr>
            <w:tcW w:w="1417" w:type="dxa"/>
            <w:shd w:val="clear" w:color="auto" w:fill="FFFFFF"/>
            <w:noWrap/>
          </w:tcPr>
          <w:p w:rsidR="00684A21" w:rsidRPr="002B4EFB" w:rsidRDefault="00684A21" w:rsidP="001914B5">
            <w:pPr>
              <w:rPr>
                <w:sz w:val="20"/>
                <w:szCs w:val="20"/>
              </w:rPr>
            </w:pPr>
            <w:r w:rsidRPr="002B4EFB">
              <w:rPr>
                <w:sz w:val="20"/>
                <w:szCs w:val="20"/>
              </w:rPr>
              <w:t>102 000</w:t>
            </w:r>
          </w:p>
        </w:tc>
        <w:tc>
          <w:tcPr>
            <w:tcW w:w="1418" w:type="dxa"/>
            <w:shd w:val="clear" w:color="auto" w:fill="FFFFFF"/>
            <w:noWrap/>
          </w:tcPr>
          <w:p w:rsidR="00684A21" w:rsidRPr="002B4EFB" w:rsidRDefault="00684A21" w:rsidP="001914B5">
            <w:pPr>
              <w:rPr>
                <w:sz w:val="20"/>
                <w:szCs w:val="20"/>
              </w:rPr>
            </w:pPr>
            <w:r w:rsidRPr="002B4EFB">
              <w:rPr>
                <w:sz w:val="20"/>
                <w:szCs w:val="20"/>
              </w:rPr>
              <w:t>102 000</w:t>
            </w:r>
          </w:p>
        </w:tc>
        <w:tc>
          <w:tcPr>
            <w:tcW w:w="992" w:type="dxa"/>
            <w:shd w:val="clear" w:color="auto" w:fill="FFFFFF"/>
            <w:noWrap/>
          </w:tcPr>
          <w:p w:rsidR="00684A21" w:rsidRPr="002B4EFB" w:rsidRDefault="00684A21" w:rsidP="001914B5">
            <w:pPr>
              <w:rPr>
                <w:sz w:val="20"/>
                <w:szCs w:val="20"/>
              </w:rPr>
            </w:pPr>
            <w:r w:rsidRPr="002B4EFB">
              <w:rPr>
                <w:sz w:val="20"/>
                <w:szCs w:val="20"/>
              </w:rPr>
              <w:t>0</w:t>
            </w:r>
          </w:p>
        </w:tc>
        <w:tc>
          <w:tcPr>
            <w:tcW w:w="1276" w:type="dxa"/>
            <w:shd w:val="clear" w:color="auto" w:fill="auto"/>
            <w:noWrap/>
          </w:tcPr>
          <w:p w:rsidR="00684A21" w:rsidRPr="002B4EFB" w:rsidRDefault="00684A21" w:rsidP="001914B5">
            <w:pPr>
              <w:rPr>
                <w:sz w:val="20"/>
                <w:szCs w:val="20"/>
              </w:rPr>
            </w:pPr>
            <w:r w:rsidRPr="002B4EFB">
              <w:rPr>
                <w:sz w:val="20"/>
                <w:szCs w:val="20"/>
              </w:rPr>
              <w:t>0.0%</w:t>
            </w:r>
          </w:p>
        </w:tc>
        <w:tc>
          <w:tcPr>
            <w:tcW w:w="1701" w:type="dxa"/>
            <w:shd w:val="clear" w:color="auto" w:fill="FFFFFF"/>
          </w:tcPr>
          <w:p w:rsidR="00684A21" w:rsidRPr="002B4EFB" w:rsidRDefault="00684A21" w:rsidP="001914B5">
            <w:pPr>
              <w:rPr>
                <w:sz w:val="20"/>
                <w:szCs w:val="20"/>
              </w:rPr>
            </w:pPr>
            <w:r w:rsidRPr="002B4EFB">
              <w:rPr>
                <w:sz w:val="20"/>
                <w:szCs w:val="20"/>
              </w:rPr>
              <w:t> </w:t>
            </w:r>
          </w:p>
        </w:tc>
      </w:tr>
      <w:tr w:rsidR="00684A21" w:rsidRPr="002B4EFB" w:rsidTr="00684A21">
        <w:trPr>
          <w:trHeight w:val="338"/>
        </w:trPr>
        <w:tc>
          <w:tcPr>
            <w:tcW w:w="675" w:type="dxa"/>
            <w:shd w:val="clear" w:color="auto" w:fill="auto"/>
            <w:noWrap/>
          </w:tcPr>
          <w:p w:rsidR="00684A21" w:rsidRPr="002B4EFB" w:rsidRDefault="00684A21" w:rsidP="001914B5">
            <w:pPr>
              <w:rPr>
                <w:sz w:val="20"/>
                <w:szCs w:val="20"/>
              </w:rPr>
            </w:pPr>
            <w:r w:rsidRPr="002B4EFB">
              <w:rPr>
                <w:sz w:val="20"/>
                <w:szCs w:val="20"/>
              </w:rPr>
              <w:t>2</w:t>
            </w:r>
          </w:p>
        </w:tc>
        <w:tc>
          <w:tcPr>
            <w:tcW w:w="2552" w:type="dxa"/>
            <w:shd w:val="clear" w:color="auto" w:fill="auto"/>
            <w:noWrap/>
          </w:tcPr>
          <w:p w:rsidR="00684A21" w:rsidRPr="002B4EFB" w:rsidRDefault="00684A21" w:rsidP="001914B5">
            <w:pPr>
              <w:rPr>
                <w:sz w:val="20"/>
                <w:szCs w:val="20"/>
              </w:rPr>
            </w:pPr>
            <w:r w:rsidRPr="002B4EFB">
              <w:rPr>
                <w:sz w:val="20"/>
                <w:szCs w:val="20"/>
              </w:rPr>
              <w:t>Прочие поступления</w:t>
            </w:r>
          </w:p>
        </w:tc>
        <w:tc>
          <w:tcPr>
            <w:tcW w:w="1417" w:type="dxa"/>
            <w:shd w:val="clear" w:color="auto" w:fill="auto"/>
            <w:noWrap/>
          </w:tcPr>
          <w:p w:rsidR="00684A21" w:rsidRPr="002B4EFB" w:rsidRDefault="00684A21" w:rsidP="001914B5">
            <w:pPr>
              <w:rPr>
                <w:sz w:val="20"/>
                <w:szCs w:val="20"/>
              </w:rPr>
            </w:pPr>
            <w:r w:rsidRPr="002B4EFB">
              <w:rPr>
                <w:sz w:val="20"/>
                <w:szCs w:val="20"/>
              </w:rPr>
              <w:t>0</w:t>
            </w:r>
          </w:p>
        </w:tc>
        <w:tc>
          <w:tcPr>
            <w:tcW w:w="1418" w:type="dxa"/>
            <w:shd w:val="clear" w:color="auto" w:fill="auto"/>
            <w:noWrap/>
          </w:tcPr>
          <w:p w:rsidR="00684A21" w:rsidRPr="002B4EFB" w:rsidRDefault="00684A21" w:rsidP="001914B5">
            <w:pPr>
              <w:rPr>
                <w:sz w:val="20"/>
                <w:szCs w:val="20"/>
              </w:rPr>
            </w:pPr>
            <w:r w:rsidRPr="002B4EFB">
              <w:rPr>
                <w:sz w:val="20"/>
                <w:szCs w:val="20"/>
              </w:rPr>
              <w:t>0</w:t>
            </w:r>
          </w:p>
        </w:tc>
        <w:tc>
          <w:tcPr>
            <w:tcW w:w="992" w:type="dxa"/>
            <w:shd w:val="clear" w:color="auto" w:fill="auto"/>
            <w:noWrap/>
          </w:tcPr>
          <w:p w:rsidR="00684A21" w:rsidRPr="002B4EFB" w:rsidRDefault="00684A21" w:rsidP="001914B5">
            <w:pPr>
              <w:rPr>
                <w:sz w:val="20"/>
                <w:szCs w:val="20"/>
              </w:rPr>
            </w:pPr>
            <w:r w:rsidRPr="002B4EFB">
              <w:rPr>
                <w:sz w:val="20"/>
                <w:szCs w:val="20"/>
              </w:rPr>
              <w:t>0</w:t>
            </w:r>
          </w:p>
        </w:tc>
        <w:tc>
          <w:tcPr>
            <w:tcW w:w="1276" w:type="dxa"/>
            <w:shd w:val="clear" w:color="auto" w:fill="auto"/>
            <w:noWrap/>
          </w:tcPr>
          <w:p w:rsidR="00684A21" w:rsidRPr="002B4EFB" w:rsidRDefault="00684A21" w:rsidP="001914B5">
            <w:pPr>
              <w:rPr>
                <w:sz w:val="20"/>
                <w:szCs w:val="20"/>
              </w:rPr>
            </w:pPr>
            <w:r w:rsidRPr="002B4EFB">
              <w:rPr>
                <w:sz w:val="20"/>
                <w:szCs w:val="20"/>
              </w:rPr>
              <w:t> </w:t>
            </w:r>
          </w:p>
        </w:tc>
        <w:tc>
          <w:tcPr>
            <w:tcW w:w="1701" w:type="dxa"/>
            <w:shd w:val="clear" w:color="auto" w:fill="auto"/>
            <w:noWrap/>
          </w:tcPr>
          <w:p w:rsidR="00684A21" w:rsidRPr="002B4EFB" w:rsidRDefault="00684A21" w:rsidP="001914B5">
            <w:pPr>
              <w:rPr>
                <w:sz w:val="20"/>
                <w:szCs w:val="20"/>
              </w:rPr>
            </w:pPr>
            <w:r w:rsidRPr="002B4EFB">
              <w:rPr>
                <w:sz w:val="20"/>
                <w:szCs w:val="20"/>
              </w:rPr>
              <w:t> </w:t>
            </w:r>
          </w:p>
        </w:tc>
      </w:tr>
      <w:tr w:rsidR="00684A21" w:rsidRPr="002B4EFB" w:rsidTr="00684A21">
        <w:trPr>
          <w:trHeight w:val="540"/>
        </w:trPr>
        <w:tc>
          <w:tcPr>
            <w:tcW w:w="675" w:type="dxa"/>
            <w:shd w:val="clear" w:color="auto" w:fill="CCCCFF"/>
            <w:noWrap/>
          </w:tcPr>
          <w:p w:rsidR="00684A21" w:rsidRPr="002B4EFB" w:rsidRDefault="00684A21" w:rsidP="001914B5">
            <w:pPr>
              <w:rPr>
                <w:b/>
                <w:bCs/>
                <w:sz w:val="20"/>
                <w:szCs w:val="20"/>
              </w:rPr>
            </w:pPr>
            <w:r w:rsidRPr="002B4EFB">
              <w:rPr>
                <w:b/>
                <w:bCs/>
                <w:sz w:val="20"/>
                <w:szCs w:val="20"/>
              </w:rPr>
              <w:t>II</w:t>
            </w:r>
          </w:p>
        </w:tc>
        <w:tc>
          <w:tcPr>
            <w:tcW w:w="2552" w:type="dxa"/>
            <w:shd w:val="clear" w:color="auto" w:fill="CCCCFF"/>
            <w:noWrap/>
          </w:tcPr>
          <w:p w:rsidR="00684A21" w:rsidRPr="002B4EFB" w:rsidRDefault="00684A21" w:rsidP="001914B5">
            <w:pPr>
              <w:rPr>
                <w:bCs/>
                <w:sz w:val="20"/>
                <w:szCs w:val="20"/>
              </w:rPr>
            </w:pPr>
            <w:r w:rsidRPr="002B4EFB">
              <w:rPr>
                <w:bCs/>
                <w:sz w:val="20"/>
                <w:szCs w:val="20"/>
              </w:rPr>
              <w:t>Отток денежных средств по инвестиционной программе</w:t>
            </w:r>
          </w:p>
        </w:tc>
        <w:tc>
          <w:tcPr>
            <w:tcW w:w="1417" w:type="dxa"/>
            <w:shd w:val="clear" w:color="auto" w:fill="CCCCFF"/>
            <w:noWrap/>
          </w:tcPr>
          <w:p w:rsidR="00684A21" w:rsidRPr="002B4EFB" w:rsidRDefault="00684A21" w:rsidP="001914B5">
            <w:pPr>
              <w:rPr>
                <w:b/>
                <w:bCs/>
                <w:sz w:val="20"/>
                <w:szCs w:val="20"/>
              </w:rPr>
            </w:pPr>
            <w:r w:rsidRPr="002B4EFB">
              <w:rPr>
                <w:b/>
                <w:bCs/>
                <w:sz w:val="20"/>
                <w:szCs w:val="20"/>
              </w:rPr>
              <w:t>318 343</w:t>
            </w:r>
          </w:p>
        </w:tc>
        <w:tc>
          <w:tcPr>
            <w:tcW w:w="1418" w:type="dxa"/>
            <w:shd w:val="clear" w:color="auto" w:fill="CCCCFF"/>
            <w:noWrap/>
          </w:tcPr>
          <w:p w:rsidR="00684A21" w:rsidRPr="002B4EFB" w:rsidRDefault="00684A21" w:rsidP="001914B5">
            <w:pPr>
              <w:rPr>
                <w:b/>
                <w:bCs/>
                <w:sz w:val="20"/>
                <w:szCs w:val="20"/>
              </w:rPr>
            </w:pPr>
            <w:r w:rsidRPr="002B4EFB">
              <w:rPr>
                <w:b/>
                <w:bCs/>
                <w:sz w:val="20"/>
                <w:szCs w:val="20"/>
              </w:rPr>
              <w:t>247 740</w:t>
            </w:r>
          </w:p>
        </w:tc>
        <w:tc>
          <w:tcPr>
            <w:tcW w:w="992" w:type="dxa"/>
            <w:shd w:val="clear" w:color="auto" w:fill="CCCCFF"/>
            <w:noWrap/>
          </w:tcPr>
          <w:p w:rsidR="00684A21" w:rsidRPr="002B4EFB" w:rsidRDefault="00684A21" w:rsidP="001914B5">
            <w:pPr>
              <w:rPr>
                <w:b/>
                <w:bCs/>
                <w:sz w:val="20"/>
                <w:szCs w:val="20"/>
              </w:rPr>
            </w:pPr>
            <w:r w:rsidRPr="002B4EFB">
              <w:rPr>
                <w:b/>
                <w:bCs/>
                <w:sz w:val="20"/>
                <w:szCs w:val="20"/>
              </w:rPr>
              <w:t>70 603</w:t>
            </w:r>
          </w:p>
        </w:tc>
        <w:tc>
          <w:tcPr>
            <w:tcW w:w="1276" w:type="dxa"/>
            <w:shd w:val="clear" w:color="auto" w:fill="CCCCFF"/>
            <w:noWrap/>
          </w:tcPr>
          <w:p w:rsidR="00684A21" w:rsidRPr="002B4EFB" w:rsidRDefault="00684A21" w:rsidP="001914B5">
            <w:pPr>
              <w:rPr>
                <w:b/>
                <w:bCs/>
                <w:sz w:val="20"/>
                <w:szCs w:val="20"/>
              </w:rPr>
            </w:pPr>
            <w:r w:rsidRPr="002B4EFB">
              <w:rPr>
                <w:b/>
                <w:bCs/>
                <w:sz w:val="20"/>
                <w:szCs w:val="20"/>
              </w:rPr>
              <w:t>28.5%</w:t>
            </w:r>
          </w:p>
        </w:tc>
        <w:tc>
          <w:tcPr>
            <w:tcW w:w="1701" w:type="dxa"/>
            <w:shd w:val="clear" w:color="auto" w:fill="auto"/>
          </w:tcPr>
          <w:p w:rsidR="00684A21" w:rsidRPr="002B4EFB" w:rsidRDefault="00684A21" w:rsidP="001914B5">
            <w:pPr>
              <w:rPr>
                <w:sz w:val="20"/>
                <w:szCs w:val="20"/>
              </w:rPr>
            </w:pPr>
            <w:r w:rsidRPr="002B4EFB">
              <w:rPr>
                <w:sz w:val="20"/>
                <w:szCs w:val="20"/>
              </w:rPr>
              <w:t> </w:t>
            </w:r>
          </w:p>
        </w:tc>
      </w:tr>
      <w:tr w:rsidR="00684A21" w:rsidRPr="002B4EFB" w:rsidTr="00684A21">
        <w:trPr>
          <w:trHeight w:val="342"/>
        </w:trPr>
        <w:tc>
          <w:tcPr>
            <w:tcW w:w="675" w:type="dxa"/>
            <w:shd w:val="clear" w:color="auto" w:fill="auto"/>
            <w:noWrap/>
          </w:tcPr>
          <w:p w:rsidR="00684A21" w:rsidRPr="00AD2074" w:rsidRDefault="00684A21" w:rsidP="001914B5">
            <w:pPr>
              <w:rPr>
                <w:bCs/>
                <w:sz w:val="20"/>
                <w:szCs w:val="20"/>
              </w:rPr>
            </w:pPr>
            <w:r w:rsidRPr="00AD2074">
              <w:rPr>
                <w:bCs/>
                <w:sz w:val="20"/>
                <w:szCs w:val="20"/>
              </w:rPr>
              <w:t>1</w:t>
            </w:r>
          </w:p>
        </w:tc>
        <w:tc>
          <w:tcPr>
            <w:tcW w:w="2552" w:type="dxa"/>
            <w:shd w:val="clear" w:color="auto" w:fill="auto"/>
            <w:noWrap/>
          </w:tcPr>
          <w:p w:rsidR="00684A21" w:rsidRPr="002B4EFB" w:rsidRDefault="00684A21" w:rsidP="001914B5">
            <w:pPr>
              <w:rPr>
                <w:bCs/>
                <w:sz w:val="20"/>
                <w:szCs w:val="20"/>
              </w:rPr>
            </w:pPr>
            <w:r w:rsidRPr="002B4EFB">
              <w:rPr>
                <w:bCs/>
                <w:sz w:val="20"/>
                <w:szCs w:val="20"/>
              </w:rPr>
              <w:t>Приобретение основных средств</w:t>
            </w:r>
          </w:p>
        </w:tc>
        <w:tc>
          <w:tcPr>
            <w:tcW w:w="1417" w:type="dxa"/>
            <w:shd w:val="clear" w:color="auto" w:fill="auto"/>
            <w:noWrap/>
          </w:tcPr>
          <w:p w:rsidR="00684A21" w:rsidRPr="002B4EFB" w:rsidRDefault="00684A21" w:rsidP="001914B5">
            <w:pPr>
              <w:rPr>
                <w:b/>
                <w:bCs/>
                <w:sz w:val="20"/>
                <w:szCs w:val="20"/>
              </w:rPr>
            </w:pPr>
            <w:r w:rsidRPr="002B4EFB">
              <w:rPr>
                <w:b/>
                <w:bCs/>
                <w:sz w:val="20"/>
                <w:szCs w:val="20"/>
              </w:rPr>
              <w:t>277 056</w:t>
            </w:r>
          </w:p>
        </w:tc>
        <w:tc>
          <w:tcPr>
            <w:tcW w:w="1418" w:type="dxa"/>
            <w:shd w:val="clear" w:color="auto" w:fill="auto"/>
            <w:noWrap/>
          </w:tcPr>
          <w:p w:rsidR="00684A21" w:rsidRPr="002B4EFB" w:rsidRDefault="00684A21" w:rsidP="001914B5">
            <w:pPr>
              <w:rPr>
                <w:sz w:val="20"/>
                <w:szCs w:val="20"/>
              </w:rPr>
            </w:pPr>
            <w:r w:rsidRPr="002B4EFB">
              <w:rPr>
                <w:sz w:val="20"/>
                <w:szCs w:val="20"/>
              </w:rPr>
              <w:t>154 693</w:t>
            </w:r>
          </w:p>
        </w:tc>
        <w:tc>
          <w:tcPr>
            <w:tcW w:w="992" w:type="dxa"/>
            <w:shd w:val="clear" w:color="auto" w:fill="auto"/>
            <w:noWrap/>
          </w:tcPr>
          <w:p w:rsidR="00684A21" w:rsidRPr="002B4EFB" w:rsidRDefault="00684A21" w:rsidP="001914B5">
            <w:pPr>
              <w:rPr>
                <w:sz w:val="20"/>
                <w:szCs w:val="20"/>
              </w:rPr>
            </w:pPr>
            <w:r w:rsidRPr="002B4EFB">
              <w:rPr>
                <w:sz w:val="20"/>
                <w:szCs w:val="20"/>
              </w:rPr>
              <w:t>122 363</w:t>
            </w:r>
          </w:p>
        </w:tc>
        <w:tc>
          <w:tcPr>
            <w:tcW w:w="1276" w:type="dxa"/>
            <w:shd w:val="clear" w:color="auto" w:fill="auto"/>
            <w:noWrap/>
          </w:tcPr>
          <w:p w:rsidR="00684A21" w:rsidRPr="002B4EFB" w:rsidRDefault="00684A21" w:rsidP="001914B5">
            <w:pPr>
              <w:rPr>
                <w:sz w:val="20"/>
                <w:szCs w:val="20"/>
              </w:rPr>
            </w:pPr>
            <w:r w:rsidRPr="002B4EFB">
              <w:rPr>
                <w:sz w:val="20"/>
                <w:szCs w:val="20"/>
              </w:rPr>
              <w:t>79.1%</w:t>
            </w:r>
          </w:p>
        </w:tc>
        <w:tc>
          <w:tcPr>
            <w:tcW w:w="1701" w:type="dxa"/>
            <w:shd w:val="clear" w:color="auto" w:fill="FFFFFF"/>
          </w:tcPr>
          <w:p w:rsidR="00684A21" w:rsidRPr="002B4EFB" w:rsidRDefault="00684A21" w:rsidP="001914B5">
            <w:pPr>
              <w:rPr>
                <w:sz w:val="20"/>
                <w:szCs w:val="20"/>
              </w:rPr>
            </w:pPr>
            <w:r w:rsidRPr="002B4EFB">
              <w:rPr>
                <w:sz w:val="20"/>
                <w:szCs w:val="20"/>
              </w:rPr>
              <w:t> </w:t>
            </w:r>
          </w:p>
        </w:tc>
      </w:tr>
      <w:tr w:rsidR="00684A21" w:rsidRPr="002B4EFB" w:rsidTr="00684A21">
        <w:trPr>
          <w:trHeight w:val="390"/>
        </w:trPr>
        <w:tc>
          <w:tcPr>
            <w:tcW w:w="675" w:type="dxa"/>
            <w:shd w:val="clear" w:color="auto" w:fill="FFFFFF"/>
            <w:noWrap/>
          </w:tcPr>
          <w:p w:rsidR="00684A21" w:rsidRPr="00AD2074" w:rsidRDefault="00684A21" w:rsidP="001914B5">
            <w:pPr>
              <w:rPr>
                <w:bCs/>
                <w:sz w:val="20"/>
                <w:szCs w:val="20"/>
              </w:rPr>
            </w:pPr>
            <w:r w:rsidRPr="00AD2074">
              <w:rPr>
                <w:bCs/>
                <w:sz w:val="20"/>
                <w:szCs w:val="20"/>
              </w:rPr>
              <w:t>2</w:t>
            </w:r>
          </w:p>
        </w:tc>
        <w:tc>
          <w:tcPr>
            <w:tcW w:w="2552" w:type="dxa"/>
            <w:shd w:val="clear" w:color="auto" w:fill="FFFFFF"/>
            <w:noWrap/>
          </w:tcPr>
          <w:p w:rsidR="00684A21" w:rsidRPr="002B4EFB" w:rsidRDefault="00684A21" w:rsidP="001914B5">
            <w:pPr>
              <w:rPr>
                <w:bCs/>
                <w:sz w:val="20"/>
                <w:szCs w:val="20"/>
              </w:rPr>
            </w:pPr>
            <w:r w:rsidRPr="002B4EFB">
              <w:rPr>
                <w:bCs/>
                <w:sz w:val="20"/>
                <w:szCs w:val="20"/>
              </w:rPr>
              <w:t>Приобретение нематериальных активов</w:t>
            </w:r>
          </w:p>
        </w:tc>
        <w:tc>
          <w:tcPr>
            <w:tcW w:w="1417" w:type="dxa"/>
            <w:shd w:val="clear" w:color="auto" w:fill="FFFFFF"/>
            <w:noWrap/>
          </w:tcPr>
          <w:p w:rsidR="00684A21" w:rsidRPr="002B4EFB" w:rsidRDefault="00684A21" w:rsidP="001914B5">
            <w:pPr>
              <w:rPr>
                <w:sz w:val="20"/>
                <w:szCs w:val="20"/>
              </w:rPr>
            </w:pPr>
            <w:r w:rsidRPr="002B4EFB">
              <w:rPr>
                <w:sz w:val="20"/>
                <w:szCs w:val="20"/>
              </w:rPr>
              <w:t>0</w:t>
            </w:r>
          </w:p>
        </w:tc>
        <w:tc>
          <w:tcPr>
            <w:tcW w:w="1418" w:type="dxa"/>
            <w:shd w:val="clear" w:color="auto" w:fill="FFFFFF"/>
            <w:noWrap/>
          </w:tcPr>
          <w:p w:rsidR="00684A21" w:rsidRPr="002B4EFB" w:rsidRDefault="00684A21" w:rsidP="001914B5">
            <w:pPr>
              <w:rPr>
                <w:sz w:val="20"/>
                <w:szCs w:val="20"/>
              </w:rPr>
            </w:pPr>
            <w:r w:rsidRPr="002B4EFB">
              <w:rPr>
                <w:sz w:val="20"/>
                <w:szCs w:val="20"/>
              </w:rPr>
              <w:t>0</w:t>
            </w:r>
          </w:p>
        </w:tc>
        <w:tc>
          <w:tcPr>
            <w:tcW w:w="992" w:type="dxa"/>
            <w:shd w:val="clear" w:color="auto" w:fill="FFFFFF"/>
            <w:noWrap/>
          </w:tcPr>
          <w:p w:rsidR="00684A21" w:rsidRPr="002B4EFB" w:rsidRDefault="00684A21" w:rsidP="001914B5">
            <w:pPr>
              <w:rPr>
                <w:sz w:val="20"/>
                <w:szCs w:val="20"/>
              </w:rPr>
            </w:pPr>
            <w:r w:rsidRPr="002B4EFB">
              <w:rPr>
                <w:sz w:val="20"/>
                <w:szCs w:val="20"/>
              </w:rPr>
              <w:t>0</w:t>
            </w:r>
          </w:p>
        </w:tc>
        <w:tc>
          <w:tcPr>
            <w:tcW w:w="1276" w:type="dxa"/>
            <w:shd w:val="clear" w:color="auto" w:fill="FFFFFF"/>
            <w:noWrap/>
          </w:tcPr>
          <w:p w:rsidR="00684A21" w:rsidRPr="002B4EFB" w:rsidRDefault="00684A21" w:rsidP="001914B5">
            <w:pPr>
              <w:rPr>
                <w:sz w:val="20"/>
                <w:szCs w:val="20"/>
              </w:rPr>
            </w:pPr>
            <w:r w:rsidRPr="002B4EFB">
              <w:rPr>
                <w:sz w:val="20"/>
                <w:szCs w:val="20"/>
              </w:rPr>
              <w:t> </w:t>
            </w:r>
          </w:p>
        </w:tc>
        <w:tc>
          <w:tcPr>
            <w:tcW w:w="1701" w:type="dxa"/>
            <w:shd w:val="clear" w:color="auto" w:fill="FFFFFF"/>
            <w:noWrap/>
          </w:tcPr>
          <w:p w:rsidR="00684A21" w:rsidRPr="002B4EFB" w:rsidRDefault="00684A21" w:rsidP="001914B5">
            <w:pPr>
              <w:rPr>
                <w:sz w:val="20"/>
                <w:szCs w:val="20"/>
              </w:rPr>
            </w:pPr>
            <w:r w:rsidRPr="002B4EFB">
              <w:rPr>
                <w:sz w:val="20"/>
                <w:szCs w:val="20"/>
              </w:rPr>
              <w:t> </w:t>
            </w:r>
          </w:p>
        </w:tc>
      </w:tr>
      <w:tr w:rsidR="00684A21" w:rsidRPr="002B4EFB" w:rsidTr="00684A21">
        <w:trPr>
          <w:trHeight w:val="450"/>
        </w:trPr>
        <w:tc>
          <w:tcPr>
            <w:tcW w:w="675" w:type="dxa"/>
            <w:shd w:val="clear" w:color="auto" w:fill="FFFFFF"/>
            <w:noWrap/>
          </w:tcPr>
          <w:p w:rsidR="00684A21" w:rsidRPr="00AD2074" w:rsidRDefault="00684A21" w:rsidP="001914B5">
            <w:pPr>
              <w:rPr>
                <w:bCs/>
                <w:sz w:val="20"/>
                <w:szCs w:val="20"/>
              </w:rPr>
            </w:pPr>
            <w:r w:rsidRPr="00AD2074">
              <w:rPr>
                <w:bCs/>
                <w:sz w:val="20"/>
                <w:szCs w:val="20"/>
              </w:rPr>
              <w:t>3</w:t>
            </w:r>
          </w:p>
        </w:tc>
        <w:tc>
          <w:tcPr>
            <w:tcW w:w="2552" w:type="dxa"/>
            <w:shd w:val="clear" w:color="auto" w:fill="FFFFFF"/>
            <w:noWrap/>
          </w:tcPr>
          <w:p w:rsidR="00684A21" w:rsidRPr="002B4EFB" w:rsidRDefault="00684A21" w:rsidP="001914B5">
            <w:pPr>
              <w:rPr>
                <w:bCs/>
                <w:sz w:val="20"/>
                <w:szCs w:val="20"/>
              </w:rPr>
            </w:pPr>
            <w:r w:rsidRPr="002B4EFB">
              <w:rPr>
                <w:bCs/>
                <w:sz w:val="20"/>
                <w:szCs w:val="20"/>
              </w:rPr>
              <w:t>Строительство зданий и сооружений</w:t>
            </w:r>
          </w:p>
        </w:tc>
        <w:tc>
          <w:tcPr>
            <w:tcW w:w="1417" w:type="dxa"/>
            <w:shd w:val="clear" w:color="auto" w:fill="FFFFFF"/>
            <w:noWrap/>
          </w:tcPr>
          <w:p w:rsidR="00684A21" w:rsidRPr="002B4EFB" w:rsidRDefault="00684A21" w:rsidP="001914B5">
            <w:pPr>
              <w:rPr>
                <w:sz w:val="20"/>
                <w:szCs w:val="20"/>
              </w:rPr>
            </w:pPr>
            <w:r w:rsidRPr="002B4EFB">
              <w:rPr>
                <w:sz w:val="20"/>
                <w:szCs w:val="20"/>
              </w:rPr>
              <w:t>0</w:t>
            </w:r>
          </w:p>
        </w:tc>
        <w:tc>
          <w:tcPr>
            <w:tcW w:w="1418" w:type="dxa"/>
            <w:shd w:val="clear" w:color="auto" w:fill="FFFFFF"/>
            <w:noWrap/>
          </w:tcPr>
          <w:p w:rsidR="00684A21" w:rsidRPr="002B4EFB" w:rsidRDefault="00684A21" w:rsidP="001914B5">
            <w:pPr>
              <w:rPr>
                <w:sz w:val="20"/>
                <w:szCs w:val="20"/>
              </w:rPr>
            </w:pPr>
            <w:r w:rsidRPr="002B4EFB">
              <w:rPr>
                <w:sz w:val="20"/>
                <w:szCs w:val="20"/>
              </w:rPr>
              <w:t>0</w:t>
            </w:r>
          </w:p>
        </w:tc>
        <w:tc>
          <w:tcPr>
            <w:tcW w:w="992" w:type="dxa"/>
            <w:shd w:val="clear" w:color="auto" w:fill="FFFFFF"/>
            <w:noWrap/>
          </w:tcPr>
          <w:p w:rsidR="00684A21" w:rsidRPr="002B4EFB" w:rsidRDefault="00684A21" w:rsidP="001914B5">
            <w:pPr>
              <w:rPr>
                <w:sz w:val="20"/>
                <w:szCs w:val="20"/>
              </w:rPr>
            </w:pPr>
            <w:r w:rsidRPr="002B4EFB">
              <w:rPr>
                <w:sz w:val="20"/>
                <w:szCs w:val="20"/>
              </w:rPr>
              <w:t>0</w:t>
            </w:r>
          </w:p>
        </w:tc>
        <w:tc>
          <w:tcPr>
            <w:tcW w:w="1276" w:type="dxa"/>
            <w:shd w:val="clear" w:color="auto" w:fill="FFFFFF"/>
            <w:noWrap/>
          </w:tcPr>
          <w:p w:rsidR="00684A21" w:rsidRPr="002B4EFB" w:rsidRDefault="00684A21" w:rsidP="001914B5">
            <w:pPr>
              <w:rPr>
                <w:sz w:val="20"/>
                <w:szCs w:val="20"/>
              </w:rPr>
            </w:pPr>
            <w:r w:rsidRPr="002B4EFB">
              <w:rPr>
                <w:sz w:val="20"/>
                <w:szCs w:val="20"/>
              </w:rPr>
              <w:t> </w:t>
            </w:r>
          </w:p>
        </w:tc>
        <w:tc>
          <w:tcPr>
            <w:tcW w:w="1701" w:type="dxa"/>
            <w:shd w:val="clear" w:color="auto" w:fill="FFFFFF"/>
            <w:noWrap/>
          </w:tcPr>
          <w:p w:rsidR="00684A21" w:rsidRPr="002B4EFB" w:rsidRDefault="00684A21" w:rsidP="001914B5">
            <w:pPr>
              <w:rPr>
                <w:sz w:val="20"/>
                <w:szCs w:val="20"/>
              </w:rPr>
            </w:pPr>
            <w:r w:rsidRPr="002B4EFB">
              <w:rPr>
                <w:sz w:val="20"/>
                <w:szCs w:val="20"/>
              </w:rPr>
              <w:t> </w:t>
            </w:r>
          </w:p>
        </w:tc>
      </w:tr>
      <w:tr w:rsidR="00684A21" w:rsidRPr="002B4EFB" w:rsidTr="00684A21">
        <w:trPr>
          <w:trHeight w:val="891"/>
        </w:trPr>
        <w:tc>
          <w:tcPr>
            <w:tcW w:w="675" w:type="dxa"/>
            <w:shd w:val="clear" w:color="auto" w:fill="FFFFFF"/>
            <w:noWrap/>
          </w:tcPr>
          <w:p w:rsidR="00684A21" w:rsidRPr="00AD2074" w:rsidRDefault="00684A21" w:rsidP="001914B5">
            <w:pPr>
              <w:rPr>
                <w:bCs/>
                <w:sz w:val="20"/>
                <w:szCs w:val="20"/>
              </w:rPr>
            </w:pPr>
            <w:r w:rsidRPr="00AD2074">
              <w:rPr>
                <w:bCs/>
                <w:sz w:val="20"/>
                <w:szCs w:val="20"/>
              </w:rPr>
              <w:t>4</w:t>
            </w:r>
          </w:p>
        </w:tc>
        <w:tc>
          <w:tcPr>
            <w:tcW w:w="2552" w:type="dxa"/>
            <w:shd w:val="clear" w:color="auto" w:fill="FFFFFF"/>
          </w:tcPr>
          <w:p w:rsidR="00684A21" w:rsidRPr="002B4EFB" w:rsidRDefault="00684A21" w:rsidP="001914B5">
            <w:pPr>
              <w:rPr>
                <w:bCs/>
                <w:sz w:val="20"/>
                <w:szCs w:val="20"/>
              </w:rPr>
            </w:pPr>
            <w:r w:rsidRPr="002B4EFB">
              <w:rPr>
                <w:bCs/>
                <w:sz w:val="20"/>
                <w:szCs w:val="20"/>
              </w:rPr>
              <w:t>Модернизация, реконструкция, переоборудовании зданий и сооружений</w:t>
            </w:r>
          </w:p>
        </w:tc>
        <w:tc>
          <w:tcPr>
            <w:tcW w:w="1417" w:type="dxa"/>
            <w:shd w:val="clear" w:color="auto" w:fill="FFFFFF"/>
            <w:noWrap/>
          </w:tcPr>
          <w:p w:rsidR="00684A21" w:rsidRPr="002B4EFB" w:rsidRDefault="00684A21" w:rsidP="001914B5">
            <w:pPr>
              <w:rPr>
                <w:b/>
                <w:bCs/>
                <w:sz w:val="20"/>
                <w:szCs w:val="20"/>
              </w:rPr>
            </w:pPr>
            <w:r w:rsidRPr="002B4EFB">
              <w:rPr>
                <w:b/>
                <w:bCs/>
                <w:sz w:val="20"/>
                <w:szCs w:val="20"/>
              </w:rPr>
              <w:t>41 287</w:t>
            </w:r>
          </w:p>
        </w:tc>
        <w:tc>
          <w:tcPr>
            <w:tcW w:w="1418" w:type="dxa"/>
            <w:shd w:val="clear" w:color="auto" w:fill="FFFFFF"/>
            <w:noWrap/>
          </w:tcPr>
          <w:p w:rsidR="00684A21" w:rsidRPr="002B4EFB" w:rsidRDefault="00684A21" w:rsidP="001914B5">
            <w:pPr>
              <w:rPr>
                <w:sz w:val="20"/>
                <w:szCs w:val="20"/>
              </w:rPr>
            </w:pPr>
            <w:r w:rsidRPr="002B4EFB">
              <w:rPr>
                <w:sz w:val="20"/>
                <w:szCs w:val="20"/>
              </w:rPr>
              <w:t>93 047</w:t>
            </w:r>
          </w:p>
        </w:tc>
        <w:tc>
          <w:tcPr>
            <w:tcW w:w="992" w:type="dxa"/>
            <w:shd w:val="clear" w:color="auto" w:fill="FFFFFF"/>
            <w:noWrap/>
          </w:tcPr>
          <w:p w:rsidR="00684A21" w:rsidRPr="002B4EFB" w:rsidRDefault="00684A21" w:rsidP="001914B5">
            <w:pPr>
              <w:rPr>
                <w:sz w:val="20"/>
                <w:szCs w:val="20"/>
              </w:rPr>
            </w:pPr>
            <w:r w:rsidRPr="002B4EFB">
              <w:rPr>
                <w:sz w:val="20"/>
                <w:szCs w:val="20"/>
              </w:rPr>
              <w:t>-51 760</w:t>
            </w:r>
          </w:p>
        </w:tc>
        <w:tc>
          <w:tcPr>
            <w:tcW w:w="1276" w:type="dxa"/>
            <w:shd w:val="clear" w:color="auto" w:fill="FFFFFF"/>
            <w:noWrap/>
          </w:tcPr>
          <w:p w:rsidR="00684A21" w:rsidRPr="002B4EFB" w:rsidRDefault="00684A21" w:rsidP="001914B5">
            <w:pPr>
              <w:rPr>
                <w:sz w:val="20"/>
                <w:szCs w:val="20"/>
              </w:rPr>
            </w:pPr>
            <w:r w:rsidRPr="002B4EFB">
              <w:rPr>
                <w:sz w:val="20"/>
                <w:szCs w:val="20"/>
              </w:rPr>
              <w:t>-55.6%</w:t>
            </w:r>
          </w:p>
        </w:tc>
        <w:tc>
          <w:tcPr>
            <w:tcW w:w="1701" w:type="dxa"/>
            <w:shd w:val="clear" w:color="auto" w:fill="FFFFFF"/>
          </w:tcPr>
          <w:p w:rsidR="00684A21" w:rsidRPr="002B4EFB" w:rsidRDefault="00684A21" w:rsidP="001914B5">
            <w:pPr>
              <w:rPr>
                <w:sz w:val="20"/>
                <w:szCs w:val="20"/>
              </w:rPr>
            </w:pPr>
            <w:r w:rsidRPr="002B4EFB">
              <w:rPr>
                <w:sz w:val="20"/>
                <w:szCs w:val="20"/>
              </w:rPr>
              <w:t xml:space="preserve">Планировались расходы в рамках мероприятия "Техническое перевооружение существующих мощностей с целью создания стендовой базы испытательного оборудования для обеспечения постройки и испытаний гражданского флота и морской техники"  по переоборудованию объекта 546 в лабораторный комплекс. Сроки выполнения строительно - монтажных работ </w:t>
            </w:r>
            <w:r w:rsidRPr="002B4EFB">
              <w:rPr>
                <w:sz w:val="20"/>
                <w:szCs w:val="20"/>
              </w:rPr>
              <w:lastRenderedPageBreak/>
              <w:t>изменились в связи с длительной процедурой выбора подрядной организации.</w:t>
            </w:r>
          </w:p>
        </w:tc>
      </w:tr>
      <w:tr w:rsidR="00684A21" w:rsidRPr="002B4EFB" w:rsidTr="00684A21">
        <w:trPr>
          <w:trHeight w:val="359"/>
        </w:trPr>
        <w:tc>
          <w:tcPr>
            <w:tcW w:w="675" w:type="dxa"/>
            <w:shd w:val="clear" w:color="auto" w:fill="FFFFFF"/>
            <w:noWrap/>
          </w:tcPr>
          <w:p w:rsidR="00684A21" w:rsidRPr="00AD2074" w:rsidRDefault="00684A21" w:rsidP="001914B5">
            <w:pPr>
              <w:rPr>
                <w:bCs/>
                <w:sz w:val="20"/>
                <w:szCs w:val="20"/>
              </w:rPr>
            </w:pPr>
            <w:r w:rsidRPr="00AD2074">
              <w:rPr>
                <w:bCs/>
                <w:sz w:val="20"/>
                <w:szCs w:val="20"/>
              </w:rPr>
              <w:lastRenderedPageBreak/>
              <w:t>5</w:t>
            </w:r>
          </w:p>
        </w:tc>
        <w:tc>
          <w:tcPr>
            <w:tcW w:w="2552" w:type="dxa"/>
            <w:shd w:val="clear" w:color="auto" w:fill="FFFFFF"/>
            <w:noWrap/>
          </w:tcPr>
          <w:p w:rsidR="00684A21" w:rsidRPr="002B4EFB" w:rsidRDefault="00684A21" w:rsidP="001914B5">
            <w:pPr>
              <w:rPr>
                <w:bCs/>
                <w:sz w:val="20"/>
                <w:szCs w:val="20"/>
              </w:rPr>
            </w:pPr>
            <w:r w:rsidRPr="002B4EFB">
              <w:rPr>
                <w:bCs/>
                <w:sz w:val="20"/>
                <w:szCs w:val="20"/>
              </w:rPr>
              <w:t>Создание НМА (НИОКР)</w:t>
            </w:r>
          </w:p>
        </w:tc>
        <w:tc>
          <w:tcPr>
            <w:tcW w:w="1417" w:type="dxa"/>
            <w:shd w:val="clear" w:color="auto" w:fill="FFFFFF"/>
            <w:noWrap/>
          </w:tcPr>
          <w:p w:rsidR="00684A21" w:rsidRPr="002B4EFB" w:rsidRDefault="00684A21" w:rsidP="001914B5">
            <w:pPr>
              <w:rPr>
                <w:sz w:val="20"/>
                <w:szCs w:val="20"/>
              </w:rPr>
            </w:pPr>
            <w:r w:rsidRPr="002B4EFB">
              <w:rPr>
                <w:sz w:val="20"/>
                <w:szCs w:val="20"/>
              </w:rPr>
              <w:t>0</w:t>
            </w:r>
          </w:p>
        </w:tc>
        <w:tc>
          <w:tcPr>
            <w:tcW w:w="1418" w:type="dxa"/>
            <w:shd w:val="clear" w:color="auto" w:fill="FFFFFF"/>
            <w:noWrap/>
          </w:tcPr>
          <w:p w:rsidR="00684A21" w:rsidRPr="002B4EFB" w:rsidRDefault="00684A21" w:rsidP="001914B5">
            <w:pPr>
              <w:rPr>
                <w:sz w:val="20"/>
                <w:szCs w:val="20"/>
              </w:rPr>
            </w:pPr>
            <w:r w:rsidRPr="002B4EFB">
              <w:rPr>
                <w:sz w:val="20"/>
                <w:szCs w:val="20"/>
              </w:rPr>
              <w:t>0</w:t>
            </w:r>
          </w:p>
        </w:tc>
        <w:tc>
          <w:tcPr>
            <w:tcW w:w="992" w:type="dxa"/>
            <w:shd w:val="clear" w:color="auto" w:fill="FFFFFF"/>
            <w:noWrap/>
          </w:tcPr>
          <w:p w:rsidR="00684A21" w:rsidRPr="002B4EFB" w:rsidRDefault="00684A21" w:rsidP="001914B5">
            <w:pPr>
              <w:rPr>
                <w:sz w:val="20"/>
                <w:szCs w:val="20"/>
              </w:rPr>
            </w:pPr>
            <w:r w:rsidRPr="002B4EFB">
              <w:rPr>
                <w:sz w:val="20"/>
                <w:szCs w:val="20"/>
              </w:rPr>
              <w:t>0</w:t>
            </w:r>
          </w:p>
        </w:tc>
        <w:tc>
          <w:tcPr>
            <w:tcW w:w="1276" w:type="dxa"/>
            <w:shd w:val="clear" w:color="auto" w:fill="FFFFFF"/>
            <w:noWrap/>
          </w:tcPr>
          <w:p w:rsidR="00684A21" w:rsidRPr="002B4EFB" w:rsidRDefault="00684A21" w:rsidP="001914B5">
            <w:pPr>
              <w:rPr>
                <w:sz w:val="20"/>
                <w:szCs w:val="20"/>
              </w:rPr>
            </w:pPr>
            <w:r w:rsidRPr="002B4EFB">
              <w:rPr>
                <w:sz w:val="20"/>
                <w:szCs w:val="20"/>
              </w:rPr>
              <w:t> </w:t>
            </w:r>
          </w:p>
        </w:tc>
        <w:tc>
          <w:tcPr>
            <w:tcW w:w="1701" w:type="dxa"/>
            <w:shd w:val="clear" w:color="auto" w:fill="FFFFFF"/>
            <w:noWrap/>
          </w:tcPr>
          <w:p w:rsidR="00684A21" w:rsidRPr="002B4EFB" w:rsidRDefault="00684A21" w:rsidP="001914B5">
            <w:pPr>
              <w:rPr>
                <w:sz w:val="20"/>
                <w:szCs w:val="20"/>
              </w:rPr>
            </w:pPr>
            <w:r w:rsidRPr="002B4EFB">
              <w:rPr>
                <w:sz w:val="20"/>
                <w:szCs w:val="20"/>
              </w:rPr>
              <w:t> </w:t>
            </w:r>
          </w:p>
        </w:tc>
      </w:tr>
      <w:tr w:rsidR="00684A21" w:rsidRPr="002B4EFB" w:rsidTr="00684A21">
        <w:trPr>
          <w:trHeight w:val="570"/>
        </w:trPr>
        <w:tc>
          <w:tcPr>
            <w:tcW w:w="675" w:type="dxa"/>
            <w:shd w:val="clear" w:color="auto" w:fill="FFFFFF"/>
            <w:noWrap/>
          </w:tcPr>
          <w:p w:rsidR="00684A21" w:rsidRPr="00AD2074" w:rsidRDefault="00684A21" w:rsidP="001914B5">
            <w:pPr>
              <w:rPr>
                <w:bCs/>
                <w:sz w:val="20"/>
                <w:szCs w:val="20"/>
              </w:rPr>
            </w:pPr>
            <w:r w:rsidRPr="00AD2074">
              <w:rPr>
                <w:bCs/>
                <w:sz w:val="20"/>
                <w:szCs w:val="20"/>
              </w:rPr>
              <w:t>6</w:t>
            </w:r>
          </w:p>
        </w:tc>
        <w:tc>
          <w:tcPr>
            <w:tcW w:w="2552" w:type="dxa"/>
            <w:shd w:val="clear" w:color="auto" w:fill="FFFFFF"/>
            <w:noWrap/>
          </w:tcPr>
          <w:p w:rsidR="00684A21" w:rsidRPr="002B4EFB" w:rsidRDefault="00684A21" w:rsidP="001914B5">
            <w:pPr>
              <w:rPr>
                <w:bCs/>
                <w:sz w:val="20"/>
                <w:szCs w:val="20"/>
              </w:rPr>
            </w:pPr>
            <w:r w:rsidRPr="002B4EFB">
              <w:rPr>
                <w:bCs/>
                <w:sz w:val="20"/>
                <w:szCs w:val="20"/>
              </w:rPr>
              <w:t>Прочие инвестиционные затраты (резервная аналитика)</w:t>
            </w:r>
          </w:p>
        </w:tc>
        <w:tc>
          <w:tcPr>
            <w:tcW w:w="1417" w:type="dxa"/>
            <w:shd w:val="clear" w:color="auto" w:fill="FFFFFF"/>
            <w:noWrap/>
          </w:tcPr>
          <w:p w:rsidR="00684A21" w:rsidRPr="002B4EFB" w:rsidRDefault="00684A21" w:rsidP="001914B5">
            <w:pPr>
              <w:rPr>
                <w:sz w:val="20"/>
                <w:szCs w:val="20"/>
              </w:rPr>
            </w:pPr>
            <w:r w:rsidRPr="002B4EFB">
              <w:rPr>
                <w:sz w:val="20"/>
                <w:szCs w:val="20"/>
              </w:rPr>
              <w:t>0</w:t>
            </w:r>
          </w:p>
        </w:tc>
        <w:tc>
          <w:tcPr>
            <w:tcW w:w="1418" w:type="dxa"/>
            <w:shd w:val="clear" w:color="auto" w:fill="FFFFFF"/>
            <w:noWrap/>
          </w:tcPr>
          <w:p w:rsidR="00684A21" w:rsidRPr="002B4EFB" w:rsidRDefault="00684A21" w:rsidP="001914B5">
            <w:pPr>
              <w:rPr>
                <w:sz w:val="20"/>
                <w:szCs w:val="20"/>
              </w:rPr>
            </w:pPr>
            <w:r w:rsidRPr="002B4EFB">
              <w:rPr>
                <w:sz w:val="20"/>
                <w:szCs w:val="20"/>
              </w:rPr>
              <w:t>0</w:t>
            </w:r>
          </w:p>
        </w:tc>
        <w:tc>
          <w:tcPr>
            <w:tcW w:w="992" w:type="dxa"/>
            <w:shd w:val="clear" w:color="auto" w:fill="FFFFFF"/>
            <w:noWrap/>
          </w:tcPr>
          <w:p w:rsidR="00684A21" w:rsidRPr="002B4EFB" w:rsidRDefault="00684A21" w:rsidP="001914B5">
            <w:pPr>
              <w:rPr>
                <w:sz w:val="20"/>
                <w:szCs w:val="20"/>
              </w:rPr>
            </w:pPr>
            <w:r w:rsidRPr="002B4EFB">
              <w:rPr>
                <w:sz w:val="20"/>
                <w:szCs w:val="20"/>
              </w:rPr>
              <w:t>0</w:t>
            </w:r>
          </w:p>
        </w:tc>
        <w:tc>
          <w:tcPr>
            <w:tcW w:w="1276" w:type="dxa"/>
            <w:shd w:val="clear" w:color="auto" w:fill="FFFFFF"/>
            <w:noWrap/>
          </w:tcPr>
          <w:p w:rsidR="00684A21" w:rsidRPr="002B4EFB" w:rsidRDefault="00684A21" w:rsidP="001914B5">
            <w:pPr>
              <w:rPr>
                <w:sz w:val="20"/>
                <w:szCs w:val="20"/>
              </w:rPr>
            </w:pPr>
            <w:r w:rsidRPr="002B4EFB">
              <w:rPr>
                <w:sz w:val="20"/>
                <w:szCs w:val="20"/>
              </w:rPr>
              <w:t> </w:t>
            </w:r>
          </w:p>
        </w:tc>
        <w:tc>
          <w:tcPr>
            <w:tcW w:w="1701" w:type="dxa"/>
            <w:shd w:val="clear" w:color="auto" w:fill="FFFFFF"/>
            <w:noWrap/>
          </w:tcPr>
          <w:p w:rsidR="00684A21" w:rsidRPr="002B4EFB" w:rsidRDefault="00684A21" w:rsidP="001914B5">
            <w:pPr>
              <w:rPr>
                <w:sz w:val="20"/>
                <w:szCs w:val="20"/>
              </w:rPr>
            </w:pPr>
            <w:r w:rsidRPr="002B4EFB">
              <w:rPr>
                <w:sz w:val="20"/>
                <w:szCs w:val="20"/>
              </w:rPr>
              <w:t> </w:t>
            </w:r>
          </w:p>
        </w:tc>
      </w:tr>
      <w:tr w:rsidR="00684A21" w:rsidRPr="002B4EFB" w:rsidTr="00684A21">
        <w:trPr>
          <w:trHeight w:val="570"/>
        </w:trPr>
        <w:tc>
          <w:tcPr>
            <w:tcW w:w="675" w:type="dxa"/>
            <w:shd w:val="clear" w:color="auto" w:fill="FFFFFF"/>
            <w:noWrap/>
          </w:tcPr>
          <w:p w:rsidR="00684A21" w:rsidRPr="002B4EFB" w:rsidRDefault="00684A21" w:rsidP="001914B5">
            <w:pPr>
              <w:rPr>
                <w:sz w:val="20"/>
                <w:szCs w:val="20"/>
              </w:rPr>
            </w:pPr>
            <w:r w:rsidRPr="002B4EFB">
              <w:rPr>
                <w:sz w:val="20"/>
                <w:szCs w:val="20"/>
              </w:rPr>
              <w:t>7</w:t>
            </w:r>
          </w:p>
        </w:tc>
        <w:tc>
          <w:tcPr>
            <w:tcW w:w="2552" w:type="dxa"/>
            <w:shd w:val="clear" w:color="auto" w:fill="auto"/>
            <w:noWrap/>
          </w:tcPr>
          <w:p w:rsidR="00684A21" w:rsidRPr="002B4EFB" w:rsidRDefault="00684A21" w:rsidP="001914B5">
            <w:pPr>
              <w:rPr>
                <w:sz w:val="20"/>
                <w:szCs w:val="20"/>
              </w:rPr>
            </w:pPr>
            <w:r w:rsidRPr="002B4EFB">
              <w:rPr>
                <w:sz w:val="20"/>
                <w:szCs w:val="20"/>
              </w:rPr>
              <w:t>Проценты по инвестиционным кредитам (капитализируемые)</w:t>
            </w:r>
          </w:p>
        </w:tc>
        <w:tc>
          <w:tcPr>
            <w:tcW w:w="1417" w:type="dxa"/>
            <w:shd w:val="clear" w:color="auto" w:fill="FFFFFF"/>
            <w:noWrap/>
          </w:tcPr>
          <w:p w:rsidR="00684A21" w:rsidRPr="002B4EFB" w:rsidRDefault="00684A21" w:rsidP="001914B5">
            <w:pPr>
              <w:rPr>
                <w:sz w:val="20"/>
                <w:szCs w:val="20"/>
              </w:rPr>
            </w:pPr>
            <w:r w:rsidRPr="002B4EFB">
              <w:rPr>
                <w:sz w:val="20"/>
                <w:szCs w:val="20"/>
              </w:rPr>
              <w:t>0</w:t>
            </w:r>
          </w:p>
        </w:tc>
        <w:tc>
          <w:tcPr>
            <w:tcW w:w="1418" w:type="dxa"/>
            <w:shd w:val="clear" w:color="auto" w:fill="auto"/>
            <w:noWrap/>
          </w:tcPr>
          <w:p w:rsidR="00684A21" w:rsidRPr="002B4EFB" w:rsidRDefault="00684A21" w:rsidP="001914B5">
            <w:pPr>
              <w:rPr>
                <w:sz w:val="20"/>
                <w:szCs w:val="20"/>
              </w:rPr>
            </w:pPr>
            <w:r w:rsidRPr="002B4EFB">
              <w:rPr>
                <w:sz w:val="20"/>
                <w:szCs w:val="20"/>
              </w:rPr>
              <w:t>0</w:t>
            </w:r>
          </w:p>
        </w:tc>
        <w:tc>
          <w:tcPr>
            <w:tcW w:w="992" w:type="dxa"/>
            <w:shd w:val="clear" w:color="auto" w:fill="auto"/>
            <w:noWrap/>
          </w:tcPr>
          <w:p w:rsidR="00684A21" w:rsidRPr="002B4EFB" w:rsidRDefault="00684A21" w:rsidP="001914B5">
            <w:pPr>
              <w:rPr>
                <w:sz w:val="20"/>
                <w:szCs w:val="20"/>
              </w:rPr>
            </w:pPr>
            <w:r w:rsidRPr="002B4EFB">
              <w:rPr>
                <w:sz w:val="20"/>
                <w:szCs w:val="20"/>
              </w:rPr>
              <w:t>0</w:t>
            </w:r>
          </w:p>
        </w:tc>
        <w:tc>
          <w:tcPr>
            <w:tcW w:w="1276" w:type="dxa"/>
            <w:shd w:val="clear" w:color="auto" w:fill="auto"/>
            <w:noWrap/>
          </w:tcPr>
          <w:p w:rsidR="00684A21" w:rsidRPr="002B4EFB" w:rsidRDefault="00684A21" w:rsidP="001914B5">
            <w:pPr>
              <w:rPr>
                <w:sz w:val="20"/>
                <w:szCs w:val="20"/>
              </w:rPr>
            </w:pPr>
            <w:r w:rsidRPr="002B4EFB">
              <w:rPr>
                <w:sz w:val="20"/>
                <w:szCs w:val="20"/>
              </w:rPr>
              <w:t> </w:t>
            </w:r>
          </w:p>
        </w:tc>
        <w:tc>
          <w:tcPr>
            <w:tcW w:w="1701" w:type="dxa"/>
            <w:shd w:val="clear" w:color="auto" w:fill="FFFFFF"/>
            <w:noWrap/>
          </w:tcPr>
          <w:p w:rsidR="00684A21" w:rsidRPr="002B4EFB" w:rsidRDefault="00684A21" w:rsidP="001914B5">
            <w:pPr>
              <w:rPr>
                <w:sz w:val="20"/>
                <w:szCs w:val="20"/>
              </w:rPr>
            </w:pPr>
            <w:r w:rsidRPr="002B4EFB">
              <w:rPr>
                <w:sz w:val="20"/>
                <w:szCs w:val="20"/>
              </w:rPr>
              <w:t> </w:t>
            </w:r>
          </w:p>
        </w:tc>
      </w:tr>
      <w:tr w:rsidR="00684A21" w:rsidRPr="002B4EFB" w:rsidTr="00684A21">
        <w:trPr>
          <w:trHeight w:val="585"/>
        </w:trPr>
        <w:tc>
          <w:tcPr>
            <w:tcW w:w="675" w:type="dxa"/>
            <w:shd w:val="clear" w:color="auto" w:fill="CCCCFF"/>
            <w:noWrap/>
          </w:tcPr>
          <w:p w:rsidR="00684A21" w:rsidRPr="002B4EFB" w:rsidRDefault="00684A21" w:rsidP="001914B5">
            <w:pPr>
              <w:rPr>
                <w:b/>
                <w:bCs/>
                <w:sz w:val="20"/>
                <w:szCs w:val="20"/>
              </w:rPr>
            </w:pPr>
            <w:r w:rsidRPr="002B4EFB">
              <w:rPr>
                <w:b/>
                <w:bCs/>
                <w:sz w:val="20"/>
                <w:szCs w:val="20"/>
              </w:rPr>
              <w:t>III</w:t>
            </w:r>
          </w:p>
        </w:tc>
        <w:tc>
          <w:tcPr>
            <w:tcW w:w="2552" w:type="dxa"/>
            <w:shd w:val="clear" w:color="auto" w:fill="CCCCFF"/>
            <w:noWrap/>
          </w:tcPr>
          <w:p w:rsidR="00684A21" w:rsidRPr="002B4EFB" w:rsidRDefault="00684A21" w:rsidP="001914B5">
            <w:pPr>
              <w:rPr>
                <w:bCs/>
                <w:sz w:val="20"/>
                <w:szCs w:val="20"/>
              </w:rPr>
            </w:pPr>
            <w:r w:rsidRPr="002B4EFB">
              <w:rPr>
                <w:bCs/>
                <w:sz w:val="20"/>
                <w:szCs w:val="20"/>
              </w:rPr>
              <w:t>Итого чистый денежный поток по инв. Программе</w:t>
            </w:r>
          </w:p>
        </w:tc>
        <w:tc>
          <w:tcPr>
            <w:tcW w:w="1417" w:type="dxa"/>
            <w:shd w:val="clear" w:color="auto" w:fill="99CCFF"/>
            <w:noWrap/>
          </w:tcPr>
          <w:p w:rsidR="00684A21" w:rsidRPr="002B4EFB" w:rsidRDefault="00684A21" w:rsidP="001914B5">
            <w:pPr>
              <w:rPr>
                <w:b/>
                <w:bCs/>
                <w:sz w:val="20"/>
                <w:szCs w:val="20"/>
              </w:rPr>
            </w:pPr>
            <w:r w:rsidRPr="002B4EFB">
              <w:rPr>
                <w:b/>
                <w:bCs/>
                <w:sz w:val="20"/>
                <w:szCs w:val="20"/>
              </w:rPr>
              <w:t>-216 343</w:t>
            </w:r>
          </w:p>
        </w:tc>
        <w:tc>
          <w:tcPr>
            <w:tcW w:w="1418" w:type="dxa"/>
            <w:shd w:val="clear" w:color="auto" w:fill="99CCFF"/>
            <w:noWrap/>
          </w:tcPr>
          <w:p w:rsidR="00684A21" w:rsidRPr="002B4EFB" w:rsidRDefault="00684A21" w:rsidP="001914B5">
            <w:pPr>
              <w:rPr>
                <w:b/>
                <w:bCs/>
                <w:sz w:val="20"/>
                <w:szCs w:val="20"/>
              </w:rPr>
            </w:pPr>
            <w:r w:rsidRPr="002B4EFB">
              <w:rPr>
                <w:b/>
                <w:bCs/>
                <w:sz w:val="20"/>
                <w:szCs w:val="20"/>
              </w:rPr>
              <w:t>-145 740</w:t>
            </w:r>
          </w:p>
        </w:tc>
        <w:tc>
          <w:tcPr>
            <w:tcW w:w="992" w:type="dxa"/>
            <w:shd w:val="clear" w:color="auto" w:fill="99CCFF"/>
            <w:noWrap/>
          </w:tcPr>
          <w:p w:rsidR="00684A21" w:rsidRPr="002B4EFB" w:rsidRDefault="00684A21" w:rsidP="001914B5">
            <w:pPr>
              <w:rPr>
                <w:b/>
                <w:bCs/>
                <w:sz w:val="20"/>
                <w:szCs w:val="20"/>
              </w:rPr>
            </w:pPr>
            <w:r w:rsidRPr="002B4EFB">
              <w:rPr>
                <w:b/>
                <w:bCs/>
                <w:sz w:val="20"/>
                <w:szCs w:val="20"/>
              </w:rPr>
              <w:t>-70 603</w:t>
            </w:r>
          </w:p>
        </w:tc>
        <w:tc>
          <w:tcPr>
            <w:tcW w:w="1276" w:type="dxa"/>
            <w:shd w:val="clear" w:color="auto" w:fill="99CCFF"/>
            <w:noWrap/>
          </w:tcPr>
          <w:p w:rsidR="00684A21" w:rsidRPr="002B4EFB" w:rsidRDefault="00684A21" w:rsidP="001914B5">
            <w:pPr>
              <w:rPr>
                <w:b/>
                <w:bCs/>
                <w:sz w:val="20"/>
                <w:szCs w:val="20"/>
              </w:rPr>
            </w:pPr>
            <w:r w:rsidRPr="002B4EFB">
              <w:rPr>
                <w:b/>
                <w:bCs/>
                <w:sz w:val="20"/>
                <w:szCs w:val="20"/>
              </w:rPr>
              <w:t>48.4%</w:t>
            </w:r>
          </w:p>
        </w:tc>
        <w:tc>
          <w:tcPr>
            <w:tcW w:w="1701" w:type="dxa"/>
            <w:shd w:val="clear" w:color="auto" w:fill="auto"/>
            <w:noWrap/>
          </w:tcPr>
          <w:p w:rsidR="00684A21" w:rsidRPr="002B4EFB" w:rsidRDefault="00684A21" w:rsidP="001914B5">
            <w:pPr>
              <w:rPr>
                <w:sz w:val="20"/>
                <w:szCs w:val="20"/>
              </w:rPr>
            </w:pPr>
            <w:r w:rsidRPr="002B4EFB">
              <w:rPr>
                <w:sz w:val="20"/>
                <w:szCs w:val="20"/>
              </w:rPr>
              <w:t> </w:t>
            </w:r>
          </w:p>
        </w:tc>
      </w:tr>
      <w:tr w:rsidR="00684A21" w:rsidRPr="002B4EFB" w:rsidTr="00684A21">
        <w:trPr>
          <w:trHeight w:val="615"/>
        </w:trPr>
        <w:tc>
          <w:tcPr>
            <w:tcW w:w="10031" w:type="dxa"/>
            <w:gridSpan w:val="7"/>
            <w:shd w:val="clear" w:color="auto" w:fill="FFFFFF"/>
            <w:noWrap/>
          </w:tcPr>
          <w:p w:rsidR="00CC195E" w:rsidRPr="003936D4" w:rsidRDefault="00684A21" w:rsidP="001914B5">
            <w:r w:rsidRPr="003936D4">
              <w:rPr>
                <w:b/>
                <w:bCs/>
              </w:rPr>
              <w:t>Бюджет ДДС по инвестиционной программе "Модернизация, реконструкция и техническое перевооружение ОАО "ПО"Севмаш" за 2014 год</w:t>
            </w:r>
            <w:r w:rsidRPr="003936D4">
              <w:t> </w:t>
            </w:r>
          </w:p>
        </w:tc>
      </w:tr>
      <w:tr w:rsidR="00684A21" w:rsidRPr="002B4EFB" w:rsidTr="00684A21">
        <w:trPr>
          <w:trHeight w:val="1215"/>
        </w:trPr>
        <w:tc>
          <w:tcPr>
            <w:tcW w:w="675" w:type="dxa"/>
            <w:shd w:val="clear" w:color="auto" w:fill="CCCCFF"/>
            <w:noWrap/>
          </w:tcPr>
          <w:p w:rsidR="00684A21" w:rsidRPr="002B4EFB" w:rsidRDefault="00684A21" w:rsidP="001914B5">
            <w:pPr>
              <w:rPr>
                <w:b/>
                <w:bCs/>
                <w:sz w:val="20"/>
                <w:szCs w:val="20"/>
              </w:rPr>
            </w:pPr>
            <w:r w:rsidRPr="002B4EFB">
              <w:rPr>
                <w:b/>
                <w:bCs/>
                <w:sz w:val="20"/>
                <w:szCs w:val="20"/>
              </w:rPr>
              <w:t>I</w:t>
            </w:r>
          </w:p>
        </w:tc>
        <w:tc>
          <w:tcPr>
            <w:tcW w:w="2552" w:type="dxa"/>
            <w:shd w:val="clear" w:color="auto" w:fill="CCCCFF"/>
            <w:noWrap/>
          </w:tcPr>
          <w:p w:rsidR="00684A21" w:rsidRPr="002B4EFB" w:rsidRDefault="00684A21" w:rsidP="001914B5">
            <w:pPr>
              <w:rPr>
                <w:bCs/>
                <w:sz w:val="20"/>
                <w:szCs w:val="20"/>
              </w:rPr>
            </w:pPr>
            <w:r w:rsidRPr="002B4EFB">
              <w:rPr>
                <w:bCs/>
                <w:sz w:val="20"/>
                <w:szCs w:val="20"/>
              </w:rPr>
              <w:t>Приток денежных средств по инвестиционной программе</w:t>
            </w:r>
          </w:p>
        </w:tc>
        <w:tc>
          <w:tcPr>
            <w:tcW w:w="1417" w:type="dxa"/>
            <w:shd w:val="clear" w:color="auto" w:fill="CCCCFF"/>
            <w:noWrap/>
          </w:tcPr>
          <w:p w:rsidR="00684A21" w:rsidRPr="002B4EFB" w:rsidRDefault="00684A21" w:rsidP="001914B5">
            <w:pPr>
              <w:rPr>
                <w:b/>
                <w:bCs/>
                <w:sz w:val="20"/>
                <w:szCs w:val="20"/>
              </w:rPr>
            </w:pPr>
            <w:r w:rsidRPr="002B4EFB">
              <w:rPr>
                <w:b/>
                <w:bCs/>
                <w:sz w:val="20"/>
                <w:szCs w:val="20"/>
              </w:rPr>
              <w:t>66 543</w:t>
            </w:r>
          </w:p>
        </w:tc>
        <w:tc>
          <w:tcPr>
            <w:tcW w:w="1418" w:type="dxa"/>
            <w:shd w:val="clear" w:color="auto" w:fill="CCCCFF"/>
            <w:noWrap/>
          </w:tcPr>
          <w:p w:rsidR="00684A21" w:rsidRPr="002B4EFB" w:rsidRDefault="00684A21" w:rsidP="001914B5">
            <w:pPr>
              <w:rPr>
                <w:b/>
                <w:bCs/>
                <w:sz w:val="20"/>
                <w:szCs w:val="20"/>
              </w:rPr>
            </w:pPr>
            <w:r w:rsidRPr="002B4EFB">
              <w:rPr>
                <w:b/>
                <w:bCs/>
                <w:sz w:val="20"/>
                <w:szCs w:val="20"/>
              </w:rPr>
              <w:t>204 702</w:t>
            </w:r>
          </w:p>
        </w:tc>
        <w:tc>
          <w:tcPr>
            <w:tcW w:w="992" w:type="dxa"/>
            <w:shd w:val="clear" w:color="auto" w:fill="CCCCFF"/>
            <w:noWrap/>
          </w:tcPr>
          <w:p w:rsidR="00684A21" w:rsidRPr="002B4EFB" w:rsidRDefault="00684A21" w:rsidP="001914B5">
            <w:pPr>
              <w:rPr>
                <w:b/>
                <w:bCs/>
                <w:sz w:val="20"/>
                <w:szCs w:val="20"/>
              </w:rPr>
            </w:pPr>
            <w:r w:rsidRPr="002B4EFB">
              <w:rPr>
                <w:b/>
                <w:bCs/>
                <w:sz w:val="20"/>
                <w:szCs w:val="20"/>
              </w:rPr>
              <w:t>-138 159</w:t>
            </w:r>
          </w:p>
        </w:tc>
        <w:tc>
          <w:tcPr>
            <w:tcW w:w="1276" w:type="dxa"/>
            <w:shd w:val="clear" w:color="auto" w:fill="CCCCFF"/>
            <w:noWrap/>
          </w:tcPr>
          <w:p w:rsidR="00684A21" w:rsidRPr="002B4EFB" w:rsidRDefault="00684A21" w:rsidP="001914B5">
            <w:pPr>
              <w:rPr>
                <w:b/>
                <w:bCs/>
                <w:sz w:val="20"/>
                <w:szCs w:val="20"/>
              </w:rPr>
            </w:pPr>
            <w:r w:rsidRPr="002B4EFB">
              <w:rPr>
                <w:b/>
                <w:bCs/>
                <w:sz w:val="20"/>
                <w:szCs w:val="20"/>
              </w:rPr>
              <w:t>-67.5%</w:t>
            </w:r>
          </w:p>
        </w:tc>
        <w:tc>
          <w:tcPr>
            <w:tcW w:w="1701" w:type="dxa"/>
            <w:shd w:val="clear" w:color="auto" w:fill="FFFFFF"/>
          </w:tcPr>
          <w:p w:rsidR="00684A21" w:rsidRPr="002B4EFB" w:rsidRDefault="00684A21" w:rsidP="00AD2074">
            <w:pPr>
              <w:ind w:right="-108"/>
              <w:rPr>
                <w:sz w:val="20"/>
                <w:szCs w:val="20"/>
              </w:rPr>
            </w:pPr>
            <w:r w:rsidRPr="002B4EFB">
              <w:rPr>
                <w:sz w:val="20"/>
                <w:szCs w:val="20"/>
              </w:rPr>
              <w:t xml:space="preserve">1.  По результатам проведения независимой оценки рыночной стоимости объектов, рыночная стоимость части объектов оказалась меньше </w:t>
            </w:r>
            <w:r>
              <w:rPr>
                <w:sz w:val="20"/>
                <w:szCs w:val="20"/>
              </w:rPr>
              <w:t xml:space="preserve">балансовой, в связи с чем </w:t>
            </w:r>
            <w:r w:rsidRPr="002B4EFB">
              <w:rPr>
                <w:sz w:val="20"/>
                <w:szCs w:val="20"/>
              </w:rPr>
              <w:t>продажа была приз</w:t>
            </w:r>
            <w:r>
              <w:rPr>
                <w:sz w:val="20"/>
                <w:szCs w:val="20"/>
              </w:rPr>
              <w:t>нана нецелесообразной</w:t>
            </w:r>
            <w:r w:rsidRPr="002B4EFB">
              <w:rPr>
                <w:sz w:val="20"/>
                <w:szCs w:val="20"/>
              </w:rPr>
              <w:t xml:space="preserve">                                                                                                                                                                      2. В связи с длительностью процедуры согласования документов по </w:t>
            </w:r>
            <w:r>
              <w:rPr>
                <w:sz w:val="20"/>
                <w:szCs w:val="20"/>
              </w:rPr>
              <w:t xml:space="preserve">сделкам по отчуждению </w:t>
            </w:r>
            <w:r w:rsidRPr="002B4EFB">
              <w:rPr>
                <w:sz w:val="20"/>
                <w:szCs w:val="20"/>
              </w:rPr>
              <w:t>объектов недвижимости продажа ряда объектов состоится в 2015 году.</w:t>
            </w:r>
          </w:p>
        </w:tc>
      </w:tr>
      <w:tr w:rsidR="00684A21" w:rsidRPr="002B4EFB" w:rsidTr="00684A21">
        <w:trPr>
          <w:trHeight w:val="390"/>
        </w:trPr>
        <w:tc>
          <w:tcPr>
            <w:tcW w:w="675" w:type="dxa"/>
            <w:shd w:val="clear" w:color="auto" w:fill="FFFFFF"/>
            <w:noWrap/>
          </w:tcPr>
          <w:p w:rsidR="00684A21" w:rsidRPr="002B4EFB" w:rsidRDefault="00684A21" w:rsidP="001914B5">
            <w:pPr>
              <w:rPr>
                <w:sz w:val="20"/>
                <w:szCs w:val="20"/>
              </w:rPr>
            </w:pPr>
            <w:r w:rsidRPr="002B4EFB">
              <w:rPr>
                <w:sz w:val="20"/>
                <w:szCs w:val="20"/>
              </w:rPr>
              <w:t>1</w:t>
            </w:r>
          </w:p>
        </w:tc>
        <w:tc>
          <w:tcPr>
            <w:tcW w:w="2552" w:type="dxa"/>
            <w:shd w:val="clear" w:color="auto" w:fill="FFFFFF"/>
            <w:noWrap/>
          </w:tcPr>
          <w:p w:rsidR="00684A21" w:rsidRPr="002B4EFB" w:rsidRDefault="00684A21" w:rsidP="001914B5">
            <w:pPr>
              <w:rPr>
                <w:sz w:val="20"/>
                <w:szCs w:val="20"/>
              </w:rPr>
            </w:pPr>
            <w:r w:rsidRPr="002B4EFB">
              <w:rPr>
                <w:sz w:val="20"/>
                <w:szCs w:val="20"/>
              </w:rPr>
              <w:t>Средства, полученные по ФЦП</w:t>
            </w:r>
          </w:p>
        </w:tc>
        <w:tc>
          <w:tcPr>
            <w:tcW w:w="1417" w:type="dxa"/>
            <w:shd w:val="clear" w:color="auto" w:fill="FFFFFF"/>
            <w:noWrap/>
          </w:tcPr>
          <w:p w:rsidR="00684A21" w:rsidRPr="002B4EFB" w:rsidRDefault="00684A21" w:rsidP="001914B5">
            <w:pPr>
              <w:rPr>
                <w:sz w:val="20"/>
                <w:szCs w:val="20"/>
              </w:rPr>
            </w:pPr>
            <w:r w:rsidRPr="002B4EFB">
              <w:rPr>
                <w:sz w:val="20"/>
                <w:szCs w:val="20"/>
              </w:rPr>
              <w:t>0</w:t>
            </w:r>
          </w:p>
        </w:tc>
        <w:tc>
          <w:tcPr>
            <w:tcW w:w="1418" w:type="dxa"/>
            <w:shd w:val="clear" w:color="auto" w:fill="FFFFFF"/>
            <w:noWrap/>
          </w:tcPr>
          <w:p w:rsidR="00684A21" w:rsidRPr="002B4EFB" w:rsidRDefault="00684A21" w:rsidP="001914B5">
            <w:pPr>
              <w:rPr>
                <w:sz w:val="20"/>
                <w:szCs w:val="20"/>
              </w:rPr>
            </w:pPr>
            <w:r w:rsidRPr="002B4EFB">
              <w:rPr>
                <w:sz w:val="20"/>
                <w:szCs w:val="20"/>
              </w:rPr>
              <w:t>0</w:t>
            </w:r>
          </w:p>
        </w:tc>
        <w:tc>
          <w:tcPr>
            <w:tcW w:w="992" w:type="dxa"/>
            <w:shd w:val="clear" w:color="auto" w:fill="FFFFFF"/>
            <w:noWrap/>
          </w:tcPr>
          <w:p w:rsidR="00684A21" w:rsidRPr="002B4EFB" w:rsidRDefault="00684A21" w:rsidP="001914B5">
            <w:pPr>
              <w:rPr>
                <w:sz w:val="20"/>
                <w:szCs w:val="20"/>
              </w:rPr>
            </w:pPr>
            <w:r w:rsidRPr="002B4EFB">
              <w:rPr>
                <w:sz w:val="20"/>
                <w:szCs w:val="20"/>
              </w:rPr>
              <w:t>0</w:t>
            </w:r>
          </w:p>
        </w:tc>
        <w:tc>
          <w:tcPr>
            <w:tcW w:w="1276" w:type="dxa"/>
            <w:shd w:val="clear" w:color="auto" w:fill="FFFFFF"/>
            <w:noWrap/>
          </w:tcPr>
          <w:p w:rsidR="00684A21" w:rsidRPr="002B4EFB" w:rsidRDefault="00684A21" w:rsidP="001914B5">
            <w:pPr>
              <w:rPr>
                <w:sz w:val="20"/>
                <w:szCs w:val="20"/>
              </w:rPr>
            </w:pPr>
            <w:r w:rsidRPr="002B4EFB">
              <w:rPr>
                <w:sz w:val="20"/>
                <w:szCs w:val="20"/>
              </w:rPr>
              <w:t> </w:t>
            </w:r>
          </w:p>
        </w:tc>
        <w:tc>
          <w:tcPr>
            <w:tcW w:w="1701" w:type="dxa"/>
            <w:shd w:val="clear" w:color="auto" w:fill="FFFFFF"/>
            <w:noWrap/>
          </w:tcPr>
          <w:p w:rsidR="00684A21" w:rsidRPr="002B4EFB" w:rsidRDefault="00684A21" w:rsidP="001914B5">
            <w:pPr>
              <w:rPr>
                <w:sz w:val="20"/>
                <w:szCs w:val="20"/>
              </w:rPr>
            </w:pPr>
            <w:r w:rsidRPr="002B4EFB">
              <w:rPr>
                <w:sz w:val="20"/>
                <w:szCs w:val="20"/>
              </w:rPr>
              <w:t> </w:t>
            </w:r>
          </w:p>
        </w:tc>
      </w:tr>
      <w:tr w:rsidR="00684A21" w:rsidRPr="002B4EFB" w:rsidTr="00684A21">
        <w:trPr>
          <w:trHeight w:val="343"/>
        </w:trPr>
        <w:tc>
          <w:tcPr>
            <w:tcW w:w="675" w:type="dxa"/>
            <w:shd w:val="clear" w:color="auto" w:fill="FFFFFF"/>
            <w:noWrap/>
          </w:tcPr>
          <w:p w:rsidR="00684A21" w:rsidRPr="002B4EFB" w:rsidRDefault="00684A21" w:rsidP="001914B5">
            <w:pPr>
              <w:rPr>
                <w:sz w:val="20"/>
                <w:szCs w:val="20"/>
              </w:rPr>
            </w:pPr>
            <w:r w:rsidRPr="002B4EFB">
              <w:rPr>
                <w:sz w:val="20"/>
                <w:szCs w:val="20"/>
              </w:rPr>
              <w:t>2</w:t>
            </w:r>
          </w:p>
        </w:tc>
        <w:tc>
          <w:tcPr>
            <w:tcW w:w="2552" w:type="dxa"/>
            <w:shd w:val="clear" w:color="auto" w:fill="FFFFFF"/>
            <w:noWrap/>
          </w:tcPr>
          <w:p w:rsidR="00684A21" w:rsidRPr="002B4EFB" w:rsidRDefault="00684A21" w:rsidP="001914B5">
            <w:pPr>
              <w:rPr>
                <w:sz w:val="20"/>
                <w:szCs w:val="20"/>
              </w:rPr>
            </w:pPr>
            <w:r w:rsidRPr="002B4EFB">
              <w:rPr>
                <w:sz w:val="20"/>
                <w:szCs w:val="20"/>
              </w:rPr>
              <w:t>Прочие поступления</w:t>
            </w:r>
          </w:p>
        </w:tc>
        <w:tc>
          <w:tcPr>
            <w:tcW w:w="1417" w:type="dxa"/>
            <w:shd w:val="clear" w:color="auto" w:fill="FFFFFF"/>
            <w:noWrap/>
          </w:tcPr>
          <w:p w:rsidR="00684A21" w:rsidRPr="002B4EFB" w:rsidRDefault="00684A21" w:rsidP="001914B5">
            <w:pPr>
              <w:rPr>
                <w:sz w:val="20"/>
                <w:szCs w:val="20"/>
              </w:rPr>
            </w:pPr>
            <w:r w:rsidRPr="002B4EFB">
              <w:rPr>
                <w:sz w:val="20"/>
                <w:szCs w:val="20"/>
              </w:rPr>
              <w:t>66 543</w:t>
            </w:r>
          </w:p>
        </w:tc>
        <w:tc>
          <w:tcPr>
            <w:tcW w:w="1418" w:type="dxa"/>
            <w:shd w:val="clear" w:color="auto" w:fill="FFFFFF"/>
            <w:noWrap/>
          </w:tcPr>
          <w:p w:rsidR="00684A21" w:rsidRPr="002B4EFB" w:rsidRDefault="00684A21" w:rsidP="001914B5">
            <w:pPr>
              <w:rPr>
                <w:sz w:val="20"/>
                <w:szCs w:val="20"/>
              </w:rPr>
            </w:pPr>
            <w:r w:rsidRPr="002B4EFB">
              <w:rPr>
                <w:sz w:val="20"/>
                <w:szCs w:val="20"/>
              </w:rPr>
              <w:t>204 702</w:t>
            </w:r>
          </w:p>
        </w:tc>
        <w:tc>
          <w:tcPr>
            <w:tcW w:w="992" w:type="dxa"/>
            <w:shd w:val="clear" w:color="auto" w:fill="FFFFFF"/>
            <w:noWrap/>
          </w:tcPr>
          <w:p w:rsidR="00684A21" w:rsidRPr="002B4EFB" w:rsidRDefault="00684A21" w:rsidP="001914B5">
            <w:pPr>
              <w:rPr>
                <w:sz w:val="20"/>
                <w:szCs w:val="20"/>
              </w:rPr>
            </w:pPr>
            <w:r w:rsidRPr="002B4EFB">
              <w:rPr>
                <w:sz w:val="20"/>
                <w:szCs w:val="20"/>
              </w:rPr>
              <w:t>-138 159</w:t>
            </w:r>
          </w:p>
        </w:tc>
        <w:tc>
          <w:tcPr>
            <w:tcW w:w="1276" w:type="dxa"/>
            <w:shd w:val="clear" w:color="auto" w:fill="auto"/>
            <w:noWrap/>
          </w:tcPr>
          <w:p w:rsidR="00684A21" w:rsidRPr="002B4EFB" w:rsidRDefault="00684A21" w:rsidP="001914B5">
            <w:pPr>
              <w:rPr>
                <w:sz w:val="20"/>
                <w:szCs w:val="20"/>
              </w:rPr>
            </w:pPr>
            <w:r w:rsidRPr="002B4EFB">
              <w:rPr>
                <w:sz w:val="20"/>
                <w:szCs w:val="20"/>
              </w:rPr>
              <w:t>-67.5%</w:t>
            </w:r>
          </w:p>
        </w:tc>
        <w:tc>
          <w:tcPr>
            <w:tcW w:w="1701" w:type="dxa"/>
            <w:shd w:val="clear" w:color="auto" w:fill="FFFFFF"/>
            <w:noWrap/>
          </w:tcPr>
          <w:p w:rsidR="00684A21" w:rsidRPr="002B4EFB" w:rsidRDefault="00684A21" w:rsidP="001914B5">
            <w:pPr>
              <w:rPr>
                <w:sz w:val="20"/>
                <w:szCs w:val="20"/>
              </w:rPr>
            </w:pPr>
            <w:r w:rsidRPr="002B4EFB">
              <w:rPr>
                <w:sz w:val="20"/>
                <w:szCs w:val="20"/>
              </w:rPr>
              <w:t> </w:t>
            </w:r>
          </w:p>
        </w:tc>
      </w:tr>
      <w:tr w:rsidR="00684A21" w:rsidRPr="002B4EFB" w:rsidTr="00684A21">
        <w:trPr>
          <w:trHeight w:val="555"/>
        </w:trPr>
        <w:tc>
          <w:tcPr>
            <w:tcW w:w="675" w:type="dxa"/>
            <w:shd w:val="clear" w:color="auto" w:fill="CCCCFF"/>
            <w:noWrap/>
          </w:tcPr>
          <w:p w:rsidR="00684A21" w:rsidRPr="002B4EFB" w:rsidRDefault="00684A21" w:rsidP="001914B5">
            <w:pPr>
              <w:rPr>
                <w:b/>
                <w:bCs/>
                <w:sz w:val="20"/>
                <w:szCs w:val="20"/>
              </w:rPr>
            </w:pPr>
            <w:r w:rsidRPr="002B4EFB">
              <w:rPr>
                <w:b/>
                <w:bCs/>
                <w:sz w:val="20"/>
                <w:szCs w:val="20"/>
              </w:rPr>
              <w:t>II</w:t>
            </w:r>
          </w:p>
        </w:tc>
        <w:tc>
          <w:tcPr>
            <w:tcW w:w="2552" w:type="dxa"/>
            <w:shd w:val="clear" w:color="auto" w:fill="CCCCFF"/>
            <w:noWrap/>
          </w:tcPr>
          <w:p w:rsidR="00684A21" w:rsidRPr="002B4EFB" w:rsidRDefault="00684A21" w:rsidP="001914B5">
            <w:pPr>
              <w:rPr>
                <w:bCs/>
                <w:sz w:val="20"/>
                <w:szCs w:val="20"/>
              </w:rPr>
            </w:pPr>
            <w:r w:rsidRPr="002B4EFB">
              <w:rPr>
                <w:bCs/>
                <w:sz w:val="20"/>
                <w:szCs w:val="20"/>
              </w:rPr>
              <w:t>Отток денежных средств по инвестиционной программе</w:t>
            </w:r>
          </w:p>
        </w:tc>
        <w:tc>
          <w:tcPr>
            <w:tcW w:w="1417" w:type="dxa"/>
            <w:shd w:val="clear" w:color="auto" w:fill="CCCCFF"/>
            <w:noWrap/>
          </w:tcPr>
          <w:p w:rsidR="00684A21" w:rsidRPr="002B4EFB" w:rsidRDefault="00684A21" w:rsidP="001914B5">
            <w:pPr>
              <w:rPr>
                <w:b/>
                <w:bCs/>
                <w:sz w:val="20"/>
                <w:szCs w:val="20"/>
              </w:rPr>
            </w:pPr>
            <w:r w:rsidRPr="002B4EFB">
              <w:rPr>
                <w:b/>
                <w:bCs/>
                <w:sz w:val="20"/>
                <w:szCs w:val="20"/>
              </w:rPr>
              <w:t>1 498 408</w:t>
            </w:r>
          </w:p>
        </w:tc>
        <w:tc>
          <w:tcPr>
            <w:tcW w:w="1418" w:type="dxa"/>
            <w:shd w:val="clear" w:color="auto" w:fill="CCCCFF"/>
            <w:noWrap/>
          </w:tcPr>
          <w:p w:rsidR="00684A21" w:rsidRPr="002B4EFB" w:rsidRDefault="00684A21" w:rsidP="001914B5">
            <w:pPr>
              <w:rPr>
                <w:b/>
                <w:bCs/>
                <w:sz w:val="20"/>
                <w:szCs w:val="20"/>
              </w:rPr>
            </w:pPr>
            <w:r w:rsidRPr="002B4EFB">
              <w:rPr>
                <w:b/>
                <w:bCs/>
                <w:sz w:val="20"/>
                <w:szCs w:val="20"/>
              </w:rPr>
              <w:t>1 481 619</w:t>
            </w:r>
          </w:p>
        </w:tc>
        <w:tc>
          <w:tcPr>
            <w:tcW w:w="992" w:type="dxa"/>
            <w:shd w:val="clear" w:color="auto" w:fill="CCCCFF"/>
            <w:noWrap/>
          </w:tcPr>
          <w:p w:rsidR="00684A21" w:rsidRPr="002B4EFB" w:rsidRDefault="00684A21" w:rsidP="001914B5">
            <w:pPr>
              <w:rPr>
                <w:b/>
                <w:bCs/>
                <w:sz w:val="20"/>
                <w:szCs w:val="20"/>
              </w:rPr>
            </w:pPr>
            <w:r w:rsidRPr="002B4EFB">
              <w:rPr>
                <w:b/>
                <w:bCs/>
                <w:sz w:val="20"/>
                <w:szCs w:val="20"/>
              </w:rPr>
              <w:t>16 789</w:t>
            </w:r>
          </w:p>
        </w:tc>
        <w:tc>
          <w:tcPr>
            <w:tcW w:w="1276" w:type="dxa"/>
            <w:shd w:val="clear" w:color="auto" w:fill="CCCCFF"/>
            <w:noWrap/>
          </w:tcPr>
          <w:p w:rsidR="00684A21" w:rsidRPr="002B4EFB" w:rsidRDefault="00684A21" w:rsidP="001914B5">
            <w:pPr>
              <w:rPr>
                <w:b/>
                <w:bCs/>
                <w:sz w:val="20"/>
                <w:szCs w:val="20"/>
              </w:rPr>
            </w:pPr>
            <w:r w:rsidRPr="002B4EFB">
              <w:rPr>
                <w:b/>
                <w:bCs/>
                <w:sz w:val="20"/>
                <w:szCs w:val="20"/>
              </w:rPr>
              <w:t>1.1%</w:t>
            </w:r>
          </w:p>
        </w:tc>
        <w:tc>
          <w:tcPr>
            <w:tcW w:w="1701" w:type="dxa"/>
            <w:shd w:val="clear" w:color="auto" w:fill="FFFFFF"/>
          </w:tcPr>
          <w:p w:rsidR="00684A21" w:rsidRPr="002B4EFB" w:rsidRDefault="00684A21" w:rsidP="001914B5">
            <w:pPr>
              <w:rPr>
                <w:sz w:val="20"/>
                <w:szCs w:val="20"/>
              </w:rPr>
            </w:pPr>
            <w:r w:rsidRPr="002B4EFB">
              <w:rPr>
                <w:sz w:val="20"/>
                <w:szCs w:val="20"/>
              </w:rPr>
              <w:t> </w:t>
            </w:r>
          </w:p>
        </w:tc>
      </w:tr>
      <w:tr w:rsidR="00684A21" w:rsidRPr="002B4EFB" w:rsidTr="0025503B">
        <w:trPr>
          <w:trHeight w:val="276"/>
        </w:trPr>
        <w:tc>
          <w:tcPr>
            <w:tcW w:w="675" w:type="dxa"/>
            <w:shd w:val="clear" w:color="auto" w:fill="FFFFFF"/>
            <w:noWrap/>
          </w:tcPr>
          <w:p w:rsidR="00684A21" w:rsidRPr="003936D4" w:rsidRDefault="00684A21" w:rsidP="001914B5">
            <w:pPr>
              <w:rPr>
                <w:bCs/>
                <w:sz w:val="20"/>
                <w:szCs w:val="20"/>
              </w:rPr>
            </w:pPr>
            <w:r w:rsidRPr="003936D4">
              <w:rPr>
                <w:bCs/>
                <w:sz w:val="20"/>
                <w:szCs w:val="20"/>
              </w:rPr>
              <w:t>1</w:t>
            </w:r>
          </w:p>
        </w:tc>
        <w:tc>
          <w:tcPr>
            <w:tcW w:w="2552" w:type="dxa"/>
            <w:shd w:val="clear" w:color="auto" w:fill="FFFFFF"/>
            <w:noWrap/>
          </w:tcPr>
          <w:p w:rsidR="00684A21" w:rsidRPr="002B4EFB" w:rsidRDefault="00684A21" w:rsidP="001914B5">
            <w:pPr>
              <w:rPr>
                <w:bCs/>
                <w:sz w:val="20"/>
                <w:szCs w:val="20"/>
              </w:rPr>
            </w:pPr>
            <w:r w:rsidRPr="002B4EFB">
              <w:rPr>
                <w:bCs/>
                <w:sz w:val="20"/>
                <w:szCs w:val="20"/>
              </w:rPr>
              <w:t>Приобретение основных средств</w:t>
            </w:r>
          </w:p>
        </w:tc>
        <w:tc>
          <w:tcPr>
            <w:tcW w:w="1417" w:type="dxa"/>
            <w:shd w:val="clear" w:color="auto" w:fill="FFFFFF"/>
            <w:noWrap/>
          </w:tcPr>
          <w:p w:rsidR="00684A21" w:rsidRPr="002B4EFB" w:rsidRDefault="00684A21" w:rsidP="001914B5">
            <w:pPr>
              <w:rPr>
                <w:sz w:val="20"/>
                <w:szCs w:val="20"/>
              </w:rPr>
            </w:pPr>
            <w:r w:rsidRPr="002B4EFB">
              <w:rPr>
                <w:sz w:val="20"/>
                <w:szCs w:val="20"/>
              </w:rPr>
              <w:t>648 160</w:t>
            </w:r>
          </w:p>
        </w:tc>
        <w:tc>
          <w:tcPr>
            <w:tcW w:w="1418" w:type="dxa"/>
            <w:shd w:val="clear" w:color="auto" w:fill="FFFFFF"/>
            <w:noWrap/>
          </w:tcPr>
          <w:p w:rsidR="00684A21" w:rsidRPr="002B4EFB" w:rsidRDefault="00684A21" w:rsidP="001914B5">
            <w:pPr>
              <w:rPr>
                <w:sz w:val="20"/>
                <w:szCs w:val="20"/>
              </w:rPr>
            </w:pPr>
            <w:r w:rsidRPr="002B4EFB">
              <w:rPr>
                <w:sz w:val="20"/>
                <w:szCs w:val="20"/>
              </w:rPr>
              <w:t>269 287</w:t>
            </w:r>
          </w:p>
        </w:tc>
        <w:tc>
          <w:tcPr>
            <w:tcW w:w="992" w:type="dxa"/>
            <w:shd w:val="clear" w:color="auto" w:fill="FFFFFF"/>
            <w:noWrap/>
          </w:tcPr>
          <w:p w:rsidR="00684A21" w:rsidRPr="002B4EFB" w:rsidRDefault="00684A21" w:rsidP="001914B5">
            <w:pPr>
              <w:rPr>
                <w:sz w:val="20"/>
                <w:szCs w:val="20"/>
              </w:rPr>
            </w:pPr>
            <w:r w:rsidRPr="002B4EFB">
              <w:rPr>
                <w:sz w:val="20"/>
                <w:szCs w:val="20"/>
              </w:rPr>
              <w:t>378 873</w:t>
            </w:r>
          </w:p>
        </w:tc>
        <w:tc>
          <w:tcPr>
            <w:tcW w:w="1276" w:type="dxa"/>
            <w:shd w:val="clear" w:color="auto" w:fill="FFFFFF"/>
            <w:noWrap/>
          </w:tcPr>
          <w:p w:rsidR="00684A21" w:rsidRPr="002B4EFB" w:rsidRDefault="00684A21" w:rsidP="001914B5">
            <w:pPr>
              <w:rPr>
                <w:sz w:val="20"/>
                <w:szCs w:val="20"/>
              </w:rPr>
            </w:pPr>
            <w:r w:rsidRPr="002B4EFB">
              <w:rPr>
                <w:sz w:val="20"/>
                <w:szCs w:val="20"/>
              </w:rPr>
              <w:t>140.7%</w:t>
            </w:r>
          </w:p>
        </w:tc>
        <w:tc>
          <w:tcPr>
            <w:tcW w:w="1701" w:type="dxa"/>
            <w:shd w:val="clear" w:color="auto" w:fill="FFFFFF"/>
          </w:tcPr>
          <w:p w:rsidR="00684A21" w:rsidRPr="002B4EFB" w:rsidRDefault="00684A21" w:rsidP="001914B5">
            <w:pPr>
              <w:rPr>
                <w:sz w:val="20"/>
                <w:szCs w:val="20"/>
              </w:rPr>
            </w:pPr>
            <w:r w:rsidRPr="002B4EFB">
              <w:rPr>
                <w:sz w:val="20"/>
                <w:szCs w:val="20"/>
              </w:rPr>
              <w:t> </w:t>
            </w:r>
          </w:p>
        </w:tc>
      </w:tr>
      <w:tr w:rsidR="00684A21" w:rsidRPr="002B4EFB" w:rsidTr="00684A21">
        <w:trPr>
          <w:trHeight w:val="358"/>
        </w:trPr>
        <w:tc>
          <w:tcPr>
            <w:tcW w:w="675" w:type="dxa"/>
            <w:shd w:val="clear" w:color="auto" w:fill="FFFFFF"/>
            <w:noWrap/>
          </w:tcPr>
          <w:p w:rsidR="00684A21" w:rsidRPr="003936D4" w:rsidRDefault="00684A21" w:rsidP="001914B5">
            <w:pPr>
              <w:rPr>
                <w:bCs/>
                <w:sz w:val="20"/>
                <w:szCs w:val="20"/>
              </w:rPr>
            </w:pPr>
            <w:r w:rsidRPr="003936D4">
              <w:rPr>
                <w:bCs/>
                <w:sz w:val="20"/>
                <w:szCs w:val="20"/>
              </w:rPr>
              <w:t>2</w:t>
            </w:r>
          </w:p>
        </w:tc>
        <w:tc>
          <w:tcPr>
            <w:tcW w:w="2552" w:type="dxa"/>
            <w:shd w:val="clear" w:color="auto" w:fill="FFFFFF"/>
            <w:noWrap/>
          </w:tcPr>
          <w:p w:rsidR="00684A21" w:rsidRPr="002B4EFB" w:rsidRDefault="00684A21" w:rsidP="001914B5">
            <w:pPr>
              <w:rPr>
                <w:bCs/>
                <w:sz w:val="20"/>
                <w:szCs w:val="20"/>
              </w:rPr>
            </w:pPr>
            <w:r w:rsidRPr="002B4EFB">
              <w:rPr>
                <w:bCs/>
                <w:sz w:val="20"/>
                <w:szCs w:val="20"/>
              </w:rPr>
              <w:t>Приобретение нематериальных активов</w:t>
            </w:r>
          </w:p>
        </w:tc>
        <w:tc>
          <w:tcPr>
            <w:tcW w:w="1417" w:type="dxa"/>
            <w:shd w:val="clear" w:color="auto" w:fill="FFFFFF"/>
            <w:noWrap/>
          </w:tcPr>
          <w:p w:rsidR="00684A21" w:rsidRPr="002B4EFB" w:rsidRDefault="00684A21" w:rsidP="001914B5">
            <w:pPr>
              <w:rPr>
                <w:sz w:val="20"/>
                <w:szCs w:val="20"/>
              </w:rPr>
            </w:pPr>
            <w:r w:rsidRPr="002B4EFB">
              <w:rPr>
                <w:sz w:val="20"/>
                <w:szCs w:val="20"/>
              </w:rPr>
              <w:t>0</w:t>
            </w:r>
          </w:p>
        </w:tc>
        <w:tc>
          <w:tcPr>
            <w:tcW w:w="1418" w:type="dxa"/>
            <w:shd w:val="clear" w:color="auto" w:fill="FFFFFF"/>
            <w:noWrap/>
          </w:tcPr>
          <w:p w:rsidR="00684A21" w:rsidRPr="002B4EFB" w:rsidRDefault="00684A21" w:rsidP="001914B5">
            <w:pPr>
              <w:rPr>
                <w:sz w:val="20"/>
                <w:szCs w:val="20"/>
              </w:rPr>
            </w:pPr>
            <w:r w:rsidRPr="002B4EFB">
              <w:rPr>
                <w:sz w:val="20"/>
                <w:szCs w:val="20"/>
              </w:rPr>
              <w:t>50</w:t>
            </w:r>
          </w:p>
        </w:tc>
        <w:tc>
          <w:tcPr>
            <w:tcW w:w="992" w:type="dxa"/>
            <w:shd w:val="clear" w:color="auto" w:fill="FFFFFF"/>
            <w:noWrap/>
          </w:tcPr>
          <w:p w:rsidR="00684A21" w:rsidRPr="002B4EFB" w:rsidRDefault="00684A21" w:rsidP="001914B5">
            <w:pPr>
              <w:rPr>
                <w:sz w:val="20"/>
                <w:szCs w:val="20"/>
              </w:rPr>
            </w:pPr>
            <w:r w:rsidRPr="002B4EFB">
              <w:rPr>
                <w:sz w:val="20"/>
                <w:szCs w:val="20"/>
              </w:rPr>
              <w:t>-50</w:t>
            </w:r>
          </w:p>
        </w:tc>
        <w:tc>
          <w:tcPr>
            <w:tcW w:w="1276" w:type="dxa"/>
            <w:shd w:val="clear" w:color="auto" w:fill="FFFFFF"/>
            <w:noWrap/>
          </w:tcPr>
          <w:p w:rsidR="00684A21" w:rsidRPr="002B4EFB" w:rsidRDefault="00684A21" w:rsidP="001914B5">
            <w:pPr>
              <w:rPr>
                <w:sz w:val="20"/>
                <w:szCs w:val="20"/>
              </w:rPr>
            </w:pPr>
            <w:r w:rsidRPr="002B4EFB">
              <w:rPr>
                <w:sz w:val="20"/>
                <w:szCs w:val="20"/>
              </w:rPr>
              <w:t>-100.0%</w:t>
            </w:r>
          </w:p>
        </w:tc>
        <w:tc>
          <w:tcPr>
            <w:tcW w:w="1701" w:type="dxa"/>
            <w:shd w:val="clear" w:color="auto" w:fill="FFFFFF"/>
            <w:noWrap/>
          </w:tcPr>
          <w:p w:rsidR="00684A21" w:rsidRPr="002B4EFB" w:rsidRDefault="00684A21" w:rsidP="001914B5">
            <w:pPr>
              <w:rPr>
                <w:sz w:val="20"/>
                <w:szCs w:val="20"/>
              </w:rPr>
            </w:pPr>
            <w:r w:rsidRPr="002B4EFB">
              <w:rPr>
                <w:sz w:val="20"/>
                <w:szCs w:val="20"/>
              </w:rPr>
              <w:t> </w:t>
            </w:r>
          </w:p>
        </w:tc>
      </w:tr>
      <w:tr w:rsidR="00684A21" w:rsidRPr="002B4EFB" w:rsidTr="00684A21">
        <w:trPr>
          <w:trHeight w:val="341"/>
        </w:trPr>
        <w:tc>
          <w:tcPr>
            <w:tcW w:w="675" w:type="dxa"/>
            <w:shd w:val="clear" w:color="auto" w:fill="FFFFFF"/>
            <w:noWrap/>
          </w:tcPr>
          <w:p w:rsidR="00684A21" w:rsidRPr="003936D4" w:rsidRDefault="00684A21" w:rsidP="001914B5">
            <w:pPr>
              <w:rPr>
                <w:bCs/>
                <w:sz w:val="20"/>
                <w:szCs w:val="20"/>
              </w:rPr>
            </w:pPr>
            <w:r w:rsidRPr="003936D4">
              <w:rPr>
                <w:bCs/>
                <w:sz w:val="20"/>
                <w:szCs w:val="20"/>
              </w:rPr>
              <w:t>3</w:t>
            </w:r>
          </w:p>
        </w:tc>
        <w:tc>
          <w:tcPr>
            <w:tcW w:w="2552" w:type="dxa"/>
            <w:shd w:val="clear" w:color="auto" w:fill="FFFFFF"/>
            <w:noWrap/>
          </w:tcPr>
          <w:p w:rsidR="00684A21" w:rsidRPr="002B4EFB" w:rsidRDefault="00684A21" w:rsidP="001914B5">
            <w:pPr>
              <w:rPr>
                <w:bCs/>
                <w:sz w:val="20"/>
                <w:szCs w:val="20"/>
              </w:rPr>
            </w:pPr>
            <w:r w:rsidRPr="002B4EFB">
              <w:rPr>
                <w:bCs/>
                <w:sz w:val="20"/>
                <w:szCs w:val="20"/>
              </w:rPr>
              <w:t>Строительство зданий и сооружений</w:t>
            </w:r>
          </w:p>
        </w:tc>
        <w:tc>
          <w:tcPr>
            <w:tcW w:w="1417" w:type="dxa"/>
            <w:shd w:val="clear" w:color="auto" w:fill="FFFFFF"/>
            <w:noWrap/>
          </w:tcPr>
          <w:p w:rsidR="00684A21" w:rsidRPr="002B4EFB" w:rsidRDefault="00684A21" w:rsidP="001914B5">
            <w:pPr>
              <w:rPr>
                <w:sz w:val="20"/>
                <w:szCs w:val="20"/>
              </w:rPr>
            </w:pPr>
            <w:r w:rsidRPr="002B4EFB">
              <w:rPr>
                <w:sz w:val="20"/>
                <w:szCs w:val="20"/>
              </w:rPr>
              <w:t>17 661</w:t>
            </w:r>
          </w:p>
        </w:tc>
        <w:tc>
          <w:tcPr>
            <w:tcW w:w="1418" w:type="dxa"/>
            <w:shd w:val="clear" w:color="auto" w:fill="FFFFFF"/>
            <w:noWrap/>
          </w:tcPr>
          <w:p w:rsidR="00684A21" w:rsidRPr="002B4EFB" w:rsidRDefault="00684A21" w:rsidP="001914B5">
            <w:pPr>
              <w:rPr>
                <w:sz w:val="20"/>
                <w:szCs w:val="20"/>
              </w:rPr>
            </w:pPr>
            <w:r w:rsidRPr="002B4EFB">
              <w:rPr>
                <w:sz w:val="20"/>
                <w:szCs w:val="20"/>
              </w:rPr>
              <w:t>47 727</w:t>
            </w:r>
          </w:p>
        </w:tc>
        <w:tc>
          <w:tcPr>
            <w:tcW w:w="992" w:type="dxa"/>
            <w:shd w:val="clear" w:color="auto" w:fill="FFFFFF"/>
            <w:noWrap/>
          </w:tcPr>
          <w:p w:rsidR="00684A21" w:rsidRPr="002B4EFB" w:rsidRDefault="00684A21" w:rsidP="001914B5">
            <w:pPr>
              <w:rPr>
                <w:sz w:val="20"/>
                <w:szCs w:val="20"/>
              </w:rPr>
            </w:pPr>
            <w:r w:rsidRPr="002B4EFB">
              <w:rPr>
                <w:sz w:val="20"/>
                <w:szCs w:val="20"/>
              </w:rPr>
              <w:t>-30 066</w:t>
            </w:r>
          </w:p>
        </w:tc>
        <w:tc>
          <w:tcPr>
            <w:tcW w:w="1276" w:type="dxa"/>
            <w:shd w:val="clear" w:color="auto" w:fill="FFFFFF"/>
            <w:noWrap/>
          </w:tcPr>
          <w:p w:rsidR="00684A21" w:rsidRPr="002B4EFB" w:rsidRDefault="00684A21" w:rsidP="001914B5">
            <w:pPr>
              <w:rPr>
                <w:sz w:val="20"/>
                <w:szCs w:val="20"/>
              </w:rPr>
            </w:pPr>
            <w:r w:rsidRPr="002B4EFB">
              <w:rPr>
                <w:sz w:val="20"/>
                <w:szCs w:val="20"/>
              </w:rPr>
              <w:t>-63.0%</w:t>
            </w:r>
          </w:p>
        </w:tc>
        <w:tc>
          <w:tcPr>
            <w:tcW w:w="1701" w:type="dxa"/>
            <w:shd w:val="clear" w:color="auto" w:fill="FFFFFF"/>
          </w:tcPr>
          <w:p w:rsidR="00684A21" w:rsidRPr="002B4EFB" w:rsidRDefault="00684A21" w:rsidP="001914B5">
            <w:pPr>
              <w:rPr>
                <w:sz w:val="20"/>
                <w:szCs w:val="20"/>
              </w:rPr>
            </w:pPr>
            <w:r w:rsidRPr="002B4EFB">
              <w:rPr>
                <w:sz w:val="20"/>
                <w:szCs w:val="20"/>
              </w:rPr>
              <w:t> </w:t>
            </w:r>
          </w:p>
        </w:tc>
      </w:tr>
      <w:tr w:rsidR="00684A21" w:rsidRPr="002B4EFB" w:rsidTr="00684A21">
        <w:trPr>
          <w:trHeight w:val="420"/>
        </w:trPr>
        <w:tc>
          <w:tcPr>
            <w:tcW w:w="675" w:type="dxa"/>
            <w:shd w:val="clear" w:color="auto" w:fill="FFFFFF"/>
            <w:noWrap/>
          </w:tcPr>
          <w:p w:rsidR="00684A21" w:rsidRPr="003936D4" w:rsidRDefault="00684A21" w:rsidP="001914B5">
            <w:pPr>
              <w:rPr>
                <w:bCs/>
                <w:sz w:val="20"/>
                <w:szCs w:val="20"/>
              </w:rPr>
            </w:pPr>
            <w:r w:rsidRPr="003936D4">
              <w:rPr>
                <w:bCs/>
                <w:sz w:val="20"/>
                <w:szCs w:val="20"/>
              </w:rPr>
              <w:t>4</w:t>
            </w:r>
          </w:p>
        </w:tc>
        <w:tc>
          <w:tcPr>
            <w:tcW w:w="2552" w:type="dxa"/>
            <w:shd w:val="clear" w:color="auto" w:fill="FFFFFF"/>
          </w:tcPr>
          <w:p w:rsidR="00684A21" w:rsidRPr="002B4EFB" w:rsidRDefault="00684A21" w:rsidP="001914B5">
            <w:pPr>
              <w:rPr>
                <w:bCs/>
                <w:sz w:val="20"/>
                <w:szCs w:val="20"/>
              </w:rPr>
            </w:pPr>
            <w:r w:rsidRPr="002B4EFB">
              <w:rPr>
                <w:bCs/>
                <w:sz w:val="20"/>
                <w:szCs w:val="20"/>
              </w:rPr>
              <w:t xml:space="preserve">Модернизация, реконструкция, </w:t>
            </w:r>
            <w:r w:rsidRPr="002B4EFB">
              <w:rPr>
                <w:bCs/>
                <w:sz w:val="20"/>
                <w:szCs w:val="20"/>
              </w:rPr>
              <w:lastRenderedPageBreak/>
              <w:t>переоборудовании зданий и сооружений</w:t>
            </w:r>
          </w:p>
        </w:tc>
        <w:tc>
          <w:tcPr>
            <w:tcW w:w="1417" w:type="dxa"/>
            <w:shd w:val="clear" w:color="auto" w:fill="FFFFFF"/>
            <w:noWrap/>
          </w:tcPr>
          <w:p w:rsidR="00684A21" w:rsidRPr="002B4EFB" w:rsidRDefault="00684A21" w:rsidP="001914B5">
            <w:pPr>
              <w:rPr>
                <w:sz w:val="20"/>
                <w:szCs w:val="20"/>
              </w:rPr>
            </w:pPr>
            <w:r w:rsidRPr="002B4EFB">
              <w:rPr>
                <w:sz w:val="20"/>
                <w:szCs w:val="20"/>
              </w:rPr>
              <w:lastRenderedPageBreak/>
              <w:t>825 561</w:t>
            </w:r>
          </w:p>
        </w:tc>
        <w:tc>
          <w:tcPr>
            <w:tcW w:w="1418" w:type="dxa"/>
            <w:shd w:val="clear" w:color="auto" w:fill="FFFFFF"/>
            <w:noWrap/>
          </w:tcPr>
          <w:p w:rsidR="00684A21" w:rsidRPr="002B4EFB" w:rsidRDefault="00684A21" w:rsidP="001914B5">
            <w:pPr>
              <w:rPr>
                <w:sz w:val="20"/>
                <w:szCs w:val="20"/>
              </w:rPr>
            </w:pPr>
            <w:r w:rsidRPr="002B4EFB">
              <w:rPr>
                <w:sz w:val="20"/>
                <w:szCs w:val="20"/>
              </w:rPr>
              <w:t>1 121 340</w:t>
            </w:r>
          </w:p>
        </w:tc>
        <w:tc>
          <w:tcPr>
            <w:tcW w:w="992" w:type="dxa"/>
            <w:shd w:val="clear" w:color="auto" w:fill="FFFFFF"/>
            <w:noWrap/>
          </w:tcPr>
          <w:p w:rsidR="00684A21" w:rsidRPr="002B4EFB" w:rsidRDefault="00684A21" w:rsidP="001914B5">
            <w:pPr>
              <w:rPr>
                <w:sz w:val="20"/>
                <w:szCs w:val="20"/>
              </w:rPr>
            </w:pPr>
            <w:r w:rsidRPr="002B4EFB">
              <w:rPr>
                <w:sz w:val="20"/>
                <w:szCs w:val="20"/>
              </w:rPr>
              <w:t>-295 779</w:t>
            </w:r>
          </w:p>
        </w:tc>
        <w:tc>
          <w:tcPr>
            <w:tcW w:w="1276" w:type="dxa"/>
            <w:shd w:val="clear" w:color="auto" w:fill="FFFFFF"/>
            <w:noWrap/>
          </w:tcPr>
          <w:p w:rsidR="00684A21" w:rsidRPr="002B4EFB" w:rsidRDefault="00684A21" w:rsidP="001914B5">
            <w:pPr>
              <w:rPr>
                <w:sz w:val="20"/>
                <w:szCs w:val="20"/>
              </w:rPr>
            </w:pPr>
            <w:r w:rsidRPr="002B4EFB">
              <w:rPr>
                <w:sz w:val="20"/>
                <w:szCs w:val="20"/>
              </w:rPr>
              <w:t>-26.4%</w:t>
            </w:r>
          </w:p>
        </w:tc>
        <w:tc>
          <w:tcPr>
            <w:tcW w:w="1701" w:type="dxa"/>
            <w:shd w:val="clear" w:color="auto" w:fill="FFFFFF"/>
          </w:tcPr>
          <w:p w:rsidR="00684A21" w:rsidRPr="002B4EFB" w:rsidRDefault="00684A21" w:rsidP="001914B5">
            <w:pPr>
              <w:rPr>
                <w:sz w:val="20"/>
                <w:szCs w:val="20"/>
              </w:rPr>
            </w:pPr>
            <w:r w:rsidRPr="002B4EFB">
              <w:rPr>
                <w:sz w:val="20"/>
                <w:szCs w:val="20"/>
              </w:rPr>
              <w:t> </w:t>
            </w:r>
          </w:p>
        </w:tc>
      </w:tr>
      <w:tr w:rsidR="00684A21" w:rsidRPr="002B4EFB" w:rsidTr="00684A21">
        <w:trPr>
          <w:trHeight w:val="233"/>
        </w:trPr>
        <w:tc>
          <w:tcPr>
            <w:tcW w:w="675" w:type="dxa"/>
            <w:shd w:val="clear" w:color="auto" w:fill="FFFFFF"/>
            <w:noWrap/>
          </w:tcPr>
          <w:p w:rsidR="00684A21" w:rsidRPr="003936D4" w:rsidRDefault="00684A21" w:rsidP="001914B5">
            <w:pPr>
              <w:rPr>
                <w:bCs/>
                <w:sz w:val="20"/>
                <w:szCs w:val="20"/>
              </w:rPr>
            </w:pPr>
            <w:r w:rsidRPr="003936D4">
              <w:rPr>
                <w:bCs/>
                <w:sz w:val="20"/>
                <w:szCs w:val="20"/>
              </w:rPr>
              <w:lastRenderedPageBreak/>
              <w:t>5</w:t>
            </w:r>
          </w:p>
        </w:tc>
        <w:tc>
          <w:tcPr>
            <w:tcW w:w="2552" w:type="dxa"/>
            <w:shd w:val="clear" w:color="auto" w:fill="FFFFFF"/>
            <w:noWrap/>
          </w:tcPr>
          <w:p w:rsidR="00684A21" w:rsidRPr="002B4EFB" w:rsidRDefault="00684A21" w:rsidP="001914B5">
            <w:pPr>
              <w:rPr>
                <w:bCs/>
                <w:sz w:val="20"/>
                <w:szCs w:val="20"/>
              </w:rPr>
            </w:pPr>
            <w:r w:rsidRPr="002B4EFB">
              <w:rPr>
                <w:bCs/>
                <w:sz w:val="20"/>
                <w:szCs w:val="20"/>
              </w:rPr>
              <w:t>Создание НМА (НИОКР)</w:t>
            </w:r>
          </w:p>
        </w:tc>
        <w:tc>
          <w:tcPr>
            <w:tcW w:w="1417" w:type="dxa"/>
            <w:shd w:val="clear" w:color="auto" w:fill="FFFFFF"/>
            <w:noWrap/>
          </w:tcPr>
          <w:p w:rsidR="00684A21" w:rsidRPr="002B4EFB" w:rsidRDefault="00684A21" w:rsidP="001914B5">
            <w:pPr>
              <w:rPr>
                <w:sz w:val="20"/>
                <w:szCs w:val="20"/>
              </w:rPr>
            </w:pPr>
            <w:r w:rsidRPr="002B4EFB">
              <w:rPr>
                <w:sz w:val="20"/>
                <w:szCs w:val="20"/>
              </w:rPr>
              <w:t>0</w:t>
            </w:r>
          </w:p>
        </w:tc>
        <w:tc>
          <w:tcPr>
            <w:tcW w:w="1418" w:type="dxa"/>
            <w:shd w:val="clear" w:color="auto" w:fill="FFFFFF"/>
            <w:noWrap/>
          </w:tcPr>
          <w:p w:rsidR="00684A21" w:rsidRPr="002B4EFB" w:rsidRDefault="00684A21" w:rsidP="001914B5">
            <w:pPr>
              <w:rPr>
                <w:sz w:val="20"/>
                <w:szCs w:val="20"/>
              </w:rPr>
            </w:pPr>
            <w:r w:rsidRPr="002B4EFB">
              <w:rPr>
                <w:sz w:val="20"/>
                <w:szCs w:val="20"/>
              </w:rPr>
              <w:t>0</w:t>
            </w:r>
          </w:p>
        </w:tc>
        <w:tc>
          <w:tcPr>
            <w:tcW w:w="992" w:type="dxa"/>
            <w:shd w:val="clear" w:color="auto" w:fill="FFFFFF"/>
            <w:noWrap/>
          </w:tcPr>
          <w:p w:rsidR="00684A21" w:rsidRPr="002B4EFB" w:rsidRDefault="00684A21" w:rsidP="001914B5">
            <w:pPr>
              <w:rPr>
                <w:sz w:val="20"/>
                <w:szCs w:val="20"/>
              </w:rPr>
            </w:pPr>
            <w:r w:rsidRPr="002B4EFB">
              <w:rPr>
                <w:sz w:val="20"/>
                <w:szCs w:val="20"/>
              </w:rPr>
              <w:t>0</w:t>
            </w:r>
          </w:p>
        </w:tc>
        <w:tc>
          <w:tcPr>
            <w:tcW w:w="1276" w:type="dxa"/>
            <w:shd w:val="clear" w:color="auto" w:fill="FFFFFF"/>
            <w:noWrap/>
          </w:tcPr>
          <w:p w:rsidR="00684A21" w:rsidRPr="002B4EFB" w:rsidRDefault="00684A21" w:rsidP="001914B5">
            <w:pPr>
              <w:rPr>
                <w:sz w:val="20"/>
                <w:szCs w:val="20"/>
              </w:rPr>
            </w:pPr>
            <w:r w:rsidRPr="002B4EFB">
              <w:rPr>
                <w:sz w:val="20"/>
                <w:szCs w:val="20"/>
              </w:rPr>
              <w:t> </w:t>
            </w:r>
          </w:p>
        </w:tc>
        <w:tc>
          <w:tcPr>
            <w:tcW w:w="1701" w:type="dxa"/>
            <w:shd w:val="clear" w:color="auto" w:fill="FFFFFF"/>
            <w:noWrap/>
          </w:tcPr>
          <w:p w:rsidR="00684A21" w:rsidRPr="002B4EFB" w:rsidRDefault="00684A21" w:rsidP="001914B5">
            <w:pPr>
              <w:rPr>
                <w:sz w:val="20"/>
                <w:szCs w:val="20"/>
              </w:rPr>
            </w:pPr>
            <w:r w:rsidRPr="002B4EFB">
              <w:rPr>
                <w:sz w:val="20"/>
                <w:szCs w:val="20"/>
              </w:rPr>
              <w:t> </w:t>
            </w:r>
          </w:p>
        </w:tc>
      </w:tr>
      <w:tr w:rsidR="00684A21" w:rsidRPr="002B4EFB" w:rsidTr="00684A21">
        <w:trPr>
          <w:trHeight w:val="375"/>
        </w:trPr>
        <w:tc>
          <w:tcPr>
            <w:tcW w:w="675" w:type="dxa"/>
            <w:shd w:val="clear" w:color="auto" w:fill="FFFFFF"/>
            <w:noWrap/>
          </w:tcPr>
          <w:p w:rsidR="00684A21" w:rsidRPr="003936D4" w:rsidRDefault="00684A21" w:rsidP="001914B5">
            <w:pPr>
              <w:rPr>
                <w:bCs/>
                <w:sz w:val="20"/>
                <w:szCs w:val="20"/>
              </w:rPr>
            </w:pPr>
            <w:r w:rsidRPr="003936D4">
              <w:rPr>
                <w:bCs/>
                <w:sz w:val="20"/>
                <w:szCs w:val="20"/>
              </w:rPr>
              <w:t>6</w:t>
            </w:r>
          </w:p>
        </w:tc>
        <w:tc>
          <w:tcPr>
            <w:tcW w:w="2552" w:type="dxa"/>
            <w:shd w:val="clear" w:color="auto" w:fill="FFFFFF"/>
            <w:noWrap/>
          </w:tcPr>
          <w:p w:rsidR="00684A21" w:rsidRPr="002B4EFB" w:rsidRDefault="00684A21" w:rsidP="001914B5">
            <w:pPr>
              <w:rPr>
                <w:bCs/>
                <w:sz w:val="20"/>
                <w:szCs w:val="20"/>
              </w:rPr>
            </w:pPr>
            <w:r w:rsidRPr="002B4EFB">
              <w:rPr>
                <w:bCs/>
                <w:sz w:val="20"/>
                <w:szCs w:val="20"/>
              </w:rPr>
              <w:t>Прочие инвестиционные затраты (резервная аналитика)</w:t>
            </w:r>
          </w:p>
        </w:tc>
        <w:tc>
          <w:tcPr>
            <w:tcW w:w="1417" w:type="dxa"/>
            <w:shd w:val="clear" w:color="auto" w:fill="FFFFFF"/>
            <w:noWrap/>
          </w:tcPr>
          <w:p w:rsidR="00684A21" w:rsidRPr="002B4EFB" w:rsidRDefault="00684A21" w:rsidP="001914B5">
            <w:pPr>
              <w:rPr>
                <w:sz w:val="20"/>
                <w:szCs w:val="20"/>
              </w:rPr>
            </w:pPr>
            <w:r w:rsidRPr="002B4EFB">
              <w:rPr>
                <w:sz w:val="20"/>
                <w:szCs w:val="20"/>
              </w:rPr>
              <w:t>7 026</w:t>
            </w:r>
          </w:p>
        </w:tc>
        <w:tc>
          <w:tcPr>
            <w:tcW w:w="1418" w:type="dxa"/>
            <w:shd w:val="clear" w:color="auto" w:fill="FFFFFF"/>
            <w:noWrap/>
          </w:tcPr>
          <w:p w:rsidR="00684A21" w:rsidRPr="002B4EFB" w:rsidRDefault="00684A21" w:rsidP="001914B5">
            <w:pPr>
              <w:rPr>
                <w:sz w:val="20"/>
                <w:szCs w:val="20"/>
              </w:rPr>
            </w:pPr>
            <w:r w:rsidRPr="002B4EFB">
              <w:rPr>
                <w:sz w:val="20"/>
                <w:szCs w:val="20"/>
              </w:rPr>
              <w:t>43 215</w:t>
            </w:r>
          </w:p>
        </w:tc>
        <w:tc>
          <w:tcPr>
            <w:tcW w:w="992" w:type="dxa"/>
            <w:shd w:val="clear" w:color="auto" w:fill="FFFFFF"/>
            <w:noWrap/>
          </w:tcPr>
          <w:p w:rsidR="00684A21" w:rsidRPr="002B4EFB" w:rsidRDefault="00684A21" w:rsidP="001914B5">
            <w:pPr>
              <w:rPr>
                <w:sz w:val="20"/>
                <w:szCs w:val="20"/>
              </w:rPr>
            </w:pPr>
            <w:r w:rsidRPr="002B4EFB">
              <w:rPr>
                <w:sz w:val="20"/>
                <w:szCs w:val="20"/>
              </w:rPr>
              <w:t>-36 189</w:t>
            </w:r>
          </w:p>
        </w:tc>
        <w:tc>
          <w:tcPr>
            <w:tcW w:w="1276" w:type="dxa"/>
            <w:shd w:val="clear" w:color="auto" w:fill="FFFFFF"/>
            <w:noWrap/>
          </w:tcPr>
          <w:p w:rsidR="00684A21" w:rsidRPr="002B4EFB" w:rsidRDefault="00684A21" w:rsidP="001914B5">
            <w:pPr>
              <w:rPr>
                <w:sz w:val="20"/>
                <w:szCs w:val="20"/>
              </w:rPr>
            </w:pPr>
            <w:r w:rsidRPr="002B4EFB">
              <w:rPr>
                <w:sz w:val="20"/>
                <w:szCs w:val="20"/>
              </w:rPr>
              <w:t>-83.7%</w:t>
            </w:r>
          </w:p>
        </w:tc>
        <w:tc>
          <w:tcPr>
            <w:tcW w:w="1701" w:type="dxa"/>
            <w:shd w:val="clear" w:color="auto" w:fill="FFFFFF"/>
            <w:noWrap/>
          </w:tcPr>
          <w:p w:rsidR="00684A21" w:rsidRPr="002B4EFB" w:rsidRDefault="00684A21" w:rsidP="001914B5">
            <w:pPr>
              <w:rPr>
                <w:sz w:val="20"/>
                <w:szCs w:val="20"/>
              </w:rPr>
            </w:pPr>
            <w:r w:rsidRPr="002B4EFB">
              <w:rPr>
                <w:sz w:val="20"/>
                <w:szCs w:val="20"/>
              </w:rPr>
              <w:t> </w:t>
            </w:r>
          </w:p>
        </w:tc>
      </w:tr>
      <w:tr w:rsidR="00684A21" w:rsidRPr="002B4EFB" w:rsidTr="00684A21">
        <w:trPr>
          <w:trHeight w:val="405"/>
        </w:trPr>
        <w:tc>
          <w:tcPr>
            <w:tcW w:w="675" w:type="dxa"/>
            <w:shd w:val="clear" w:color="auto" w:fill="FFFFFF"/>
            <w:noWrap/>
          </w:tcPr>
          <w:p w:rsidR="00684A21" w:rsidRPr="002B4EFB" w:rsidRDefault="00684A21" w:rsidP="001914B5">
            <w:pPr>
              <w:rPr>
                <w:sz w:val="20"/>
                <w:szCs w:val="20"/>
              </w:rPr>
            </w:pPr>
            <w:r w:rsidRPr="002B4EFB">
              <w:rPr>
                <w:sz w:val="20"/>
                <w:szCs w:val="20"/>
              </w:rPr>
              <w:t>7</w:t>
            </w:r>
          </w:p>
        </w:tc>
        <w:tc>
          <w:tcPr>
            <w:tcW w:w="2552" w:type="dxa"/>
            <w:shd w:val="clear" w:color="auto" w:fill="FFFFFF"/>
            <w:noWrap/>
          </w:tcPr>
          <w:p w:rsidR="00684A21" w:rsidRPr="002B4EFB" w:rsidRDefault="00684A21" w:rsidP="001914B5">
            <w:pPr>
              <w:rPr>
                <w:sz w:val="20"/>
                <w:szCs w:val="20"/>
              </w:rPr>
            </w:pPr>
            <w:r w:rsidRPr="002B4EFB">
              <w:rPr>
                <w:sz w:val="20"/>
                <w:szCs w:val="20"/>
              </w:rPr>
              <w:t>Проценты по инвестиционными кредитам (капитализируемые)</w:t>
            </w:r>
          </w:p>
        </w:tc>
        <w:tc>
          <w:tcPr>
            <w:tcW w:w="1417" w:type="dxa"/>
            <w:shd w:val="clear" w:color="auto" w:fill="FFFFFF"/>
            <w:noWrap/>
          </w:tcPr>
          <w:p w:rsidR="00684A21" w:rsidRPr="002B4EFB" w:rsidRDefault="00684A21" w:rsidP="001914B5">
            <w:pPr>
              <w:rPr>
                <w:sz w:val="20"/>
                <w:szCs w:val="20"/>
              </w:rPr>
            </w:pPr>
            <w:r w:rsidRPr="002B4EFB">
              <w:rPr>
                <w:sz w:val="20"/>
                <w:szCs w:val="20"/>
              </w:rPr>
              <w:t>0</w:t>
            </w:r>
          </w:p>
        </w:tc>
        <w:tc>
          <w:tcPr>
            <w:tcW w:w="1418" w:type="dxa"/>
            <w:shd w:val="clear" w:color="auto" w:fill="FFFFFF"/>
            <w:noWrap/>
          </w:tcPr>
          <w:p w:rsidR="00684A21" w:rsidRPr="002B4EFB" w:rsidRDefault="00684A21" w:rsidP="001914B5">
            <w:pPr>
              <w:rPr>
                <w:sz w:val="20"/>
                <w:szCs w:val="20"/>
              </w:rPr>
            </w:pPr>
            <w:r w:rsidRPr="002B4EFB">
              <w:rPr>
                <w:sz w:val="20"/>
                <w:szCs w:val="20"/>
              </w:rPr>
              <w:t>0</w:t>
            </w:r>
          </w:p>
        </w:tc>
        <w:tc>
          <w:tcPr>
            <w:tcW w:w="992" w:type="dxa"/>
            <w:shd w:val="clear" w:color="auto" w:fill="FFFFFF"/>
            <w:noWrap/>
          </w:tcPr>
          <w:p w:rsidR="00684A21" w:rsidRPr="002B4EFB" w:rsidRDefault="00684A21" w:rsidP="001914B5">
            <w:pPr>
              <w:rPr>
                <w:sz w:val="20"/>
                <w:szCs w:val="20"/>
              </w:rPr>
            </w:pPr>
            <w:r w:rsidRPr="002B4EFB">
              <w:rPr>
                <w:sz w:val="20"/>
                <w:szCs w:val="20"/>
              </w:rPr>
              <w:t>0</w:t>
            </w:r>
          </w:p>
        </w:tc>
        <w:tc>
          <w:tcPr>
            <w:tcW w:w="1276" w:type="dxa"/>
            <w:shd w:val="clear" w:color="auto" w:fill="FFFFFF"/>
            <w:noWrap/>
          </w:tcPr>
          <w:p w:rsidR="00684A21" w:rsidRPr="002B4EFB" w:rsidRDefault="00684A21" w:rsidP="001914B5">
            <w:pPr>
              <w:rPr>
                <w:sz w:val="20"/>
                <w:szCs w:val="20"/>
              </w:rPr>
            </w:pPr>
            <w:r w:rsidRPr="002B4EFB">
              <w:rPr>
                <w:sz w:val="20"/>
                <w:szCs w:val="20"/>
              </w:rPr>
              <w:t> </w:t>
            </w:r>
          </w:p>
        </w:tc>
        <w:tc>
          <w:tcPr>
            <w:tcW w:w="1701" w:type="dxa"/>
            <w:shd w:val="clear" w:color="auto" w:fill="FFFFFF"/>
            <w:noWrap/>
          </w:tcPr>
          <w:p w:rsidR="00684A21" w:rsidRPr="002B4EFB" w:rsidRDefault="00684A21" w:rsidP="001914B5">
            <w:pPr>
              <w:rPr>
                <w:sz w:val="20"/>
                <w:szCs w:val="20"/>
              </w:rPr>
            </w:pPr>
            <w:r w:rsidRPr="002B4EFB">
              <w:rPr>
                <w:sz w:val="20"/>
                <w:szCs w:val="20"/>
              </w:rPr>
              <w:t> </w:t>
            </w:r>
          </w:p>
        </w:tc>
      </w:tr>
      <w:tr w:rsidR="00684A21" w:rsidRPr="002B4EFB" w:rsidTr="00684A21">
        <w:trPr>
          <w:trHeight w:val="450"/>
        </w:trPr>
        <w:tc>
          <w:tcPr>
            <w:tcW w:w="675" w:type="dxa"/>
            <w:shd w:val="clear" w:color="auto" w:fill="CCCCFF"/>
            <w:noWrap/>
          </w:tcPr>
          <w:p w:rsidR="00684A21" w:rsidRPr="002B4EFB" w:rsidRDefault="00684A21" w:rsidP="001914B5">
            <w:pPr>
              <w:rPr>
                <w:b/>
                <w:bCs/>
                <w:sz w:val="20"/>
                <w:szCs w:val="20"/>
              </w:rPr>
            </w:pPr>
            <w:r w:rsidRPr="002B4EFB">
              <w:rPr>
                <w:b/>
                <w:bCs/>
                <w:sz w:val="20"/>
                <w:szCs w:val="20"/>
              </w:rPr>
              <w:t>III</w:t>
            </w:r>
          </w:p>
        </w:tc>
        <w:tc>
          <w:tcPr>
            <w:tcW w:w="2552" w:type="dxa"/>
            <w:shd w:val="clear" w:color="auto" w:fill="CCCCFF"/>
            <w:noWrap/>
          </w:tcPr>
          <w:p w:rsidR="00684A21" w:rsidRPr="002B4EFB" w:rsidRDefault="00684A21" w:rsidP="001914B5">
            <w:pPr>
              <w:rPr>
                <w:bCs/>
                <w:sz w:val="20"/>
                <w:szCs w:val="20"/>
              </w:rPr>
            </w:pPr>
            <w:r w:rsidRPr="002B4EFB">
              <w:rPr>
                <w:bCs/>
                <w:sz w:val="20"/>
                <w:szCs w:val="20"/>
              </w:rPr>
              <w:t>Итого чистый денежный поток по инв. Программе</w:t>
            </w:r>
          </w:p>
        </w:tc>
        <w:tc>
          <w:tcPr>
            <w:tcW w:w="1417" w:type="dxa"/>
            <w:shd w:val="clear" w:color="auto" w:fill="99CCFF"/>
            <w:noWrap/>
          </w:tcPr>
          <w:p w:rsidR="00684A21" w:rsidRPr="002B4EFB" w:rsidRDefault="00684A21" w:rsidP="001914B5">
            <w:pPr>
              <w:rPr>
                <w:b/>
                <w:bCs/>
                <w:sz w:val="20"/>
                <w:szCs w:val="20"/>
              </w:rPr>
            </w:pPr>
            <w:r w:rsidRPr="002B4EFB">
              <w:rPr>
                <w:b/>
                <w:bCs/>
                <w:sz w:val="20"/>
                <w:szCs w:val="20"/>
              </w:rPr>
              <w:t>-1 431 865</w:t>
            </w:r>
          </w:p>
        </w:tc>
        <w:tc>
          <w:tcPr>
            <w:tcW w:w="1418" w:type="dxa"/>
            <w:shd w:val="clear" w:color="auto" w:fill="99CCFF"/>
            <w:noWrap/>
          </w:tcPr>
          <w:p w:rsidR="00684A21" w:rsidRPr="002B4EFB" w:rsidRDefault="00684A21" w:rsidP="001914B5">
            <w:pPr>
              <w:rPr>
                <w:b/>
                <w:bCs/>
                <w:sz w:val="20"/>
                <w:szCs w:val="20"/>
              </w:rPr>
            </w:pPr>
            <w:r w:rsidRPr="002B4EFB">
              <w:rPr>
                <w:b/>
                <w:bCs/>
                <w:sz w:val="20"/>
                <w:szCs w:val="20"/>
              </w:rPr>
              <w:t>-1 276 917</w:t>
            </w:r>
          </w:p>
        </w:tc>
        <w:tc>
          <w:tcPr>
            <w:tcW w:w="992" w:type="dxa"/>
            <w:shd w:val="clear" w:color="auto" w:fill="99CCFF"/>
            <w:noWrap/>
          </w:tcPr>
          <w:p w:rsidR="00684A21" w:rsidRPr="002B4EFB" w:rsidRDefault="00684A21" w:rsidP="001914B5">
            <w:pPr>
              <w:rPr>
                <w:b/>
                <w:bCs/>
                <w:sz w:val="20"/>
                <w:szCs w:val="20"/>
              </w:rPr>
            </w:pPr>
            <w:r w:rsidRPr="002B4EFB">
              <w:rPr>
                <w:b/>
                <w:bCs/>
                <w:sz w:val="20"/>
                <w:szCs w:val="20"/>
              </w:rPr>
              <w:t>-154 948</w:t>
            </w:r>
          </w:p>
        </w:tc>
        <w:tc>
          <w:tcPr>
            <w:tcW w:w="1276" w:type="dxa"/>
            <w:shd w:val="clear" w:color="auto" w:fill="99CCFF"/>
            <w:noWrap/>
          </w:tcPr>
          <w:p w:rsidR="00684A21" w:rsidRPr="002B4EFB" w:rsidRDefault="00684A21" w:rsidP="001914B5">
            <w:pPr>
              <w:rPr>
                <w:b/>
                <w:bCs/>
                <w:sz w:val="20"/>
                <w:szCs w:val="20"/>
              </w:rPr>
            </w:pPr>
            <w:r w:rsidRPr="002B4EFB">
              <w:rPr>
                <w:b/>
                <w:bCs/>
                <w:sz w:val="20"/>
                <w:szCs w:val="20"/>
              </w:rPr>
              <w:t>12.1%</w:t>
            </w:r>
          </w:p>
        </w:tc>
        <w:tc>
          <w:tcPr>
            <w:tcW w:w="1701" w:type="dxa"/>
            <w:shd w:val="clear" w:color="auto" w:fill="auto"/>
            <w:noWrap/>
          </w:tcPr>
          <w:p w:rsidR="00684A21" w:rsidRPr="002B4EFB" w:rsidRDefault="00684A21" w:rsidP="001914B5">
            <w:pPr>
              <w:rPr>
                <w:sz w:val="20"/>
                <w:szCs w:val="20"/>
              </w:rPr>
            </w:pPr>
            <w:r w:rsidRPr="002B4EFB">
              <w:rPr>
                <w:sz w:val="20"/>
                <w:szCs w:val="20"/>
              </w:rPr>
              <w:t> </w:t>
            </w:r>
          </w:p>
        </w:tc>
      </w:tr>
      <w:tr w:rsidR="00684A21" w:rsidRPr="002B4EFB" w:rsidTr="0025503B">
        <w:trPr>
          <w:trHeight w:val="429"/>
        </w:trPr>
        <w:tc>
          <w:tcPr>
            <w:tcW w:w="10031" w:type="dxa"/>
            <w:gridSpan w:val="7"/>
            <w:shd w:val="clear" w:color="auto" w:fill="FFFFFF"/>
            <w:noWrap/>
          </w:tcPr>
          <w:p w:rsidR="00684A21" w:rsidRPr="0025503B" w:rsidRDefault="00684A21" w:rsidP="0025503B">
            <w:pPr>
              <w:jc w:val="center"/>
              <w:rPr>
                <w:b/>
                <w:bCs/>
              </w:rPr>
            </w:pPr>
            <w:r w:rsidRPr="00DD6BE6">
              <w:rPr>
                <w:b/>
                <w:bCs/>
              </w:rPr>
              <w:t>Всего бюджет ДДС по</w:t>
            </w:r>
            <w:r>
              <w:rPr>
                <w:b/>
                <w:bCs/>
              </w:rPr>
              <w:t xml:space="preserve"> инвестиционным программам ОАО «ПО «Севмаш» </w:t>
            </w:r>
            <w:r w:rsidRPr="00DD6BE6">
              <w:rPr>
                <w:b/>
                <w:bCs/>
              </w:rPr>
              <w:t>на 2014 год</w:t>
            </w:r>
          </w:p>
        </w:tc>
      </w:tr>
      <w:tr w:rsidR="00684A21" w:rsidRPr="002B4EFB" w:rsidTr="00684A21">
        <w:trPr>
          <w:trHeight w:val="360"/>
        </w:trPr>
        <w:tc>
          <w:tcPr>
            <w:tcW w:w="675" w:type="dxa"/>
            <w:shd w:val="clear" w:color="auto" w:fill="CCCCFF"/>
            <w:noWrap/>
          </w:tcPr>
          <w:p w:rsidR="00684A21" w:rsidRPr="002B4EFB" w:rsidRDefault="00684A21" w:rsidP="001914B5">
            <w:pPr>
              <w:rPr>
                <w:b/>
                <w:bCs/>
                <w:sz w:val="20"/>
                <w:szCs w:val="20"/>
              </w:rPr>
            </w:pPr>
            <w:r w:rsidRPr="002B4EFB">
              <w:rPr>
                <w:b/>
                <w:bCs/>
                <w:sz w:val="20"/>
                <w:szCs w:val="20"/>
              </w:rPr>
              <w:t>I</w:t>
            </w:r>
          </w:p>
        </w:tc>
        <w:tc>
          <w:tcPr>
            <w:tcW w:w="2552" w:type="dxa"/>
            <w:shd w:val="clear" w:color="auto" w:fill="CCCCFF"/>
            <w:noWrap/>
          </w:tcPr>
          <w:p w:rsidR="00684A21" w:rsidRPr="002B4EFB" w:rsidRDefault="00684A21" w:rsidP="001914B5">
            <w:pPr>
              <w:rPr>
                <w:bCs/>
                <w:sz w:val="20"/>
                <w:szCs w:val="20"/>
              </w:rPr>
            </w:pPr>
            <w:r w:rsidRPr="002B4EFB">
              <w:rPr>
                <w:bCs/>
                <w:sz w:val="20"/>
                <w:szCs w:val="20"/>
              </w:rPr>
              <w:t>Приток денежных средств по инвестиционной программе</w:t>
            </w:r>
          </w:p>
        </w:tc>
        <w:tc>
          <w:tcPr>
            <w:tcW w:w="1417" w:type="dxa"/>
            <w:shd w:val="clear" w:color="auto" w:fill="CCCCFF"/>
            <w:noWrap/>
          </w:tcPr>
          <w:p w:rsidR="00684A21" w:rsidRPr="002B4EFB" w:rsidRDefault="00684A21" w:rsidP="001914B5">
            <w:pPr>
              <w:rPr>
                <w:b/>
                <w:bCs/>
                <w:sz w:val="20"/>
                <w:szCs w:val="20"/>
              </w:rPr>
            </w:pPr>
            <w:r w:rsidRPr="002B4EFB">
              <w:rPr>
                <w:b/>
                <w:bCs/>
                <w:sz w:val="20"/>
                <w:szCs w:val="20"/>
              </w:rPr>
              <w:t>2 439 738</w:t>
            </w:r>
          </w:p>
        </w:tc>
        <w:tc>
          <w:tcPr>
            <w:tcW w:w="1418" w:type="dxa"/>
            <w:shd w:val="clear" w:color="auto" w:fill="CCCCFF"/>
            <w:noWrap/>
          </w:tcPr>
          <w:p w:rsidR="00684A21" w:rsidRPr="002B4EFB" w:rsidRDefault="00684A21" w:rsidP="001914B5">
            <w:pPr>
              <w:rPr>
                <w:b/>
                <w:bCs/>
                <w:sz w:val="20"/>
                <w:szCs w:val="20"/>
              </w:rPr>
            </w:pPr>
            <w:r w:rsidRPr="002B4EFB">
              <w:rPr>
                <w:b/>
                <w:bCs/>
                <w:sz w:val="20"/>
                <w:szCs w:val="20"/>
              </w:rPr>
              <w:t>2 577 902</w:t>
            </w:r>
          </w:p>
        </w:tc>
        <w:tc>
          <w:tcPr>
            <w:tcW w:w="992" w:type="dxa"/>
            <w:shd w:val="clear" w:color="auto" w:fill="CCCCFF"/>
            <w:noWrap/>
          </w:tcPr>
          <w:p w:rsidR="00684A21" w:rsidRPr="002B4EFB" w:rsidRDefault="00684A21" w:rsidP="001914B5">
            <w:pPr>
              <w:rPr>
                <w:b/>
                <w:bCs/>
                <w:sz w:val="20"/>
                <w:szCs w:val="20"/>
              </w:rPr>
            </w:pPr>
            <w:r w:rsidRPr="002B4EFB">
              <w:rPr>
                <w:b/>
                <w:bCs/>
                <w:sz w:val="20"/>
                <w:szCs w:val="20"/>
              </w:rPr>
              <w:t>-138 164</w:t>
            </w:r>
          </w:p>
        </w:tc>
        <w:tc>
          <w:tcPr>
            <w:tcW w:w="1276" w:type="dxa"/>
            <w:shd w:val="clear" w:color="auto" w:fill="CCCCFF"/>
            <w:noWrap/>
          </w:tcPr>
          <w:p w:rsidR="00684A21" w:rsidRPr="002B4EFB" w:rsidRDefault="00684A21" w:rsidP="001914B5">
            <w:pPr>
              <w:rPr>
                <w:b/>
                <w:bCs/>
                <w:sz w:val="20"/>
                <w:szCs w:val="20"/>
              </w:rPr>
            </w:pPr>
            <w:r w:rsidRPr="002B4EFB">
              <w:rPr>
                <w:b/>
                <w:bCs/>
                <w:sz w:val="20"/>
                <w:szCs w:val="20"/>
              </w:rPr>
              <w:t>-5.4%</w:t>
            </w:r>
          </w:p>
        </w:tc>
        <w:tc>
          <w:tcPr>
            <w:tcW w:w="1701" w:type="dxa"/>
            <w:shd w:val="clear" w:color="auto" w:fill="auto"/>
            <w:noWrap/>
          </w:tcPr>
          <w:p w:rsidR="00684A21" w:rsidRPr="002B4EFB" w:rsidRDefault="00684A21" w:rsidP="001914B5">
            <w:pPr>
              <w:rPr>
                <w:sz w:val="20"/>
                <w:szCs w:val="20"/>
              </w:rPr>
            </w:pPr>
            <w:r w:rsidRPr="002B4EFB">
              <w:rPr>
                <w:sz w:val="20"/>
                <w:szCs w:val="20"/>
              </w:rPr>
              <w:t> </w:t>
            </w:r>
          </w:p>
        </w:tc>
      </w:tr>
      <w:tr w:rsidR="00684A21" w:rsidRPr="002B4EFB" w:rsidTr="00684A21">
        <w:trPr>
          <w:trHeight w:val="375"/>
        </w:trPr>
        <w:tc>
          <w:tcPr>
            <w:tcW w:w="675" w:type="dxa"/>
            <w:shd w:val="clear" w:color="auto" w:fill="FFFFFF"/>
            <w:noWrap/>
          </w:tcPr>
          <w:p w:rsidR="00684A21" w:rsidRPr="002B4EFB" w:rsidRDefault="00684A21" w:rsidP="001914B5">
            <w:pPr>
              <w:rPr>
                <w:sz w:val="20"/>
                <w:szCs w:val="20"/>
              </w:rPr>
            </w:pPr>
            <w:r w:rsidRPr="002B4EFB">
              <w:rPr>
                <w:sz w:val="20"/>
                <w:szCs w:val="20"/>
              </w:rPr>
              <w:t>1</w:t>
            </w:r>
          </w:p>
        </w:tc>
        <w:tc>
          <w:tcPr>
            <w:tcW w:w="2552" w:type="dxa"/>
            <w:shd w:val="clear" w:color="auto" w:fill="FFFFFF"/>
            <w:noWrap/>
          </w:tcPr>
          <w:p w:rsidR="00684A21" w:rsidRPr="002B4EFB" w:rsidRDefault="00684A21" w:rsidP="001914B5">
            <w:pPr>
              <w:rPr>
                <w:sz w:val="20"/>
                <w:szCs w:val="20"/>
              </w:rPr>
            </w:pPr>
            <w:r w:rsidRPr="002B4EFB">
              <w:rPr>
                <w:sz w:val="20"/>
                <w:szCs w:val="20"/>
              </w:rPr>
              <w:t>Средства, полученные по ФЦП</w:t>
            </w:r>
          </w:p>
        </w:tc>
        <w:tc>
          <w:tcPr>
            <w:tcW w:w="1417" w:type="dxa"/>
            <w:shd w:val="clear" w:color="auto" w:fill="FFFFFF"/>
            <w:noWrap/>
          </w:tcPr>
          <w:p w:rsidR="00684A21" w:rsidRPr="002B4EFB" w:rsidRDefault="00684A21" w:rsidP="001914B5">
            <w:pPr>
              <w:rPr>
                <w:sz w:val="20"/>
                <w:szCs w:val="20"/>
              </w:rPr>
            </w:pPr>
            <w:r w:rsidRPr="002B4EFB">
              <w:rPr>
                <w:sz w:val="20"/>
                <w:szCs w:val="20"/>
              </w:rPr>
              <w:t>2 373 195</w:t>
            </w:r>
          </w:p>
        </w:tc>
        <w:tc>
          <w:tcPr>
            <w:tcW w:w="1418" w:type="dxa"/>
            <w:shd w:val="clear" w:color="auto" w:fill="FFFFFF"/>
            <w:noWrap/>
          </w:tcPr>
          <w:p w:rsidR="00684A21" w:rsidRPr="002B4EFB" w:rsidRDefault="00684A21" w:rsidP="001914B5">
            <w:pPr>
              <w:rPr>
                <w:sz w:val="20"/>
                <w:szCs w:val="20"/>
              </w:rPr>
            </w:pPr>
            <w:r w:rsidRPr="002B4EFB">
              <w:rPr>
                <w:sz w:val="20"/>
                <w:szCs w:val="20"/>
              </w:rPr>
              <w:t>2 373 200</w:t>
            </w:r>
          </w:p>
        </w:tc>
        <w:tc>
          <w:tcPr>
            <w:tcW w:w="992" w:type="dxa"/>
            <w:shd w:val="clear" w:color="auto" w:fill="FFFFFF"/>
            <w:noWrap/>
          </w:tcPr>
          <w:p w:rsidR="00684A21" w:rsidRPr="002B4EFB" w:rsidRDefault="00684A21" w:rsidP="001914B5">
            <w:pPr>
              <w:rPr>
                <w:sz w:val="20"/>
                <w:szCs w:val="20"/>
              </w:rPr>
            </w:pPr>
            <w:r w:rsidRPr="002B4EFB">
              <w:rPr>
                <w:sz w:val="20"/>
                <w:szCs w:val="20"/>
              </w:rPr>
              <w:t>-5</w:t>
            </w:r>
          </w:p>
        </w:tc>
        <w:tc>
          <w:tcPr>
            <w:tcW w:w="1276" w:type="dxa"/>
            <w:shd w:val="clear" w:color="auto" w:fill="auto"/>
            <w:noWrap/>
          </w:tcPr>
          <w:p w:rsidR="00684A21" w:rsidRPr="002B4EFB" w:rsidRDefault="00684A21" w:rsidP="001914B5">
            <w:pPr>
              <w:rPr>
                <w:sz w:val="20"/>
                <w:szCs w:val="20"/>
              </w:rPr>
            </w:pPr>
            <w:r w:rsidRPr="002B4EFB">
              <w:rPr>
                <w:sz w:val="20"/>
                <w:szCs w:val="20"/>
              </w:rPr>
              <w:t>0.0%</w:t>
            </w:r>
          </w:p>
        </w:tc>
        <w:tc>
          <w:tcPr>
            <w:tcW w:w="1701" w:type="dxa"/>
            <w:shd w:val="clear" w:color="auto" w:fill="FFFFFF"/>
            <w:noWrap/>
          </w:tcPr>
          <w:p w:rsidR="00684A21" w:rsidRPr="002B4EFB" w:rsidRDefault="00684A21" w:rsidP="001914B5">
            <w:pPr>
              <w:rPr>
                <w:sz w:val="20"/>
                <w:szCs w:val="20"/>
              </w:rPr>
            </w:pPr>
            <w:r w:rsidRPr="002B4EFB">
              <w:rPr>
                <w:sz w:val="20"/>
                <w:szCs w:val="20"/>
              </w:rPr>
              <w:t> </w:t>
            </w:r>
          </w:p>
        </w:tc>
      </w:tr>
      <w:tr w:rsidR="00684A21" w:rsidRPr="002B4EFB" w:rsidTr="0025503B">
        <w:trPr>
          <w:trHeight w:val="227"/>
        </w:trPr>
        <w:tc>
          <w:tcPr>
            <w:tcW w:w="675" w:type="dxa"/>
            <w:shd w:val="clear" w:color="auto" w:fill="FFFFFF"/>
            <w:noWrap/>
          </w:tcPr>
          <w:p w:rsidR="00684A21" w:rsidRPr="002B4EFB" w:rsidRDefault="00684A21" w:rsidP="001914B5">
            <w:pPr>
              <w:rPr>
                <w:sz w:val="20"/>
                <w:szCs w:val="20"/>
              </w:rPr>
            </w:pPr>
            <w:r w:rsidRPr="002B4EFB">
              <w:rPr>
                <w:sz w:val="20"/>
                <w:szCs w:val="20"/>
              </w:rPr>
              <w:t>2</w:t>
            </w:r>
          </w:p>
        </w:tc>
        <w:tc>
          <w:tcPr>
            <w:tcW w:w="2552" w:type="dxa"/>
            <w:shd w:val="clear" w:color="auto" w:fill="FFFFFF"/>
            <w:noWrap/>
          </w:tcPr>
          <w:p w:rsidR="00684A21" w:rsidRPr="002B4EFB" w:rsidRDefault="00684A21" w:rsidP="001914B5">
            <w:pPr>
              <w:rPr>
                <w:sz w:val="20"/>
                <w:szCs w:val="20"/>
              </w:rPr>
            </w:pPr>
            <w:r w:rsidRPr="002B4EFB">
              <w:rPr>
                <w:sz w:val="20"/>
                <w:szCs w:val="20"/>
              </w:rPr>
              <w:t>Прочие поступления</w:t>
            </w:r>
          </w:p>
        </w:tc>
        <w:tc>
          <w:tcPr>
            <w:tcW w:w="1417" w:type="dxa"/>
            <w:shd w:val="clear" w:color="auto" w:fill="FFFFFF"/>
            <w:noWrap/>
          </w:tcPr>
          <w:p w:rsidR="00684A21" w:rsidRPr="002B4EFB" w:rsidRDefault="00684A21" w:rsidP="001914B5">
            <w:pPr>
              <w:rPr>
                <w:sz w:val="20"/>
                <w:szCs w:val="20"/>
              </w:rPr>
            </w:pPr>
            <w:r w:rsidRPr="002B4EFB">
              <w:rPr>
                <w:sz w:val="20"/>
                <w:szCs w:val="20"/>
              </w:rPr>
              <w:t>66 543</w:t>
            </w:r>
          </w:p>
        </w:tc>
        <w:tc>
          <w:tcPr>
            <w:tcW w:w="1418" w:type="dxa"/>
            <w:shd w:val="clear" w:color="auto" w:fill="FFFFFF"/>
            <w:noWrap/>
          </w:tcPr>
          <w:p w:rsidR="00684A21" w:rsidRPr="002B4EFB" w:rsidRDefault="00684A21" w:rsidP="001914B5">
            <w:pPr>
              <w:rPr>
                <w:sz w:val="20"/>
                <w:szCs w:val="20"/>
              </w:rPr>
            </w:pPr>
            <w:r w:rsidRPr="002B4EFB">
              <w:rPr>
                <w:sz w:val="20"/>
                <w:szCs w:val="20"/>
              </w:rPr>
              <w:t>204 702</w:t>
            </w:r>
          </w:p>
        </w:tc>
        <w:tc>
          <w:tcPr>
            <w:tcW w:w="992" w:type="dxa"/>
            <w:shd w:val="clear" w:color="auto" w:fill="FFFFFF"/>
            <w:noWrap/>
          </w:tcPr>
          <w:p w:rsidR="00684A21" w:rsidRPr="002B4EFB" w:rsidRDefault="00684A21" w:rsidP="001914B5">
            <w:pPr>
              <w:rPr>
                <w:sz w:val="20"/>
                <w:szCs w:val="20"/>
              </w:rPr>
            </w:pPr>
            <w:r w:rsidRPr="002B4EFB">
              <w:rPr>
                <w:sz w:val="20"/>
                <w:szCs w:val="20"/>
              </w:rPr>
              <w:t>-138 159</w:t>
            </w:r>
          </w:p>
        </w:tc>
        <w:tc>
          <w:tcPr>
            <w:tcW w:w="1276" w:type="dxa"/>
            <w:shd w:val="clear" w:color="auto" w:fill="auto"/>
            <w:noWrap/>
          </w:tcPr>
          <w:p w:rsidR="00684A21" w:rsidRPr="002B4EFB" w:rsidRDefault="00684A21" w:rsidP="001914B5">
            <w:pPr>
              <w:rPr>
                <w:sz w:val="20"/>
                <w:szCs w:val="20"/>
              </w:rPr>
            </w:pPr>
            <w:r w:rsidRPr="002B4EFB">
              <w:rPr>
                <w:sz w:val="20"/>
                <w:szCs w:val="20"/>
              </w:rPr>
              <w:t>-67.5%</w:t>
            </w:r>
          </w:p>
        </w:tc>
        <w:tc>
          <w:tcPr>
            <w:tcW w:w="1701" w:type="dxa"/>
            <w:shd w:val="clear" w:color="auto" w:fill="FFFFFF"/>
            <w:noWrap/>
          </w:tcPr>
          <w:p w:rsidR="00684A21" w:rsidRPr="002B4EFB" w:rsidRDefault="00684A21" w:rsidP="001914B5">
            <w:pPr>
              <w:rPr>
                <w:sz w:val="20"/>
                <w:szCs w:val="20"/>
              </w:rPr>
            </w:pPr>
            <w:r w:rsidRPr="002B4EFB">
              <w:rPr>
                <w:sz w:val="20"/>
                <w:szCs w:val="20"/>
              </w:rPr>
              <w:t> </w:t>
            </w:r>
          </w:p>
        </w:tc>
      </w:tr>
      <w:tr w:rsidR="00684A21" w:rsidRPr="002B4EFB" w:rsidTr="00684A21">
        <w:trPr>
          <w:trHeight w:val="450"/>
        </w:trPr>
        <w:tc>
          <w:tcPr>
            <w:tcW w:w="675" w:type="dxa"/>
            <w:shd w:val="clear" w:color="auto" w:fill="CCCCFF"/>
            <w:noWrap/>
          </w:tcPr>
          <w:p w:rsidR="00684A21" w:rsidRPr="002B4EFB" w:rsidRDefault="00684A21" w:rsidP="001914B5">
            <w:pPr>
              <w:rPr>
                <w:b/>
                <w:bCs/>
                <w:sz w:val="20"/>
                <w:szCs w:val="20"/>
              </w:rPr>
            </w:pPr>
            <w:r w:rsidRPr="002B4EFB">
              <w:rPr>
                <w:b/>
                <w:bCs/>
                <w:sz w:val="20"/>
                <w:szCs w:val="20"/>
              </w:rPr>
              <w:t>II</w:t>
            </w:r>
          </w:p>
        </w:tc>
        <w:tc>
          <w:tcPr>
            <w:tcW w:w="2552" w:type="dxa"/>
            <w:shd w:val="clear" w:color="auto" w:fill="CCCCFF"/>
            <w:noWrap/>
          </w:tcPr>
          <w:p w:rsidR="00684A21" w:rsidRPr="002B4EFB" w:rsidRDefault="00684A21" w:rsidP="001914B5">
            <w:pPr>
              <w:rPr>
                <w:bCs/>
                <w:sz w:val="20"/>
                <w:szCs w:val="20"/>
              </w:rPr>
            </w:pPr>
            <w:r w:rsidRPr="002B4EFB">
              <w:rPr>
                <w:bCs/>
                <w:sz w:val="20"/>
                <w:szCs w:val="20"/>
              </w:rPr>
              <w:t>Отток денежных средств по инвестиционной программе</w:t>
            </w:r>
          </w:p>
        </w:tc>
        <w:tc>
          <w:tcPr>
            <w:tcW w:w="1417" w:type="dxa"/>
            <w:shd w:val="clear" w:color="auto" w:fill="CCCCFF"/>
            <w:noWrap/>
          </w:tcPr>
          <w:p w:rsidR="00684A21" w:rsidRPr="002B4EFB" w:rsidRDefault="00684A21" w:rsidP="001914B5">
            <w:pPr>
              <w:rPr>
                <w:b/>
                <w:bCs/>
                <w:sz w:val="20"/>
                <w:szCs w:val="20"/>
              </w:rPr>
            </w:pPr>
            <w:r w:rsidRPr="002B4EFB">
              <w:rPr>
                <w:b/>
                <w:bCs/>
                <w:sz w:val="20"/>
                <w:szCs w:val="20"/>
              </w:rPr>
              <w:t>5 273 908</w:t>
            </w:r>
          </w:p>
        </w:tc>
        <w:tc>
          <w:tcPr>
            <w:tcW w:w="1418" w:type="dxa"/>
            <w:shd w:val="clear" w:color="auto" w:fill="CCCCFF"/>
            <w:noWrap/>
          </w:tcPr>
          <w:p w:rsidR="00684A21" w:rsidRPr="002B4EFB" w:rsidRDefault="00684A21" w:rsidP="001914B5">
            <w:pPr>
              <w:rPr>
                <w:b/>
                <w:bCs/>
                <w:sz w:val="20"/>
                <w:szCs w:val="20"/>
              </w:rPr>
            </w:pPr>
            <w:r w:rsidRPr="002B4EFB">
              <w:rPr>
                <w:b/>
                <w:bCs/>
                <w:sz w:val="20"/>
                <w:szCs w:val="20"/>
              </w:rPr>
              <w:t>5 116 087</w:t>
            </w:r>
          </w:p>
        </w:tc>
        <w:tc>
          <w:tcPr>
            <w:tcW w:w="992" w:type="dxa"/>
            <w:shd w:val="clear" w:color="auto" w:fill="CCCCFF"/>
            <w:noWrap/>
          </w:tcPr>
          <w:p w:rsidR="00684A21" w:rsidRPr="002B4EFB" w:rsidRDefault="00684A21" w:rsidP="001914B5">
            <w:pPr>
              <w:rPr>
                <w:b/>
                <w:bCs/>
                <w:sz w:val="20"/>
                <w:szCs w:val="20"/>
              </w:rPr>
            </w:pPr>
            <w:r w:rsidRPr="002B4EFB">
              <w:rPr>
                <w:b/>
                <w:bCs/>
                <w:sz w:val="20"/>
                <w:szCs w:val="20"/>
              </w:rPr>
              <w:t>157 821</w:t>
            </w:r>
          </w:p>
        </w:tc>
        <w:tc>
          <w:tcPr>
            <w:tcW w:w="1276" w:type="dxa"/>
            <w:shd w:val="clear" w:color="auto" w:fill="CCCCFF"/>
            <w:noWrap/>
          </w:tcPr>
          <w:p w:rsidR="00684A21" w:rsidRPr="002B4EFB" w:rsidRDefault="00684A21" w:rsidP="001914B5">
            <w:pPr>
              <w:rPr>
                <w:b/>
                <w:bCs/>
                <w:sz w:val="20"/>
                <w:szCs w:val="20"/>
              </w:rPr>
            </w:pPr>
            <w:r w:rsidRPr="002B4EFB">
              <w:rPr>
                <w:b/>
                <w:bCs/>
                <w:sz w:val="20"/>
                <w:szCs w:val="20"/>
              </w:rPr>
              <w:t>3.1%</w:t>
            </w:r>
          </w:p>
        </w:tc>
        <w:tc>
          <w:tcPr>
            <w:tcW w:w="1701" w:type="dxa"/>
            <w:shd w:val="clear" w:color="auto" w:fill="auto"/>
            <w:noWrap/>
          </w:tcPr>
          <w:p w:rsidR="00684A21" w:rsidRPr="002B4EFB" w:rsidRDefault="00684A21" w:rsidP="001914B5">
            <w:pPr>
              <w:rPr>
                <w:sz w:val="20"/>
                <w:szCs w:val="20"/>
              </w:rPr>
            </w:pPr>
            <w:r w:rsidRPr="002B4EFB">
              <w:rPr>
                <w:sz w:val="20"/>
                <w:szCs w:val="20"/>
              </w:rPr>
              <w:t> </w:t>
            </w:r>
          </w:p>
        </w:tc>
      </w:tr>
      <w:tr w:rsidR="00684A21" w:rsidRPr="002B4EFB" w:rsidTr="00684A21">
        <w:trPr>
          <w:trHeight w:val="405"/>
        </w:trPr>
        <w:tc>
          <w:tcPr>
            <w:tcW w:w="675" w:type="dxa"/>
            <w:shd w:val="clear" w:color="auto" w:fill="auto"/>
            <w:noWrap/>
          </w:tcPr>
          <w:p w:rsidR="00684A21" w:rsidRPr="003936D4" w:rsidRDefault="00684A21" w:rsidP="001914B5">
            <w:pPr>
              <w:rPr>
                <w:bCs/>
                <w:sz w:val="20"/>
                <w:szCs w:val="20"/>
              </w:rPr>
            </w:pPr>
            <w:r w:rsidRPr="003936D4">
              <w:rPr>
                <w:bCs/>
                <w:sz w:val="20"/>
                <w:szCs w:val="20"/>
              </w:rPr>
              <w:t>1</w:t>
            </w:r>
          </w:p>
        </w:tc>
        <w:tc>
          <w:tcPr>
            <w:tcW w:w="2552" w:type="dxa"/>
            <w:shd w:val="clear" w:color="auto" w:fill="auto"/>
            <w:noWrap/>
          </w:tcPr>
          <w:p w:rsidR="00684A21" w:rsidRPr="002B4EFB" w:rsidRDefault="00684A21" w:rsidP="001914B5">
            <w:pPr>
              <w:rPr>
                <w:bCs/>
                <w:sz w:val="20"/>
                <w:szCs w:val="20"/>
              </w:rPr>
            </w:pPr>
            <w:r w:rsidRPr="002B4EFB">
              <w:rPr>
                <w:bCs/>
                <w:sz w:val="20"/>
                <w:szCs w:val="20"/>
              </w:rPr>
              <w:t>Приобретение основных средств</w:t>
            </w:r>
          </w:p>
        </w:tc>
        <w:tc>
          <w:tcPr>
            <w:tcW w:w="1417" w:type="dxa"/>
            <w:shd w:val="clear" w:color="auto" w:fill="auto"/>
            <w:noWrap/>
          </w:tcPr>
          <w:p w:rsidR="00684A21" w:rsidRPr="002B4EFB" w:rsidRDefault="00684A21" w:rsidP="001914B5">
            <w:pPr>
              <w:rPr>
                <w:sz w:val="20"/>
                <w:szCs w:val="20"/>
              </w:rPr>
            </w:pPr>
            <w:r w:rsidRPr="002B4EFB">
              <w:rPr>
                <w:sz w:val="20"/>
                <w:szCs w:val="20"/>
              </w:rPr>
              <w:t>2 946 130</w:t>
            </w:r>
          </w:p>
        </w:tc>
        <w:tc>
          <w:tcPr>
            <w:tcW w:w="1418" w:type="dxa"/>
            <w:shd w:val="clear" w:color="auto" w:fill="auto"/>
            <w:noWrap/>
          </w:tcPr>
          <w:p w:rsidR="00684A21" w:rsidRPr="002B4EFB" w:rsidRDefault="00684A21" w:rsidP="001914B5">
            <w:pPr>
              <w:rPr>
                <w:sz w:val="20"/>
                <w:szCs w:val="20"/>
              </w:rPr>
            </w:pPr>
            <w:r w:rsidRPr="002B4EFB">
              <w:rPr>
                <w:sz w:val="20"/>
                <w:szCs w:val="20"/>
              </w:rPr>
              <w:t>2 425 789</w:t>
            </w:r>
          </w:p>
        </w:tc>
        <w:tc>
          <w:tcPr>
            <w:tcW w:w="992" w:type="dxa"/>
            <w:shd w:val="clear" w:color="auto" w:fill="auto"/>
            <w:noWrap/>
          </w:tcPr>
          <w:p w:rsidR="00684A21" w:rsidRPr="002B4EFB" w:rsidRDefault="00684A21" w:rsidP="001914B5">
            <w:pPr>
              <w:rPr>
                <w:sz w:val="20"/>
                <w:szCs w:val="20"/>
              </w:rPr>
            </w:pPr>
            <w:r w:rsidRPr="002B4EFB">
              <w:rPr>
                <w:sz w:val="20"/>
                <w:szCs w:val="20"/>
              </w:rPr>
              <w:t>520 341</w:t>
            </w:r>
          </w:p>
        </w:tc>
        <w:tc>
          <w:tcPr>
            <w:tcW w:w="1276" w:type="dxa"/>
            <w:shd w:val="clear" w:color="auto" w:fill="auto"/>
            <w:noWrap/>
          </w:tcPr>
          <w:p w:rsidR="00684A21" w:rsidRPr="002B4EFB" w:rsidRDefault="00684A21" w:rsidP="001914B5">
            <w:pPr>
              <w:rPr>
                <w:sz w:val="20"/>
                <w:szCs w:val="20"/>
              </w:rPr>
            </w:pPr>
            <w:r w:rsidRPr="002B4EFB">
              <w:rPr>
                <w:sz w:val="20"/>
                <w:szCs w:val="20"/>
              </w:rPr>
              <w:t>21.5%</w:t>
            </w:r>
          </w:p>
        </w:tc>
        <w:tc>
          <w:tcPr>
            <w:tcW w:w="1701" w:type="dxa"/>
            <w:shd w:val="clear" w:color="auto" w:fill="auto"/>
            <w:noWrap/>
          </w:tcPr>
          <w:p w:rsidR="00684A21" w:rsidRPr="002B4EFB" w:rsidRDefault="00684A21" w:rsidP="001914B5">
            <w:pPr>
              <w:rPr>
                <w:sz w:val="20"/>
                <w:szCs w:val="20"/>
              </w:rPr>
            </w:pPr>
            <w:r w:rsidRPr="002B4EFB">
              <w:rPr>
                <w:sz w:val="20"/>
                <w:szCs w:val="20"/>
              </w:rPr>
              <w:t> </w:t>
            </w:r>
          </w:p>
        </w:tc>
      </w:tr>
      <w:tr w:rsidR="00684A21" w:rsidRPr="002B4EFB" w:rsidTr="00684A21">
        <w:trPr>
          <w:trHeight w:val="405"/>
        </w:trPr>
        <w:tc>
          <w:tcPr>
            <w:tcW w:w="675" w:type="dxa"/>
            <w:shd w:val="clear" w:color="auto" w:fill="FFFFFF"/>
            <w:noWrap/>
          </w:tcPr>
          <w:p w:rsidR="00684A21" w:rsidRPr="003936D4" w:rsidRDefault="00684A21" w:rsidP="001914B5">
            <w:pPr>
              <w:rPr>
                <w:bCs/>
                <w:sz w:val="20"/>
                <w:szCs w:val="20"/>
              </w:rPr>
            </w:pPr>
            <w:r w:rsidRPr="003936D4">
              <w:rPr>
                <w:bCs/>
                <w:sz w:val="20"/>
                <w:szCs w:val="20"/>
              </w:rPr>
              <w:t>2</w:t>
            </w:r>
          </w:p>
        </w:tc>
        <w:tc>
          <w:tcPr>
            <w:tcW w:w="2552" w:type="dxa"/>
            <w:shd w:val="clear" w:color="auto" w:fill="FFFFFF"/>
            <w:noWrap/>
          </w:tcPr>
          <w:p w:rsidR="00684A21" w:rsidRPr="002B4EFB" w:rsidRDefault="00684A21" w:rsidP="001914B5">
            <w:pPr>
              <w:rPr>
                <w:bCs/>
                <w:sz w:val="20"/>
                <w:szCs w:val="20"/>
              </w:rPr>
            </w:pPr>
            <w:r w:rsidRPr="002B4EFB">
              <w:rPr>
                <w:bCs/>
                <w:sz w:val="20"/>
                <w:szCs w:val="20"/>
              </w:rPr>
              <w:t>Приобретение нематериальных активов</w:t>
            </w:r>
          </w:p>
        </w:tc>
        <w:tc>
          <w:tcPr>
            <w:tcW w:w="1417" w:type="dxa"/>
            <w:shd w:val="clear" w:color="auto" w:fill="FFFFFF"/>
            <w:noWrap/>
          </w:tcPr>
          <w:p w:rsidR="00684A21" w:rsidRPr="002B4EFB" w:rsidRDefault="00684A21" w:rsidP="001914B5">
            <w:pPr>
              <w:rPr>
                <w:sz w:val="20"/>
                <w:szCs w:val="20"/>
              </w:rPr>
            </w:pPr>
            <w:r w:rsidRPr="002B4EFB">
              <w:rPr>
                <w:sz w:val="20"/>
                <w:szCs w:val="20"/>
              </w:rPr>
              <w:t>0</w:t>
            </w:r>
          </w:p>
        </w:tc>
        <w:tc>
          <w:tcPr>
            <w:tcW w:w="1418" w:type="dxa"/>
            <w:shd w:val="clear" w:color="auto" w:fill="FFFFFF"/>
            <w:noWrap/>
          </w:tcPr>
          <w:p w:rsidR="00684A21" w:rsidRPr="002B4EFB" w:rsidRDefault="00684A21" w:rsidP="001914B5">
            <w:pPr>
              <w:rPr>
                <w:sz w:val="20"/>
                <w:szCs w:val="20"/>
              </w:rPr>
            </w:pPr>
            <w:r w:rsidRPr="002B4EFB">
              <w:rPr>
                <w:sz w:val="20"/>
                <w:szCs w:val="20"/>
              </w:rPr>
              <w:t>50</w:t>
            </w:r>
          </w:p>
        </w:tc>
        <w:tc>
          <w:tcPr>
            <w:tcW w:w="992" w:type="dxa"/>
            <w:shd w:val="clear" w:color="auto" w:fill="FFFFFF"/>
            <w:noWrap/>
          </w:tcPr>
          <w:p w:rsidR="00684A21" w:rsidRPr="002B4EFB" w:rsidRDefault="00684A21" w:rsidP="001914B5">
            <w:pPr>
              <w:rPr>
                <w:sz w:val="20"/>
                <w:szCs w:val="20"/>
              </w:rPr>
            </w:pPr>
            <w:r w:rsidRPr="002B4EFB">
              <w:rPr>
                <w:sz w:val="20"/>
                <w:szCs w:val="20"/>
              </w:rPr>
              <w:t>-50</w:t>
            </w:r>
          </w:p>
        </w:tc>
        <w:tc>
          <w:tcPr>
            <w:tcW w:w="1276" w:type="dxa"/>
            <w:shd w:val="clear" w:color="auto" w:fill="auto"/>
            <w:noWrap/>
          </w:tcPr>
          <w:p w:rsidR="00684A21" w:rsidRPr="002B4EFB" w:rsidRDefault="00684A21" w:rsidP="001914B5">
            <w:pPr>
              <w:rPr>
                <w:sz w:val="20"/>
                <w:szCs w:val="20"/>
              </w:rPr>
            </w:pPr>
            <w:r w:rsidRPr="002B4EFB">
              <w:rPr>
                <w:sz w:val="20"/>
                <w:szCs w:val="20"/>
              </w:rPr>
              <w:t>-100.0%</w:t>
            </w:r>
          </w:p>
        </w:tc>
        <w:tc>
          <w:tcPr>
            <w:tcW w:w="1701" w:type="dxa"/>
            <w:shd w:val="clear" w:color="auto" w:fill="FFFFFF"/>
            <w:noWrap/>
          </w:tcPr>
          <w:p w:rsidR="00684A21" w:rsidRPr="002B4EFB" w:rsidRDefault="00684A21" w:rsidP="001914B5">
            <w:pPr>
              <w:rPr>
                <w:sz w:val="20"/>
                <w:szCs w:val="20"/>
              </w:rPr>
            </w:pPr>
            <w:r w:rsidRPr="002B4EFB">
              <w:rPr>
                <w:sz w:val="20"/>
                <w:szCs w:val="20"/>
              </w:rPr>
              <w:t> </w:t>
            </w:r>
          </w:p>
        </w:tc>
      </w:tr>
      <w:tr w:rsidR="00684A21" w:rsidRPr="002B4EFB" w:rsidTr="00684A21">
        <w:trPr>
          <w:trHeight w:val="405"/>
        </w:trPr>
        <w:tc>
          <w:tcPr>
            <w:tcW w:w="675" w:type="dxa"/>
            <w:shd w:val="clear" w:color="auto" w:fill="FFFFFF"/>
            <w:noWrap/>
          </w:tcPr>
          <w:p w:rsidR="00684A21" w:rsidRPr="003936D4" w:rsidRDefault="00684A21" w:rsidP="001914B5">
            <w:pPr>
              <w:rPr>
                <w:bCs/>
                <w:sz w:val="20"/>
                <w:szCs w:val="20"/>
              </w:rPr>
            </w:pPr>
            <w:r w:rsidRPr="003936D4">
              <w:rPr>
                <w:bCs/>
                <w:sz w:val="20"/>
                <w:szCs w:val="20"/>
              </w:rPr>
              <w:t>3</w:t>
            </w:r>
          </w:p>
        </w:tc>
        <w:tc>
          <w:tcPr>
            <w:tcW w:w="2552" w:type="dxa"/>
            <w:shd w:val="clear" w:color="auto" w:fill="FFFFFF"/>
            <w:noWrap/>
          </w:tcPr>
          <w:p w:rsidR="00684A21" w:rsidRPr="002B4EFB" w:rsidRDefault="00684A21" w:rsidP="001914B5">
            <w:pPr>
              <w:rPr>
                <w:bCs/>
                <w:sz w:val="20"/>
                <w:szCs w:val="20"/>
              </w:rPr>
            </w:pPr>
            <w:r w:rsidRPr="002B4EFB">
              <w:rPr>
                <w:bCs/>
                <w:sz w:val="20"/>
                <w:szCs w:val="20"/>
              </w:rPr>
              <w:t>Строительство зданий и сооружений</w:t>
            </w:r>
          </w:p>
        </w:tc>
        <w:tc>
          <w:tcPr>
            <w:tcW w:w="1417" w:type="dxa"/>
            <w:shd w:val="clear" w:color="auto" w:fill="FFFFFF"/>
            <w:noWrap/>
          </w:tcPr>
          <w:p w:rsidR="00684A21" w:rsidRPr="002B4EFB" w:rsidRDefault="00684A21" w:rsidP="001914B5">
            <w:pPr>
              <w:rPr>
                <w:sz w:val="20"/>
                <w:szCs w:val="20"/>
              </w:rPr>
            </w:pPr>
            <w:r w:rsidRPr="002B4EFB">
              <w:rPr>
                <w:sz w:val="20"/>
                <w:szCs w:val="20"/>
              </w:rPr>
              <w:t>78 373</w:t>
            </w:r>
          </w:p>
        </w:tc>
        <w:tc>
          <w:tcPr>
            <w:tcW w:w="1418" w:type="dxa"/>
            <w:shd w:val="clear" w:color="auto" w:fill="FFFFFF"/>
            <w:noWrap/>
          </w:tcPr>
          <w:p w:rsidR="00684A21" w:rsidRPr="002B4EFB" w:rsidRDefault="00684A21" w:rsidP="001914B5">
            <w:pPr>
              <w:rPr>
                <w:sz w:val="20"/>
                <w:szCs w:val="20"/>
              </w:rPr>
            </w:pPr>
            <w:r w:rsidRPr="002B4EFB">
              <w:rPr>
                <w:sz w:val="20"/>
                <w:szCs w:val="20"/>
              </w:rPr>
              <w:t>144 895</w:t>
            </w:r>
          </w:p>
        </w:tc>
        <w:tc>
          <w:tcPr>
            <w:tcW w:w="992" w:type="dxa"/>
            <w:shd w:val="clear" w:color="auto" w:fill="FFFFFF"/>
            <w:noWrap/>
          </w:tcPr>
          <w:p w:rsidR="00684A21" w:rsidRPr="002B4EFB" w:rsidRDefault="00684A21" w:rsidP="001914B5">
            <w:pPr>
              <w:rPr>
                <w:sz w:val="20"/>
                <w:szCs w:val="20"/>
              </w:rPr>
            </w:pPr>
            <w:r w:rsidRPr="002B4EFB">
              <w:rPr>
                <w:sz w:val="20"/>
                <w:szCs w:val="20"/>
              </w:rPr>
              <w:t>-66 522</w:t>
            </w:r>
          </w:p>
        </w:tc>
        <w:tc>
          <w:tcPr>
            <w:tcW w:w="1276" w:type="dxa"/>
            <w:shd w:val="clear" w:color="auto" w:fill="FFFFFF"/>
            <w:noWrap/>
          </w:tcPr>
          <w:p w:rsidR="00684A21" w:rsidRPr="002B4EFB" w:rsidRDefault="00684A21" w:rsidP="001914B5">
            <w:pPr>
              <w:rPr>
                <w:sz w:val="20"/>
                <w:szCs w:val="20"/>
              </w:rPr>
            </w:pPr>
            <w:r w:rsidRPr="002B4EFB">
              <w:rPr>
                <w:sz w:val="20"/>
                <w:szCs w:val="20"/>
              </w:rPr>
              <w:t>-45.9%</w:t>
            </w:r>
          </w:p>
        </w:tc>
        <w:tc>
          <w:tcPr>
            <w:tcW w:w="1701" w:type="dxa"/>
            <w:shd w:val="clear" w:color="auto" w:fill="FFFFFF"/>
            <w:noWrap/>
          </w:tcPr>
          <w:p w:rsidR="00684A21" w:rsidRPr="002B4EFB" w:rsidRDefault="00684A21" w:rsidP="001914B5">
            <w:pPr>
              <w:rPr>
                <w:sz w:val="20"/>
                <w:szCs w:val="20"/>
              </w:rPr>
            </w:pPr>
            <w:r w:rsidRPr="002B4EFB">
              <w:rPr>
                <w:sz w:val="20"/>
                <w:szCs w:val="20"/>
              </w:rPr>
              <w:t> </w:t>
            </w:r>
          </w:p>
        </w:tc>
      </w:tr>
      <w:tr w:rsidR="00684A21" w:rsidRPr="002B4EFB" w:rsidTr="00684A21">
        <w:trPr>
          <w:trHeight w:val="405"/>
        </w:trPr>
        <w:tc>
          <w:tcPr>
            <w:tcW w:w="675" w:type="dxa"/>
            <w:shd w:val="clear" w:color="auto" w:fill="FFFFFF"/>
            <w:noWrap/>
          </w:tcPr>
          <w:p w:rsidR="00684A21" w:rsidRPr="003936D4" w:rsidRDefault="00684A21" w:rsidP="001914B5">
            <w:pPr>
              <w:rPr>
                <w:bCs/>
                <w:sz w:val="20"/>
                <w:szCs w:val="20"/>
              </w:rPr>
            </w:pPr>
            <w:r w:rsidRPr="003936D4">
              <w:rPr>
                <w:bCs/>
                <w:sz w:val="20"/>
                <w:szCs w:val="20"/>
              </w:rPr>
              <w:t>4</w:t>
            </w:r>
          </w:p>
        </w:tc>
        <w:tc>
          <w:tcPr>
            <w:tcW w:w="2552" w:type="dxa"/>
            <w:shd w:val="clear" w:color="auto" w:fill="FFFFFF"/>
          </w:tcPr>
          <w:p w:rsidR="00684A21" w:rsidRPr="002B4EFB" w:rsidRDefault="00684A21" w:rsidP="001914B5">
            <w:pPr>
              <w:rPr>
                <w:bCs/>
                <w:sz w:val="20"/>
                <w:szCs w:val="20"/>
              </w:rPr>
            </w:pPr>
            <w:r w:rsidRPr="002B4EFB">
              <w:rPr>
                <w:bCs/>
                <w:sz w:val="20"/>
                <w:szCs w:val="20"/>
              </w:rPr>
              <w:t>Модернизация, реконструкция, переоборудовании зданий и сооружений</w:t>
            </w:r>
          </w:p>
        </w:tc>
        <w:tc>
          <w:tcPr>
            <w:tcW w:w="1417" w:type="dxa"/>
            <w:shd w:val="clear" w:color="auto" w:fill="FFFFFF"/>
            <w:noWrap/>
          </w:tcPr>
          <w:p w:rsidR="00684A21" w:rsidRPr="002B4EFB" w:rsidRDefault="00684A21" w:rsidP="001914B5">
            <w:pPr>
              <w:rPr>
                <w:sz w:val="20"/>
                <w:szCs w:val="20"/>
              </w:rPr>
            </w:pPr>
            <w:r w:rsidRPr="002B4EFB">
              <w:rPr>
                <w:sz w:val="20"/>
                <w:szCs w:val="20"/>
              </w:rPr>
              <w:t>1 988 044</w:t>
            </w:r>
          </w:p>
        </w:tc>
        <w:tc>
          <w:tcPr>
            <w:tcW w:w="1418" w:type="dxa"/>
            <w:shd w:val="clear" w:color="auto" w:fill="FFFFFF"/>
            <w:noWrap/>
          </w:tcPr>
          <w:p w:rsidR="00684A21" w:rsidRPr="002B4EFB" w:rsidRDefault="00684A21" w:rsidP="001914B5">
            <w:pPr>
              <w:rPr>
                <w:sz w:val="20"/>
                <w:szCs w:val="20"/>
              </w:rPr>
            </w:pPr>
            <w:r w:rsidRPr="002B4EFB">
              <w:rPr>
                <w:sz w:val="20"/>
                <w:szCs w:val="20"/>
              </w:rPr>
              <w:t>1 700 807</w:t>
            </w:r>
          </w:p>
        </w:tc>
        <w:tc>
          <w:tcPr>
            <w:tcW w:w="992" w:type="dxa"/>
            <w:shd w:val="clear" w:color="auto" w:fill="FFFFFF"/>
            <w:noWrap/>
          </w:tcPr>
          <w:p w:rsidR="00684A21" w:rsidRPr="002B4EFB" w:rsidRDefault="00684A21" w:rsidP="001914B5">
            <w:pPr>
              <w:rPr>
                <w:sz w:val="20"/>
                <w:szCs w:val="20"/>
              </w:rPr>
            </w:pPr>
            <w:r w:rsidRPr="002B4EFB">
              <w:rPr>
                <w:sz w:val="20"/>
                <w:szCs w:val="20"/>
              </w:rPr>
              <w:t>287 237</w:t>
            </w:r>
          </w:p>
        </w:tc>
        <w:tc>
          <w:tcPr>
            <w:tcW w:w="1276" w:type="dxa"/>
            <w:shd w:val="clear" w:color="auto" w:fill="FFFFFF"/>
            <w:noWrap/>
          </w:tcPr>
          <w:p w:rsidR="00684A21" w:rsidRPr="002B4EFB" w:rsidRDefault="00684A21" w:rsidP="001914B5">
            <w:pPr>
              <w:rPr>
                <w:sz w:val="20"/>
                <w:szCs w:val="20"/>
              </w:rPr>
            </w:pPr>
            <w:r w:rsidRPr="002B4EFB">
              <w:rPr>
                <w:sz w:val="20"/>
                <w:szCs w:val="20"/>
              </w:rPr>
              <w:t>16.9%</w:t>
            </w:r>
          </w:p>
        </w:tc>
        <w:tc>
          <w:tcPr>
            <w:tcW w:w="1701" w:type="dxa"/>
            <w:shd w:val="clear" w:color="auto" w:fill="FFFFFF"/>
            <w:noWrap/>
          </w:tcPr>
          <w:p w:rsidR="00684A21" w:rsidRPr="002B4EFB" w:rsidRDefault="00684A21" w:rsidP="001914B5">
            <w:pPr>
              <w:rPr>
                <w:sz w:val="20"/>
                <w:szCs w:val="20"/>
              </w:rPr>
            </w:pPr>
            <w:r w:rsidRPr="002B4EFB">
              <w:rPr>
                <w:sz w:val="20"/>
                <w:szCs w:val="20"/>
              </w:rPr>
              <w:t> </w:t>
            </w:r>
          </w:p>
        </w:tc>
      </w:tr>
      <w:tr w:rsidR="00684A21" w:rsidRPr="002B4EFB" w:rsidTr="0025503B">
        <w:trPr>
          <w:trHeight w:val="277"/>
        </w:trPr>
        <w:tc>
          <w:tcPr>
            <w:tcW w:w="675" w:type="dxa"/>
            <w:shd w:val="clear" w:color="auto" w:fill="FFFFFF"/>
            <w:noWrap/>
          </w:tcPr>
          <w:p w:rsidR="00684A21" w:rsidRPr="003936D4" w:rsidRDefault="00684A21" w:rsidP="001914B5">
            <w:pPr>
              <w:rPr>
                <w:bCs/>
                <w:sz w:val="20"/>
                <w:szCs w:val="20"/>
              </w:rPr>
            </w:pPr>
            <w:r w:rsidRPr="003936D4">
              <w:rPr>
                <w:bCs/>
                <w:sz w:val="20"/>
                <w:szCs w:val="20"/>
              </w:rPr>
              <w:t>5</w:t>
            </w:r>
          </w:p>
        </w:tc>
        <w:tc>
          <w:tcPr>
            <w:tcW w:w="2552" w:type="dxa"/>
            <w:shd w:val="clear" w:color="auto" w:fill="FFFFFF"/>
            <w:noWrap/>
          </w:tcPr>
          <w:p w:rsidR="00684A21" w:rsidRPr="002B4EFB" w:rsidRDefault="00684A21" w:rsidP="001914B5">
            <w:pPr>
              <w:rPr>
                <w:bCs/>
                <w:sz w:val="20"/>
                <w:szCs w:val="20"/>
              </w:rPr>
            </w:pPr>
            <w:r w:rsidRPr="002B4EFB">
              <w:rPr>
                <w:bCs/>
                <w:sz w:val="20"/>
                <w:szCs w:val="20"/>
              </w:rPr>
              <w:t>Создание НМА (НИОКР)</w:t>
            </w:r>
          </w:p>
        </w:tc>
        <w:tc>
          <w:tcPr>
            <w:tcW w:w="1417" w:type="dxa"/>
            <w:shd w:val="clear" w:color="auto" w:fill="FFFFFF"/>
            <w:noWrap/>
          </w:tcPr>
          <w:p w:rsidR="00684A21" w:rsidRPr="002B4EFB" w:rsidRDefault="00684A21" w:rsidP="001914B5">
            <w:pPr>
              <w:rPr>
                <w:sz w:val="20"/>
                <w:szCs w:val="20"/>
              </w:rPr>
            </w:pPr>
            <w:r w:rsidRPr="002B4EFB">
              <w:rPr>
                <w:sz w:val="20"/>
                <w:szCs w:val="20"/>
              </w:rPr>
              <w:t>0</w:t>
            </w:r>
          </w:p>
        </w:tc>
        <w:tc>
          <w:tcPr>
            <w:tcW w:w="1418" w:type="dxa"/>
            <w:shd w:val="clear" w:color="auto" w:fill="FFFFFF"/>
            <w:noWrap/>
          </w:tcPr>
          <w:p w:rsidR="00684A21" w:rsidRPr="002B4EFB" w:rsidRDefault="00684A21" w:rsidP="001914B5">
            <w:pPr>
              <w:rPr>
                <w:sz w:val="20"/>
                <w:szCs w:val="20"/>
              </w:rPr>
            </w:pPr>
            <w:r w:rsidRPr="002B4EFB">
              <w:rPr>
                <w:sz w:val="20"/>
                <w:szCs w:val="20"/>
              </w:rPr>
              <w:t>0</w:t>
            </w:r>
          </w:p>
        </w:tc>
        <w:tc>
          <w:tcPr>
            <w:tcW w:w="992" w:type="dxa"/>
            <w:shd w:val="clear" w:color="auto" w:fill="FFFFFF"/>
            <w:noWrap/>
          </w:tcPr>
          <w:p w:rsidR="00684A21" w:rsidRPr="002B4EFB" w:rsidRDefault="00684A21" w:rsidP="001914B5">
            <w:pPr>
              <w:rPr>
                <w:sz w:val="20"/>
                <w:szCs w:val="20"/>
              </w:rPr>
            </w:pPr>
            <w:r w:rsidRPr="002B4EFB">
              <w:rPr>
                <w:sz w:val="20"/>
                <w:szCs w:val="20"/>
              </w:rPr>
              <w:t>0</w:t>
            </w:r>
          </w:p>
        </w:tc>
        <w:tc>
          <w:tcPr>
            <w:tcW w:w="1276" w:type="dxa"/>
            <w:shd w:val="clear" w:color="auto" w:fill="FFFFFF"/>
            <w:noWrap/>
          </w:tcPr>
          <w:p w:rsidR="00684A21" w:rsidRPr="002B4EFB" w:rsidRDefault="00684A21" w:rsidP="001914B5">
            <w:pPr>
              <w:rPr>
                <w:sz w:val="20"/>
                <w:szCs w:val="20"/>
              </w:rPr>
            </w:pPr>
            <w:r w:rsidRPr="002B4EFB">
              <w:rPr>
                <w:sz w:val="20"/>
                <w:szCs w:val="20"/>
              </w:rPr>
              <w:t> </w:t>
            </w:r>
          </w:p>
        </w:tc>
        <w:tc>
          <w:tcPr>
            <w:tcW w:w="1701" w:type="dxa"/>
            <w:shd w:val="clear" w:color="auto" w:fill="FFFFFF"/>
            <w:noWrap/>
          </w:tcPr>
          <w:p w:rsidR="00684A21" w:rsidRPr="002B4EFB" w:rsidRDefault="00684A21" w:rsidP="001914B5">
            <w:pPr>
              <w:rPr>
                <w:sz w:val="20"/>
                <w:szCs w:val="20"/>
              </w:rPr>
            </w:pPr>
            <w:r w:rsidRPr="002B4EFB">
              <w:rPr>
                <w:sz w:val="20"/>
                <w:szCs w:val="20"/>
              </w:rPr>
              <w:t> </w:t>
            </w:r>
          </w:p>
        </w:tc>
      </w:tr>
      <w:tr w:rsidR="00684A21" w:rsidRPr="002B4EFB" w:rsidTr="00684A21">
        <w:trPr>
          <w:trHeight w:val="405"/>
        </w:trPr>
        <w:tc>
          <w:tcPr>
            <w:tcW w:w="675" w:type="dxa"/>
            <w:shd w:val="clear" w:color="auto" w:fill="FFFFFF"/>
            <w:noWrap/>
          </w:tcPr>
          <w:p w:rsidR="00684A21" w:rsidRPr="003936D4" w:rsidRDefault="00684A21" w:rsidP="001914B5">
            <w:pPr>
              <w:rPr>
                <w:bCs/>
                <w:sz w:val="20"/>
                <w:szCs w:val="20"/>
              </w:rPr>
            </w:pPr>
            <w:r w:rsidRPr="003936D4">
              <w:rPr>
                <w:bCs/>
                <w:sz w:val="20"/>
                <w:szCs w:val="20"/>
              </w:rPr>
              <w:t>6</w:t>
            </w:r>
          </w:p>
        </w:tc>
        <w:tc>
          <w:tcPr>
            <w:tcW w:w="2552" w:type="dxa"/>
            <w:shd w:val="clear" w:color="auto" w:fill="FFFFFF"/>
            <w:noWrap/>
          </w:tcPr>
          <w:p w:rsidR="00684A21" w:rsidRPr="002B4EFB" w:rsidRDefault="00684A21" w:rsidP="001914B5">
            <w:pPr>
              <w:rPr>
                <w:bCs/>
                <w:sz w:val="20"/>
                <w:szCs w:val="20"/>
              </w:rPr>
            </w:pPr>
            <w:r w:rsidRPr="002B4EFB">
              <w:rPr>
                <w:bCs/>
                <w:sz w:val="20"/>
                <w:szCs w:val="20"/>
              </w:rPr>
              <w:t>Прочие инвестиционные затраты (резервная аналитика)</w:t>
            </w:r>
          </w:p>
        </w:tc>
        <w:tc>
          <w:tcPr>
            <w:tcW w:w="1417" w:type="dxa"/>
            <w:shd w:val="clear" w:color="auto" w:fill="FFFFFF"/>
            <w:noWrap/>
          </w:tcPr>
          <w:p w:rsidR="00684A21" w:rsidRPr="002B4EFB" w:rsidRDefault="00684A21" w:rsidP="001914B5">
            <w:pPr>
              <w:rPr>
                <w:sz w:val="20"/>
                <w:szCs w:val="20"/>
              </w:rPr>
            </w:pPr>
            <w:r w:rsidRPr="002B4EFB">
              <w:rPr>
                <w:sz w:val="20"/>
                <w:szCs w:val="20"/>
              </w:rPr>
              <w:t>261 361</w:t>
            </w:r>
          </w:p>
        </w:tc>
        <w:tc>
          <w:tcPr>
            <w:tcW w:w="1418" w:type="dxa"/>
            <w:shd w:val="clear" w:color="auto" w:fill="FFFFFF"/>
            <w:noWrap/>
          </w:tcPr>
          <w:p w:rsidR="00684A21" w:rsidRPr="002B4EFB" w:rsidRDefault="00684A21" w:rsidP="001914B5">
            <w:pPr>
              <w:rPr>
                <w:sz w:val="20"/>
                <w:szCs w:val="20"/>
              </w:rPr>
            </w:pPr>
            <w:r w:rsidRPr="002B4EFB">
              <w:rPr>
                <w:sz w:val="20"/>
                <w:szCs w:val="20"/>
              </w:rPr>
              <w:t>844 546</w:t>
            </w:r>
          </w:p>
        </w:tc>
        <w:tc>
          <w:tcPr>
            <w:tcW w:w="992" w:type="dxa"/>
            <w:shd w:val="clear" w:color="auto" w:fill="FFFFFF"/>
            <w:noWrap/>
          </w:tcPr>
          <w:p w:rsidR="00684A21" w:rsidRPr="002B4EFB" w:rsidRDefault="00684A21" w:rsidP="001914B5">
            <w:pPr>
              <w:rPr>
                <w:sz w:val="20"/>
                <w:szCs w:val="20"/>
              </w:rPr>
            </w:pPr>
            <w:r w:rsidRPr="002B4EFB">
              <w:rPr>
                <w:sz w:val="20"/>
                <w:szCs w:val="20"/>
              </w:rPr>
              <w:t>-583 185</w:t>
            </w:r>
          </w:p>
        </w:tc>
        <w:tc>
          <w:tcPr>
            <w:tcW w:w="1276" w:type="dxa"/>
            <w:shd w:val="clear" w:color="auto" w:fill="FFFFFF"/>
            <w:noWrap/>
          </w:tcPr>
          <w:p w:rsidR="00684A21" w:rsidRPr="002B4EFB" w:rsidRDefault="00684A21" w:rsidP="001914B5">
            <w:pPr>
              <w:rPr>
                <w:sz w:val="20"/>
                <w:szCs w:val="20"/>
              </w:rPr>
            </w:pPr>
            <w:r w:rsidRPr="002B4EFB">
              <w:rPr>
                <w:sz w:val="20"/>
                <w:szCs w:val="20"/>
              </w:rPr>
              <w:t>-69.1%</w:t>
            </w:r>
          </w:p>
        </w:tc>
        <w:tc>
          <w:tcPr>
            <w:tcW w:w="1701" w:type="dxa"/>
            <w:shd w:val="clear" w:color="auto" w:fill="FFFFFF"/>
            <w:noWrap/>
          </w:tcPr>
          <w:p w:rsidR="00684A21" w:rsidRPr="002B4EFB" w:rsidRDefault="00684A21" w:rsidP="001914B5">
            <w:pPr>
              <w:rPr>
                <w:sz w:val="20"/>
                <w:szCs w:val="20"/>
              </w:rPr>
            </w:pPr>
            <w:r w:rsidRPr="002B4EFB">
              <w:rPr>
                <w:sz w:val="20"/>
                <w:szCs w:val="20"/>
              </w:rPr>
              <w:t> </w:t>
            </w:r>
          </w:p>
        </w:tc>
      </w:tr>
      <w:tr w:rsidR="00684A21" w:rsidRPr="002B4EFB" w:rsidTr="00684A21">
        <w:trPr>
          <w:trHeight w:val="405"/>
        </w:trPr>
        <w:tc>
          <w:tcPr>
            <w:tcW w:w="675" w:type="dxa"/>
            <w:shd w:val="clear" w:color="auto" w:fill="FFFFFF"/>
            <w:noWrap/>
          </w:tcPr>
          <w:p w:rsidR="00684A21" w:rsidRPr="002B4EFB" w:rsidRDefault="00684A21" w:rsidP="001914B5">
            <w:pPr>
              <w:rPr>
                <w:sz w:val="20"/>
                <w:szCs w:val="20"/>
              </w:rPr>
            </w:pPr>
            <w:r w:rsidRPr="002B4EFB">
              <w:rPr>
                <w:sz w:val="20"/>
                <w:szCs w:val="20"/>
              </w:rPr>
              <w:t>7</w:t>
            </w:r>
          </w:p>
        </w:tc>
        <w:tc>
          <w:tcPr>
            <w:tcW w:w="2552" w:type="dxa"/>
            <w:shd w:val="clear" w:color="auto" w:fill="auto"/>
            <w:noWrap/>
          </w:tcPr>
          <w:p w:rsidR="00684A21" w:rsidRPr="002B4EFB" w:rsidRDefault="00684A21" w:rsidP="001914B5">
            <w:pPr>
              <w:rPr>
                <w:sz w:val="20"/>
                <w:szCs w:val="20"/>
              </w:rPr>
            </w:pPr>
            <w:r w:rsidRPr="002B4EFB">
              <w:rPr>
                <w:sz w:val="20"/>
                <w:szCs w:val="20"/>
              </w:rPr>
              <w:t>Проценты по инвестиционным кредитам (капитализируемые)</w:t>
            </w:r>
          </w:p>
        </w:tc>
        <w:tc>
          <w:tcPr>
            <w:tcW w:w="1417" w:type="dxa"/>
            <w:shd w:val="clear" w:color="auto" w:fill="FFFFFF"/>
            <w:noWrap/>
          </w:tcPr>
          <w:p w:rsidR="00684A21" w:rsidRPr="002B4EFB" w:rsidRDefault="00684A21" w:rsidP="001914B5">
            <w:pPr>
              <w:rPr>
                <w:sz w:val="20"/>
                <w:szCs w:val="20"/>
              </w:rPr>
            </w:pPr>
            <w:r w:rsidRPr="002B4EFB">
              <w:rPr>
                <w:sz w:val="20"/>
                <w:szCs w:val="20"/>
              </w:rPr>
              <w:t>0</w:t>
            </w:r>
          </w:p>
        </w:tc>
        <w:tc>
          <w:tcPr>
            <w:tcW w:w="1418" w:type="dxa"/>
            <w:shd w:val="clear" w:color="auto" w:fill="auto"/>
            <w:noWrap/>
          </w:tcPr>
          <w:p w:rsidR="00684A21" w:rsidRPr="002B4EFB" w:rsidRDefault="00684A21" w:rsidP="001914B5">
            <w:pPr>
              <w:rPr>
                <w:sz w:val="20"/>
                <w:szCs w:val="20"/>
              </w:rPr>
            </w:pPr>
            <w:r w:rsidRPr="002B4EFB">
              <w:rPr>
                <w:sz w:val="20"/>
                <w:szCs w:val="20"/>
              </w:rPr>
              <w:t>0</w:t>
            </w:r>
          </w:p>
        </w:tc>
        <w:tc>
          <w:tcPr>
            <w:tcW w:w="992" w:type="dxa"/>
            <w:shd w:val="clear" w:color="auto" w:fill="auto"/>
            <w:noWrap/>
          </w:tcPr>
          <w:p w:rsidR="00684A21" w:rsidRPr="002B4EFB" w:rsidRDefault="00684A21" w:rsidP="001914B5">
            <w:pPr>
              <w:rPr>
                <w:sz w:val="20"/>
                <w:szCs w:val="20"/>
              </w:rPr>
            </w:pPr>
            <w:r w:rsidRPr="002B4EFB">
              <w:rPr>
                <w:sz w:val="20"/>
                <w:szCs w:val="20"/>
              </w:rPr>
              <w:t>0</w:t>
            </w:r>
          </w:p>
        </w:tc>
        <w:tc>
          <w:tcPr>
            <w:tcW w:w="1276" w:type="dxa"/>
            <w:shd w:val="clear" w:color="auto" w:fill="auto"/>
            <w:noWrap/>
          </w:tcPr>
          <w:p w:rsidR="00684A21" w:rsidRPr="002B4EFB" w:rsidRDefault="00684A21" w:rsidP="001914B5">
            <w:pPr>
              <w:rPr>
                <w:sz w:val="20"/>
                <w:szCs w:val="20"/>
              </w:rPr>
            </w:pPr>
            <w:r w:rsidRPr="002B4EFB">
              <w:rPr>
                <w:sz w:val="20"/>
                <w:szCs w:val="20"/>
              </w:rPr>
              <w:t> </w:t>
            </w:r>
          </w:p>
        </w:tc>
        <w:tc>
          <w:tcPr>
            <w:tcW w:w="1701" w:type="dxa"/>
            <w:shd w:val="clear" w:color="auto" w:fill="FFFFFF"/>
            <w:noWrap/>
          </w:tcPr>
          <w:p w:rsidR="00684A21" w:rsidRPr="002B4EFB" w:rsidRDefault="00684A21" w:rsidP="001914B5">
            <w:pPr>
              <w:rPr>
                <w:sz w:val="20"/>
                <w:szCs w:val="20"/>
              </w:rPr>
            </w:pPr>
            <w:r w:rsidRPr="002B4EFB">
              <w:rPr>
                <w:sz w:val="20"/>
                <w:szCs w:val="20"/>
              </w:rPr>
              <w:t> </w:t>
            </w:r>
          </w:p>
        </w:tc>
      </w:tr>
      <w:tr w:rsidR="00684A21" w:rsidRPr="002B4EFB" w:rsidTr="00684A21">
        <w:trPr>
          <w:trHeight w:val="435"/>
        </w:trPr>
        <w:tc>
          <w:tcPr>
            <w:tcW w:w="675" w:type="dxa"/>
            <w:shd w:val="clear" w:color="auto" w:fill="CCCCFF"/>
            <w:noWrap/>
          </w:tcPr>
          <w:p w:rsidR="00684A21" w:rsidRPr="002B4EFB" w:rsidRDefault="00684A21" w:rsidP="001914B5">
            <w:pPr>
              <w:rPr>
                <w:b/>
                <w:bCs/>
                <w:sz w:val="20"/>
                <w:szCs w:val="20"/>
              </w:rPr>
            </w:pPr>
            <w:r w:rsidRPr="002B4EFB">
              <w:rPr>
                <w:b/>
                <w:bCs/>
                <w:sz w:val="20"/>
                <w:szCs w:val="20"/>
              </w:rPr>
              <w:t>III</w:t>
            </w:r>
          </w:p>
        </w:tc>
        <w:tc>
          <w:tcPr>
            <w:tcW w:w="2552" w:type="dxa"/>
            <w:shd w:val="clear" w:color="auto" w:fill="CCCCFF"/>
            <w:noWrap/>
          </w:tcPr>
          <w:p w:rsidR="00684A21" w:rsidRPr="002B4EFB" w:rsidRDefault="00684A21" w:rsidP="001914B5">
            <w:pPr>
              <w:rPr>
                <w:bCs/>
                <w:sz w:val="20"/>
                <w:szCs w:val="20"/>
              </w:rPr>
            </w:pPr>
            <w:r w:rsidRPr="002B4EFB">
              <w:rPr>
                <w:bCs/>
                <w:sz w:val="20"/>
                <w:szCs w:val="20"/>
              </w:rPr>
              <w:t>Итого чистый денежный поток по инв. Программе</w:t>
            </w:r>
          </w:p>
        </w:tc>
        <w:tc>
          <w:tcPr>
            <w:tcW w:w="1417" w:type="dxa"/>
            <w:shd w:val="clear" w:color="auto" w:fill="99CCFF"/>
            <w:noWrap/>
          </w:tcPr>
          <w:p w:rsidR="00684A21" w:rsidRPr="002B4EFB" w:rsidRDefault="00684A21" w:rsidP="001914B5">
            <w:pPr>
              <w:rPr>
                <w:b/>
                <w:bCs/>
                <w:sz w:val="20"/>
                <w:szCs w:val="20"/>
              </w:rPr>
            </w:pPr>
            <w:r w:rsidRPr="002B4EFB">
              <w:rPr>
                <w:b/>
                <w:bCs/>
                <w:sz w:val="20"/>
                <w:szCs w:val="20"/>
              </w:rPr>
              <w:t>-2 834 170</w:t>
            </w:r>
          </w:p>
        </w:tc>
        <w:tc>
          <w:tcPr>
            <w:tcW w:w="1418" w:type="dxa"/>
            <w:shd w:val="clear" w:color="auto" w:fill="99CCFF"/>
            <w:noWrap/>
          </w:tcPr>
          <w:p w:rsidR="00684A21" w:rsidRPr="002B4EFB" w:rsidRDefault="00684A21" w:rsidP="001914B5">
            <w:pPr>
              <w:rPr>
                <w:b/>
                <w:bCs/>
                <w:sz w:val="20"/>
                <w:szCs w:val="20"/>
              </w:rPr>
            </w:pPr>
            <w:r w:rsidRPr="002B4EFB">
              <w:rPr>
                <w:b/>
                <w:bCs/>
                <w:sz w:val="20"/>
                <w:szCs w:val="20"/>
              </w:rPr>
              <w:t>-2 538 185</w:t>
            </w:r>
          </w:p>
        </w:tc>
        <w:tc>
          <w:tcPr>
            <w:tcW w:w="992" w:type="dxa"/>
            <w:shd w:val="clear" w:color="auto" w:fill="99CCFF"/>
            <w:noWrap/>
          </w:tcPr>
          <w:p w:rsidR="00684A21" w:rsidRPr="002B4EFB" w:rsidRDefault="00684A21" w:rsidP="001914B5">
            <w:pPr>
              <w:rPr>
                <w:b/>
                <w:bCs/>
                <w:sz w:val="20"/>
                <w:szCs w:val="20"/>
              </w:rPr>
            </w:pPr>
            <w:r w:rsidRPr="002B4EFB">
              <w:rPr>
                <w:b/>
                <w:bCs/>
                <w:sz w:val="20"/>
                <w:szCs w:val="20"/>
              </w:rPr>
              <w:t>-295 985</w:t>
            </w:r>
          </w:p>
        </w:tc>
        <w:tc>
          <w:tcPr>
            <w:tcW w:w="1276" w:type="dxa"/>
            <w:shd w:val="clear" w:color="auto" w:fill="99CCFF"/>
            <w:noWrap/>
          </w:tcPr>
          <w:p w:rsidR="00684A21" w:rsidRPr="002B4EFB" w:rsidRDefault="00684A21" w:rsidP="001914B5">
            <w:pPr>
              <w:rPr>
                <w:b/>
                <w:bCs/>
                <w:sz w:val="20"/>
                <w:szCs w:val="20"/>
              </w:rPr>
            </w:pPr>
            <w:r w:rsidRPr="002B4EFB">
              <w:rPr>
                <w:b/>
                <w:bCs/>
                <w:sz w:val="20"/>
                <w:szCs w:val="20"/>
              </w:rPr>
              <w:t>11.7%</w:t>
            </w:r>
          </w:p>
        </w:tc>
        <w:tc>
          <w:tcPr>
            <w:tcW w:w="1701" w:type="dxa"/>
            <w:shd w:val="clear" w:color="auto" w:fill="auto"/>
            <w:noWrap/>
          </w:tcPr>
          <w:p w:rsidR="00684A21" w:rsidRPr="002B4EFB" w:rsidRDefault="00684A21" w:rsidP="001914B5">
            <w:pPr>
              <w:rPr>
                <w:sz w:val="20"/>
                <w:szCs w:val="20"/>
              </w:rPr>
            </w:pPr>
            <w:r w:rsidRPr="002B4EFB">
              <w:rPr>
                <w:sz w:val="20"/>
                <w:szCs w:val="20"/>
              </w:rPr>
              <w:t> </w:t>
            </w:r>
          </w:p>
        </w:tc>
      </w:tr>
    </w:tbl>
    <w:p w:rsidR="000D0FD3" w:rsidRDefault="000D0FD3" w:rsidP="000D0FD3">
      <w:pPr>
        <w:rPr>
          <w:sz w:val="20"/>
          <w:szCs w:val="20"/>
        </w:rPr>
      </w:pPr>
    </w:p>
    <w:tbl>
      <w:tblPr>
        <w:tblW w:w="10496" w:type="dxa"/>
        <w:tblInd w:w="-34" w:type="dxa"/>
        <w:tblLayout w:type="fixed"/>
        <w:tblLook w:val="0000"/>
      </w:tblPr>
      <w:tblGrid>
        <w:gridCol w:w="236"/>
        <w:gridCol w:w="473"/>
        <w:gridCol w:w="3393"/>
        <w:gridCol w:w="1260"/>
        <w:gridCol w:w="1017"/>
        <w:gridCol w:w="1143"/>
        <w:gridCol w:w="1080"/>
        <w:gridCol w:w="1463"/>
        <w:gridCol w:w="431"/>
      </w:tblGrid>
      <w:tr w:rsidR="00CC195E" w:rsidRPr="00CC195E" w:rsidTr="00CC195E">
        <w:trPr>
          <w:gridAfter w:val="1"/>
          <w:wAfter w:w="431" w:type="dxa"/>
          <w:trHeight w:val="495"/>
        </w:trPr>
        <w:tc>
          <w:tcPr>
            <w:tcW w:w="10065" w:type="dxa"/>
            <w:gridSpan w:val="8"/>
            <w:tcBorders>
              <w:top w:val="nil"/>
              <w:left w:val="nil"/>
              <w:bottom w:val="nil"/>
              <w:right w:val="nil"/>
            </w:tcBorders>
            <w:shd w:val="clear" w:color="auto" w:fill="FFFFFF"/>
            <w:noWrap/>
            <w:vAlign w:val="center"/>
          </w:tcPr>
          <w:p w:rsidR="00CC195E" w:rsidRPr="00CC195E" w:rsidRDefault="00CC195E" w:rsidP="00B90C4C">
            <w:pPr>
              <w:jc w:val="center"/>
              <w:rPr>
                <w:b/>
                <w:bCs/>
                <w:sz w:val="22"/>
                <w:szCs w:val="22"/>
              </w:rPr>
            </w:pPr>
            <w:r w:rsidRPr="00CC195E">
              <w:rPr>
                <w:b/>
                <w:bCs/>
                <w:sz w:val="22"/>
                <w:szCs w:val="22"/>
              </w:rPr>
              <w:t>Сводная таблица по объему инвестиций в разрезе проектов и с разбивкой по источникам финансирования</w:t>
            </w:r>
          </w:p>
        </w:tc>
      </w:tr>
      <w:tr w:rsidR="00CC195E" w:rsidRPr="00CC195E" w:rsidTr="00CC195E">
        <w:trPr>
          <w:gridAfter w:val="1"/>
          <w:wAfter w:w="431" w:type="dxa"/>
          <w:trHeight w:val="960"/>
        </w:trPr>
        <w:tc>
          <w:tcPr>
            <w:tcW w:w="709" w:type="dxa"/>
            <w:gridSpan w:val="2"/>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CC195E" w:rsidRPr="00CC195E" w:rsidRDefault="00CC195E" w:rsidP="002A7754">
            <w:pPr>
              <w:jc w:val="center"/>
              <w:rPr>
                <w:b/>
                <w:bCs/>
                <w:sz w:val="20"/>
                <w:szCs w:val="20"/>
              </w:rPr>
            </w:pPr>
            <w:r w:rsidRPr="00CC195E">
              <w:rPr>
                <w:b/>
                <w:bCs/>
                <w:sz w:val="20"/>
                <w:szCs w:val="20"/>
              </w:rPr>
              <w:t>№ п/п</w:t>
            </w:r>
          </w:p>
        </w:tc>
        <w:tc>
          <w:tcPr>
            <w:tcW w:w="339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C195E" w:rsidRPr="00CC195E" w:rsidRDefault="00CC195E" w:rsidP="002A7754">
            <w:pPr>
              <w:jc w:val="center"/>
              <w:rPr>
                <w:b/>
                <w:bCs/>
                <w:sz w:val="20"/>
                <w:szCs w:val="20"/>
              </w:rPr>
            </w:pPr>
            <w:r w:rsidRPr="00CC195E">
              <w:rPr>
                <w:b/>
                <w:bCs/>
                <w:sz w:val="20"/>
                <w:szCs w:val="20"/>
              </w:rPr>
              <w:t xml:space="preserve">Наименование мероприятий </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C195E" w:rsidRPr="00CC195E" w:rsidRDefault="00CC195E" w:rsidP="002A7754">
            <w:pPr>
              <w:jc w:val="center"/>
              <w:rPr>
                <w:b/>
                <w:bCs/>
                <w:sz w:val="20"/>
                <w:szCs w:val="20"/>
              </w:rPr>
            </w:pPr>
            <w:r w:rsidRPr="00CC195E">
              <w:rPr>
                <w:b/>
                <w:bCs/>
                <w:sz w:val="20"/>
                <w:szCs w:val="20"/>
              </w:rPr>
              <w:t xml:space="preserve">Поступления денежных средств по инвестиционной программе 2014г. (приток денежных средств), тыс.руб.                                           </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CC195E" w:rsidRPr="00CC195E" w:rsidRDefault="00CC195E" w:rsidP="002A7754">
            <w:pPr>
              <w:jc w:val="center"/>
              <w:rPr>
                <w:b/>
                <w:bCs/>
                <w:sz w:val="20"/>
                <w:szCs w:val="20"/>
              </w:rPr>
            </w:pPr>
            <w:r w:rsidRPr="00CC195E">
              <w:rPr>
                <w:b/>
                <w:bCs/>
                <w:sz w:val="20"/>
                <w:szCs w:val="20"/>
              </w:rPr>
              <w:t>Финансирование инвестиционной программы в 2014г.,с НДС (отток денежных средств) тыс.руб.</w:t>
            </w:r>
          </w:p>
        </w:tc>
        <w:tc>
          <w:tcPr>
            <w:tcW w:w="146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C195E" w:rsidRPr="00CC195E" w:rsidRDefault="00CC195E" w:rsidP="002A7754">
            <w:pPr>
              <w:jc w:val="center"/>
              <w:rPr>
                <w:b/>
                <w:bCs/>
                <w:sz w:val="20"/>
                <w:szCs w:val="20"/>
              </w:rPr>
            </w:pPr>
            <w:r w:rsidRPr="00CC195E">
              <w:rPr>
                <w:b/>
                <w:bCs/>
                <w:sz w:val="20"/>
                <w:szCs w:val="20"/>
              </w:rPr>
              <w:t>Итого чистый денежный поток по инвестиционной деятельности (тыс.руб)</w:t>
            </w:r>
          </w:p>
        </w:tc>
      </w:tr>
      <w:tr w:rsidR="00CC195E" w:rsidRPr="00CC195E" w:rsidTr="0025503B">
        <w:trPr>
          <w:gridAfter w:val="1"/>
          <w:wAfter w:w="431" w:type="dxa"/>
          <w:trHeight w:val="315"/>
        </w:trPr>
        <w:tc>
          <w:tcPr>
            <w:tcW w:w="709" w:type="dxa"/>
            <w:gridSpan w:val="2"/>
            <w:vMerge/>
            <w:tcBorders>
              <w:top w:val="single" w:sz="4" w:space="0" w:color="auto"/>
              <w:left w:val="single" w:sz="4" w:space="0" w:color="auto"/>
              <w:bottom w:val="single" w:sz="4" w:space="0" w:color="000000"/>
              <w:right w:val="single" w:sz="4" w:space="0" w:color="auto"/>
            </w:tcBorders>
            <w:vAlign w:val="center"/>
          </w:tcPr>
          <w:p w:rsidR="00CC195E" w:rsidRPr="00CC195E" w:rsidRDefault="00CC195E" w:rsidP="002A7754">
            <w:pPr>
              <w:rPr>
                <w:b/>
                <w:bCs/>
                <w:sz w:val="20"/>
                <w:szCs w:val="20"/>
              </w:rPr>
            </w:pPr>
          </w:p>
        </w:tc>
        <w:tc>
          <w:tcPr>
            <w:tcW w:w="3393" w:type="dxa"/>
            <w:vMerge/>
            <w:tcBorders>
              <w:top w:val="single" w:sz="4" w:space="0" w:color="auto"/>
              <w:left w:val="single" w:sz="4" w:space="0" w:color="auto"/>
              <w:bottom w:val="single" w:sz="4" w:space="0" w:color="000000"/>
              <w:right w:val="single" w:sz="4" w:space="0" w:color="auto"/>
            </w:tcBorders>
            <w:vAlign w:val="center"/>
          </w:tcPr>
          <w:p w:rsidR="00CC195E" w:rsidRPr="00CC195E" w:rsidRDefault="00CC195E" w:rsidP="002A7754">
            <w:pPr>
              <w:rPr>
                <w:b/>
                <w:bCs/>
                <w:sz w:val="20"/>
                <w:szCs w:val="20"/>
              </w:rPr>
            </w:pPr>
          </w:p>
        </w:tc>
        <w:tc>
          <w:tcPr>
            <w:tcW w:w="1260" w:type="dxa"/>
            <w:vMerge/>
            <w:tcBorders>
              <w:top w:val="single" w:sz="4" w:space="0" w:color="auto"/>
              <w:left w:val="single" w:sz="4" w:space="0" w:color="auto"/>
              <w:bottom w:val="single" w:sz="4" w:space="0" w:color="000000"/>
              <w:right w:val="single" w:sz="4" w:space="0" w:color="auto"/>
            </w:tcBorders>
            <w:vAlign w:val="center"/>
          </w:tcPr>
          <w:p w:rsidR="00CC195E" w:rsidRPr="00CC195E" w:rsidRDefault="00CC195E" w:rsidP="002A7754">
            <w:pPr>
              <w:rPr>
                <w:b/>
                <w:bCs/>
                <w:sz w:val="20"/>
                <w:szCs w:val="20"/>
              </w:rPr>
            </w:pPr>
          </w:p>
        </w:tc>
        <w:tc>
          <w:tcPr>
            <w:tcW w:w="1017" w:type="dxa"/>
            <w:vMerge w:val="restart"/>
            <w:tcBorders>
              <w:top w:val="nil"/>
              <w:left w:val="single" w:sz="4" w:space="0" w:color="auto"/>
              <w:bottom w:val="single" w:sz="4" w:space="0" w:color="auto"/>
              <w:right w:val="single" w:sz="4" w:space="0" w:color="auto"/>
            </w:tcBorders>
            <w:shd w:val="clear" w:color="auto" w:fill="auto"/>
            <w:vAlign w:val="center"/>
          </w:tcPr>
          <w:p w:rsidR="00CC195E" w:rsidRPr="00CC195E" w:rsidRDefault="00CC195E" w:rsidP="002A7754">
            <w:pPr>
              <w:jc w:val="center"/>
              <w:rPr>
                <w:b/>
                <w:sz w:val="20"/>
                <w:szCs w:val="20"/>
              </w:rPr>
            </w:pPr>
            <w:r w:rsidRPr="00CC195E">
              <w:rPr>
                <w:b/>
                <w:sz w:val="20"/>
                <w:szCs w:val="20"/>
              </w:rPr>
              <w:t>Всего</w:t>
            </w:r>
          </w:p>
        </w:tc>
        <w:tc>
          <w:tcPr>
            <w:tcW w:w="1143" w:type="dxa"/>
            <w:vMerge w:val="restart"/>
            <w:tcBorders>
              <w:top w:val="nil"/>
              <w:left w:val="single" w:sz="4" w:space="0" w:color="auto"/>
              <w:bottom w:val="single" w:sz="4" w:space="0" w:color="auto"/>
              <w:right w:val="single" w:sz="4" w:space="0" w:color="auto"/>
            </w:tcBorders>
            <w:shd w:val="clear" w:color="auto" w:fill="auto"/>
            <w:vAlign w:val="center"/>
          </w:tcPr>
          <w:p w:rsidR="00CC195E" w:rsidRPr="00CC195E" w:rsidRDefault="00CC195E" w:rsidP="002A7754">
            <w:pPr>
              <w:jc w:val="center"/>
              <w:rPr>
                <w:b/>
                <w:sz w:val="20"/>
                <w:szCs w:val="20"/>
              </w:rPr>
            </w:pPr>
            <w:r w:rsidRPr="00CC195E">
              <w:rPr>
                <w:b/>
                <w:sz w:val="20"/>
                <w:szCs w:val="20"/>
              </w:rPr>
              <w:t>ФБ</w:t>
            </w:r>
            <w:r w:rsidRPr="00CC195E">
              <w:rPr>
                <w:b/>
                <w:sz w:val="20"/>
                <w:szCs w:val="20"/>
                <w:vertAlign w:val="superscript"/>
              </w:rPr>
              <w:t xml:space="preserve"> 1</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CC195E" w:rsidRPr="00CC195E" w:rsidRDefault="00CC195E" w:rsidP="002A7754">
            <w:pPr>
              <w:jc w:val="center"/>
              <w:rPr>
                <w:b/>
                <w:sz w:val="20"/>
                <w:szCs w:val="20"/>
              </w:rPr>
            </w:pPr>
            <w:r w:rsidRPr="00CC195E">
              <w:rPr>
                <w:b/>
                <w:sz w:val="20"/>
                <w:szCs w:val="20"/>
              </w:rPr>
              <w:t>ВнБ (с/с)</w:t>
            </w:r>
            <w:r w:rsidRPr="00CC195E">
              <w:rPr>
                <w:b/>
                <w:sz w:val="20"/>
                <w:szCs w:val="20"/>
                <w:vertAlign w:val="superscript"/>
              </w:rPr>
              <w:t>2</w:t>
            </w:r>
          </w:p>
        </w:tc>
        <w:tc>
          <w:tcPr>
            <w:tcW w:w="1463" w:type="dxa"/>
            <w:vMerge/>
            <w:tcBorders>
              <w:top w:val="single" w:sz="4" w:space="0" w:color="auto"/>
              <w:left w:val="single" w:sz="4" w:space="0" w:color="auto"/>
              <w:bottom w:val="single" w:sz="4" w:space="0" w:color="000000"/>
              <w:right w:val="single" w:sz="4" w:space="0" w:color="auto"/>
            </w:tcBorders>
            <w:vAlign w:val="center"/>
          </w:tcPr>
          <w:p w:rsidR="00CC195E" w:rsidRPr="00CC195E" w:rsidRDefault="00CC195E" w:rsidP="002A7754">
            <w:pPr>
              <w:rPr>
                <w:b/>
                <w:bCs/>
                <w:sz w:val="20"/>
                <w:szCs w:val="20"/>
              </w:rPr>
            </w:pPr>
          </w:p>
        </w:tc>
      </w:tr>
      <w:tr w:rsidR="00CC195E" w:rsidRPr="00CC195E" w:rsidTr="0025503B">
        <w:trPr>
          <w:gridAfter w:val="1"/>
          <w:wAfter w:w="431" w:type="dxa"/>
          <w:trHeight w:val="1005"/>
        </w:trPr>
        <w:tc>
          <w:tcPr>
            <w:tcW w:w="709" w:type="dxa"/>
            <w:gridSpan w:val="2"/>
            <w:vMerge/>
            <w:tcBorders>
              <w:top w:val="single" w:sz="4" w:space="0" w:color="auto"/>
              <w:left w:val="single" w:sz="4" w:space="0" w:color="auto"/>
              <w:bottom w:val="single" w:sz="4" w:space="0" w:color="auto"/>
              <w:right w:val="single" w:sz="4" w:space="0" w:color="auto"/>
            </w:tcBorders>
            <w:vAlign w:val="center"/>
          </w:tcPr>
          <w:p w:rsidR="00CC195E" w:rsidRPr="00CC195E" w:rsidRDefault="00CC195E" w:rsidP="002A7754">
            <w:pPr>
              <w:rPr>
                <w:b/>
                <w:bCs/>
                <w:sz w:val="20"/>
                <w:szCs w:val="20"/>
              </w:rPr>
            </w:pPr>
          </w:p>
        </w:tc>
        <w:tc>
          <w:tcPr>
            <w:tcW w:w="3393" w:type="dxa"/>
            <w:vMerge/>
            <w:tcBorders>
              <w:top w:val="single" w:sz="4" w:space="0" w:color="auto"/>
              <w:left w:val="single" w:sz="4" w:space="0" w:color="auto"/>
              <w:bottom w:val="single" w:sz="4" w:space="0" w:color="auto"/>
              <w:right w:val="single" w:sz="4" w:space="0" w:color="auto"/>
            </w:tcBorders>
            <w:vAlign w:val="center"/>
          </w:tcPr>
          <w:p w:rsidR="00CC195E" w:rsidRPr="00CC195E" w:rsidRDefault="00CC195E" w:rsidP="002A7754">
            <w:pPr>
              <w:rPr>
                <w:b/>
                <w:bCs/>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CC195E" w:rsidRPr="00CC195E" w:rsidRDefault="00CC195E" w:rsidP="002A7754">
            <w:pPr>
              <w:rPr>
                <w:b/>
                <w:bCs/>
                <w:sz w:val="20"/>
                <w:szCs w:val="20"/>
              </w:rPr>
            </w:pPr>
          </w:p>
        </w:tc>
        <w:tc>
          <w:tcPr>
            <w:tcW w:w="1017" w:type="dxa"/>
            <w:vMerge/>
            <w:tcBorders>
              <w:top w:val="nil"/>
              <w:left w:val="single" w:sz="4" w:space="0" w:color="auto"/>
              <w:bottom w:val="single" w:sz="4" w:space="0" w:color="auto"/>
              <w:right w:val="single" w:sz="4" w:space="0" w:color="auto"/>
            </w:tcBorders>
            <w:vAlign w:val="center"/>
          </w:tcPr>
          <w:p w:rsidR="00CC195E" w:rsidRPr="00CC195E" w:rsidRDefault="00CC195E" w:rsidP="002A7754">
            <w:pPr>
              <w:rPr>
                <w:sz w:val="20"/>
                <w:szCs w:val="20"/>
              </w:rPr>
            </w:pPr>
          </w:p>
        </w:tc>
        <w:tc>
          <w:tcPr>
            <w:tcW w:w="1143" w:type="dxa"/>
            <w:vMerge/>
            <w:tcBorders>
              <w:top w:val="nil"/>
              <w:left w:val="single" w:sz="4" w:space="0" w:color="auto"/>
              <w:bottom w:val="single" w:sz="4" w:space="0" w:color="auto"/>
              <w:right w:val="single" w:sz="4" w:space="0" w:color="auto"/>
            </w:tcBorders>
            <w:vAlign w:val="center"/>
          </w:tcPr>
          <w:p w:rsidR="00CC195E" w:rsidRPr="00CC195E" w:rsidRDefault="00CC195E" w:rsidP="002A7754">
            <w:pPr>
              <w:rPr>
                <w:sz w:val="20"/>
                <w:szCs w:val="20"/>
              </w:rPr>
            </w:pPr>
          </w:p>
        </w:tc>
        <w:tc>
          <w:tcPr>
            <w:tcW w:w="1080" w:type="dxa"/>
            <w:vMerge/>
            <w:tcBorders>
              <w:top w:val="nil"/>
              <w:left w:val="single" w:sz="4" w:space="0" w:color="auto"/>
              <w:bottom w:val="single" w:sz="4" w:space="0" w:color="auto"/>
              <w:right w:val="single" w:sz="4" w:space="0" w:color="auto"/>
            </w:tcBorders>
            <w:vAlign w:val="center"/>
          </w:tcPr>
          <w:p w:rsidR="00CC195E" w:rsidRPr="00CC195E" w:rsidRDefault="00CC195E" w:rsidP="002A7754">
            <w:pPr>
              <w:rPr>
                <w:sz w:val="20"/>
                <w:szCs w:val="20"/>
              </w:rPr>
            </w:pPr>
          </w:p>
        </w:tc>
        <w:tc>
          <w:tcPr>
            <w:tcW w:w="1463" w:type="dxa"/>
            <w:vMerge/>
            <w:tcBorders>
              <w:top w:val="single" w:sz="4" w:space="0" w:color="auto"/>
              <w:left w:val="single" w:sz="4" w:space="0" w:color="auto"/>
              <w:bottom w:val="single" w:sz="4" w:space="0" w:color="auto"/>
              <w:right w:val="single" w:sz="4" w:space="0" w:color="auto"/>
            </w:tcBorders>
            <w:vAlign w:val="center"/>
          </w:tcPr>
          <w:p w:rsidR="00CC195E" w:rsidRPr="00CC195E" w:rsidRDefault="00CC195E" w:rsidP="002A7754">
            <w:pPr>
              <w:rPr>
                <w:b/>
                <w:bCs/>
                <w:sz w:val="20"/>
                <w:szCs w:val="20"/>
              </w:rPr>
            </w:pPr>
          </w:p>
        </w:tc>
      </w:tr>
      <w:tr w:rsidR="00CC195E" w:rsidRPr="00CC195E" w:rsidTr="0025503B">
        <w:trPr>
          <w:gridAfter w:val="1"/>
          <w:wAfter w:w="431" w:type="dxa"/>
          <w:trHeight w:val="276"/>
        </w:trPr>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CC195E" w:rsidRPr="00CC195E" w:rsidRDefault="00CC195E" w:rsidP="002A7754">
            <w:pPr>
              <w:jc w:val="center"/>
              <w:rPr>
                <w:sz w:val="20"/>
                <w:szCs w:val="20"/>
              </w:rPr>
            </w:pPr>
            <w:r w:rsidRPr="00CC195E">
              <w:rPr>
                <w:sz w:val="20"/>
                <w:szCs w:val="20"/>
              </w:rPr>
              <w:t>1</w:t>
            </w:r>
          </w:p>
        </w:tc>
        <w:tc>
          <w:tcPr>
            <w:tcW w:w="3393" w:type="dxa"/>
            <w:tcBorders>
              <w:top w:val="single" w:sz="4" w:space="0" w:color="auto"/>
              <w:left w:val="nil"/>
              <w:bottom w:val="single" w:sz="4" w:space="0" w:color="auto"/>
              <w:right w:val="single" w:sz="4" w:space="0" w:color="auto"/>
            </w:tcBorders>
            <w:shd w:val="clear" w:color="auto" w:fill="auto"/>
          </w:tcPr>
          <w:p w:rsidR="00CC195E" w:rsidRPr="00CC195E" w:rsidRDefault="00CC195E" w:rsidP="002A7754">
            <w:pPr>
              <w:rPr>
                <w:sz w:val="20"/>
                <w:szCs w:val="20"/>
              </w:rPr>
            </w:pPr>
            <w:r w:rsidRPr="00CC195E">
              <w:rPr>
                <w:sz w:val="20"/>
                <w:szCs w:val="20"/>
              </w:rPr>
              <w:t xml:space="preserve">                                                                                                                                                                                                                                                                                  ФЦП "Развитие оборонно-промышленного комплекса Российской Федерации на 2011-2020 годы" ("Инвестиции 1")</w:t>
            </w:r>
          </w:p>
        </w:tc>
        <w:tc>
          <w:tcPr>
            <w:tcW w:w="1260" w:type="dxa"/>
            <w:tcBorders>
              <w:top w:val="single" w:sz="4" w:space="0" w:color="auto"/>
              <w:left w:val="nil"/>
              <w:bottom w:val="single" w:sz="4" w:space="0" w:color="auto"/>
              <w:right w:val="single" w:sz="4" w:space="0" w:color="auto"/>
            </w:tcBorders>
            <w:shd w:val="clear" w:color="auto" w:fill="auto"/>
            <w:vAlign w:val="center"/>
          </w:tcPr>
          <w:p w:rsidR="00CC195E" w:rsidRPr="00CC195E" w:rsidRDefault="00CC195E" w:rsidP="002A7754">
            <w:pPr>
              <w:jc w:val="center"/>
              <w:rPr>
                <w:bCs/>
                <w:sz w:val="20"/>
                <w:szCs w:val="20"/>
              </w:rPr>
            </w:pPr>
            <w:r w:rsidRPr="00CC195E">
              <w:rPr>
                <w:bCs/>
                <w:sz w:val="20"/>
                <w:szCs w:val="20"/>
              </w:rPr>
              <w:t>2 120 895</w:t>
            </w:r>
          </w:p>
        </w:tc>
        <w:tc>
          <w:tcPr>
            <w:tcW w:w="1017" w:type="dxa"/>
            <w:tcBorders>
              <w:top w:val="single" w:sz="4" w:space="0" w:color="auto"/>
              <w:left w:val="nil"/>
              <w:bottom w:val="single" w:sz="4" w:space="0" w:color="auto"/>
              <w:right w:val="single" w:sz="4" w:space="0" w:color="auto"/>
            </w:tcBorders>
            <w:shd w:val="clear" w:color="auto" w:fill="auto"/>
            <w:vAlign w:val="center"/>
          </w:tcPr>
          <w:p w:rsidR="00CC195E" w:rsidRPr="00CC195E" w:rsidRDefault="00CC195E" w:rsidP="002A7754">
            <w:pPr>
              <w:jc w:val="center"/>
              <w:rPr>
                <w:bCs/>
                <w:sz w:val="20"/>
                <w:szCs w:val="20"/>
              </w:rPr>
            </w:pPr>
            <w:r w:rsidRPr="00CC195E">
              <w:rPr>
                <w:bCs/>
                <w:sz w:val="20"/>
                <w:szCs w:val="20"/>
              </w:rPr>
              <w:t>3 372 154</w:t>
            </w:r>
          </w:p>
        </w:tc>
        <w:tc>
          <w:tcPr>
            <w:tcW w:w="1143" w:type="dxa"/>
            <w:tcBorders>
              <w:top w:val="single" w:sz="4" w:space="0" w:color="auto"/>
              <w:left w:val="nil"/>
              <w:bottom w:val="single" w:sz="4" w:space="0" w:color="auto"/>
              <w:right w:val="single" w:sz="4" w:space="0" w:color="auto"/>
            </w:tcBorders>
            <w:shd w:val="clear" w:color="auto" w:fill="auto"/>
            <w:vAlign w:val="center"/>
          </w:tcPr>
          <w:p w:rsidR="00CC195E" w:rsidRPr="00CC195E" w:rsidRDefault="00CC195E" w:rsidP="002A7754">
            <w:pPr>
              <w:jc w:val="center"/>
              <w:rPr>
                <w:sz w:val="20"/>
                <w:szCs w:val="20"/>
              </w:rPr>
            </w:pPr>
            <w:r w:rsidRPr="00CC195E">
              <w:rPr>
                <w:sz w:val="20"/>
                <w:szCs w:val="20"/>
              </w:rPr>
              <w:t>2 961 645</w:t>
            </w:r>
          </w:p>
        </w:tc>
        <w:tc>
          <w:tcPr>
            <w:tcW w:w="1080" w:type="dxa"/>
            <w:tcBorders>
              <w:top w:val="single" w:sz="4" w:space="0" w:color="auto"/>
              <w:left w:val="nil"/>
              <w:bottom w:val="single" w:sz="4" w:space="0" w:color="auto"/>
              <w:right w:val="single" w:sz="4" w:space="0" w:color="auto"/>
            </w:tcBorders>
            <w:shd w:val="clear" w:color="auto" w:fill="auto"/>
            <w:vAlign w:val="center"/>
          </w:tcPr>
          <w:p w:rsidR="00CC195E" w:rsidRPr="00CC195E" w:rsidRDefault="00CC195E" w:rsidP="002A7754">
            <w:pPr>
              <w:jc w:val="center"/>
              <w:rPr>
                <w:sz w:val="20"/>
                <w:szCs w:val="20"/>
              </w:rPr>
            </w:pPr>
            <w:r w:rsidRPr="00CC195E">
              <w:rPr>
                <w:sz w:val="20"/>
                <w:szCs w:val="20"/>
              </w:rPr>
              <w:t>410 509</w:t>
            </w:r>
          </w:p>
        </w:tc>
        <w:tc>
          <w:tcPr>
            <w:tcW w:w="1463" w:type="dxa"/>
            <w:tcBorders>
              <w:top w:val="single" w:sz="4" w:space="0" w:color="auto"/>
              <w:left w:val="nil"/>
              <w:bottom w:val="single" w:sz="4" w:space="0" w:color="auto"/>
              <w:right w:val="single" w:sz="4" w:space="0" w:color="auto"/>
            </w:tcBorders>
            <w:shd w:val="clear" w:color="auto" w:fill="auto"/>
            <w:vAlign w:val="center"/>
          </w:tcPr>
          <w:p w:rsidR="00CC195E" w:rsidRPr="00CC195E" w:rsidRDefault="00CC195E" w:rsidP="002A7754">
            <w:pPr>
              <w:jc w:val="center"/>
              <w:rPr>
                <w:bCs/>
                <w:sz w:val="20"/>
                <w:szCs w:val="20"/>
              </w:rPr>
            </w:pPr>
            <w:r w:rsidRPr="00CC195E">
              <w:rPr>
                <w:bCs/>
                <w:sz w:val="20"/>
                <w:szCs w:val="20"/>
              </w:rPr>
              <w:t>-1 251 259</w:t>
            </w:r>
          </w:p>
        </w:tc>
      </w:tr>
      <w:tr w:rsidR="00CC195E" w:rsidRPr="00CC195E" w:rsidTr="0025503B">
        <w:trPr>
          <w:gridAfter w:val="1"/>
          <w:wAfter w:w="431" w:type="dxa"/>
          <w:trHeight w:val="630"/>
        </w:trPr>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CC195E" w:rsidRPr="00CC195E" w:rsidRDefault="00CC195E" w:rsidP="002A7754">
            <w:pPr>
              <w:jc w:val="center"/>
              <w:rPr>
                <w:sz w:val="20"/>
                <w:szCs w:val="20"/>
              </w:rPr>
            </w:pPr>
            <w:r w:rsidRPr="00CC195E">
              <w:rPr>
                <w:sz w:val="20"/>
                <w:szCs w:val="20"/>
              </w:rPr>
              <w:lastRenderedPageBreak/>
              <w:t>2</w:t>
            </w:r>
          </w:p>
        </w:tc>
        <w:tc>
          <w:tcPr>
            <w:tcW w:w="3393" w:type="dxa"/>
            <w:tcBorders>
              <w:top w:val="single" w:sz="4" w:space="0" w:color="auto"/>
              <w:left w:val="nil"/>
              <w:bottom w:val="single" w:sz="4" w:space="0" w:color="auto"/>
              <w:right w:val="single" w:sz="4" w:space="0" w:color="auto"/>
            </w:tcBorders>
            <w:shd w:val="clear" w:color="auto" w:fill="auto"/>
          </w:tcPr>
          <w:p w:rsidR="00CC195E" w:rsidRPr="00CC195E" w:rsidRDefault="00CC195E" w:rsidP="002A7754">
            <w:pPr>
              <w:rPr>
                <w:sz w:val="20"/>
                <w:szCs w:val="20"/>
              </w:rPr>
            </w:pPr>
            <w:r w:rsidRPr="00CC195E">
              <w:rPr>
                <w:sz w:val="20"/>
                <w:szCs w:val="20"/>
              </w:rPr>
              <w:t>ФЦП "Обеспечение ядерной и радиационной безопасности на 2008 год и на период до 2015 года" ("Инвестиции 2")</w:t>
            </w:r>
          </w:p>
        </w:tc>
        <w:tc>
          <w:tcPr>
            <w:tcW w:w="1260" w:type="dxa"/>
            <w:tcBorders>
              <w:top w:val="single" w:sz="4" w:space="0" w:color="auto"/>
              <w:left w:val="nil"/>
              <w:bottom w:val="single" w:sz="4" w:space="0" w:color="auto"/>
              <w:right w:val="single" w:sz="4" w:space="0" w:color="auto"/>
            </w:tcBorders>
            <w:shd w:val="clear" w:color="auto" w:fill="auto"/>
            <w:vAlign w:val="center"/>
          </w:tcPr>
          <w:p w:rsidR="00CC195E" w:rsidRPr="00CC195E" w:rsidRDefault="00CC195E" w:rsidP="002A7754">
            <w:pPr>
              <w:jc w:val="center"/>
              <w:rPr>
                <w:bCs/>
                <w:sz w:val="20"/>
                <w:szCs w:val="20"/>
              </w:rPr>
            </w:pPr>
            <w:r w:rsidRPr="00CC195E">
              <w:rPr>
                <w:bCs/>
                <w:sz w:val="20"/>
                <w:szCs w:val="20"/>
              </w:rPr>
              <w:t>150 300</w:t>
            </w:r>
          </w:p>
        </w:tc>
        <w:tc>
          <w:tcPr>
            <w:tcW w:w="1017" w:type="dxa"/>
            <w:tcBorders>
              <w:top w:val="single" w:sz="4" w:space="0" w:color="auto"/>
              <w:left w:val="nil"/>
              <w:bottom w:val="single" w:sz="4" w:space="0" w:color="auto"/>
              <w:right w:val="single" w:sz="4" w:space="0" w:color="auto"/>
            </w:tcBorders>
            <w:shd w:val="clear" w:color="auto" w:fill="auto"/>
            <w:vAlign w:val="center"/>
          </w:tcPr>
          <w:p w:rsidR="00CC195E" w:rsidRPr="00CC195E" w:rsidRDefault="00CC195E" w:rsidP="002A7754">
            <w:pPr>
              <w:jc w:val="center"/>
              <w:rPr>
                <w:bCs/>
                <w:sz w:val="20"/>
                <w:szCs w:val="20"/>
              </w:rPr>
            </w:pPr>
            <w:r w:rsidRPr="00CC195E">
              <w:rPr>
                <w:bCs/>
                <w:sz w:val="20"/>
                <w:szCs w:val="20"/>
              </w:rPr>
              <w:t>85 003</w:t>
            </w:r>
          </w:p>
        </w:tc>
        <w:tc>
          <w:tcPr>
            <w:tcW w:w="1143" w:type="dxa"/>
            <w:tcBorders>
              <w:top w:val="single" w:sz="4" w:space="0" w:color="auto"/>
              <w:left w:val="nil"/>
              <w:bottom w:val="single" w:sz="4" w:space="0" w:color="auto"/>
              <w:right w:val="single" w:sz="4" w:space="0" w:color="auto"/>
            </w:tcBorders>
            <w:shd w:val="clear" w:color="auto" w:fill="auto"/>
            <w:vAlign w:val="center"/>
          </w:tcPr>
          <w:p w:rsidR="00CC195E" w:rsidRPr="00CC195E" w:rsidRDefault="00CC195E" w:rsidP="002A7754">
            <w:pPr>
              <w:jc w:val="center"/>
              <w:rPr>
                <w:sz w:val="20"/>
                <w:szCs w:val="20"/>
              </w:rPr>
            </w:pPr>
            <w:r w:rsidRPr="00CC195E">
              <w:rPr>
                <w:sz w:val="20"/>
                <w:szCs w:val="20"/>
              </w:rPr>
              <w:t>82 339</w:t>
            </w:r>
          </w:p>
        </w:tc>
        <w:tc>
          <w:tcPr>
            <w:tcW w:w="1080" w:type="dxa"/>
            <w:tcBorders>
              <w:top w:val="single" w:sz="4" w:space="0" w:color="auto"/>
              <w:left w:val="nil"/>
              <w:bottom w:val="single" w:sz="4" w:space="0" w:color="auto"/>
              <w:right w:val="single" w:sz="4" w:space="0" w:color="auto"/>
            </w:tcBorders>
            <w:shd w:val="clear" w:color="auto" w:fill="auto"/>
            <w:vAlign w:val="center"/>
          </w:tcPr>
          <w:p w:rsidR="00CC195E" w:rsidRPr="00CC195E" w:rsidRDefault="00CC195E" w:rsidP="002A7754">
            <w:pPr>
              <w:jc w:val="center"/>
              <w:rPr>
                <w:sz w:val="20"/>
                <w:szCs w:val="20"/>
              </w:rPr>
            </w:pPr>
            <w:r w:rsidRPr="00CC195E">
              <w:rPr>
                <w:sz w:val="20"/>
                <w:szCs w:val="20"/>
              </w:rPr>
              <w:t>2 664</w:t>
            </w:r>
          </w:p>
        </w:tc>
        <w:tc>
          <w:tcPr>
            <w:tcW w:w="1463" w:type="dxa"/>
            <w:tcBorders>
              <w:top w:val="single" w:sz="4" w:space="0" w:color="auto"/>
              <w:left w:val="nil"/>
              <w:bottom w:val="single" w:sz="4" w:space="0" w:color="auto"/>
              <w:right w:val="single" w:sz="4" w:space="0" w:color="auto"/>
            </w:tcBorders>
            <w:shd w:val="clear" w:color="auto" w:fill="auto"/>
            <w:vAlign w:val="center"/>
          </w:tcPr>
          <w:p w:rsidR="00CC195E" w:rsidRPr="00CC195E" w:rsidRDefault="00CC195E" w:rsidP="002A7754">
            <w:pPr>
              <w:jc w:val="center"/>
              <w:rPr>
                <w:bCs/>
                <w:sz w:val="20"/>
                <w:szCs w:val="20"/>
              </w:rPr>
            </w:pPr>
            <w:r w:rsidRPr="00CC195E">
              <w:rPr>
                <w:bCs/>
                <w:sz w:val="20"/>
                <w:szCs w:val="20"/>
              </w:rPr>
              <w:t>65 297</w:t>
            </w:r>
          </w:p>
        </w:tc>
      </w:tr>
      <w:tr w:rsidR="00CC195E" w:rsidRPr="00CC195E" w:rsidTr="0025503B">
        <w:trPr>
          <w:gridAfter w:val="1"/>
          <w:wAfter w:w="431" w:type="dxa"/>
          <w:trHeight w:val="630"/>
        </w:trPr>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CC195E" w:rsidRPr="00CC195E" w:rsidRDefault="00CC195E" w:rsidP="002A7754">
            <w:pPr>
              <w:jc w:val="center"/>
              <w:rPr>
                <w:sz w:val="20"/>
                <w:szCs w:val="20"/>
              </w:rPr>
            </w:pPr>
            <w:r w:rsidRPr="00CC195E">
              <w:rPr>
                <w:sz w:val="20"/>
                <w:szCs w:val="20"/>
              </w:rPr>
              <w:t>3</w:t>
            </w:r>
          </w:p>
        </w:tc>
        <w:tc>
          <w:tcPr>
            <w:tcW w:w="3393" w:type="dxa"/>
            <w:tcBorders>
              <w:top w:val="single" w:sz="4" w:space="0" w:color="auto"/>
              <w:left w:val="nil"/>
              <w:bottom w:val="single" w:sz="4" w:space="0" w:color="auto"/>
              <w:right w:val="single" w:sz="4" w:space="0" w:color="auto"/>
            </w:tcBorders>
            <w:shd w:val="clear" w:color="auto" w:fill="auto"/>
          </w:tcPr>
          <w:p w:rsidR="00CC195E" w:rsidRPr="00CC195E" w:rsidRDefault="00CC195E" w:rsidP="002A7754">
            <w:pPr>
              <w:rPr>
                <w:sz w:val="20"/>
                <w:szCs w:val="20"/>
              </w:rPr>
            </w:pPr>
            <w:r w:rsidRPr="00CC195E">
              <w:rPr>
                <w:sz w:val="20"/>
                <w:szCs w:val="20"/>
              </w:rPr>
              <w:t>ФЦП "Развитие гражданской морской техники на 2009-2016 годы" ("Инвестиции 3")</w:t>
            </w:r>
          </w:p>
        </w:tc>
        <w:tc>
          <w:tcPr>
            <w:tcW w:w="1260" w:type="dxa"/>
            <w:tcBorders>
              <w:top w:val="single" w:sz="4" w:space="0" w:color="auto"/>
              <w:left w:val="nil"/>
              <w:bottom w:val="single" w:sz="4" w:space="0" w:color="auto"/>
              <w:right w:val="single" w:sz="4" w:space="0" w:color="auto"/>
            </w:tcBorders>
            <w:shd w:val="clear" w:color="auto" w:fill="auto"/>
            <w:vAlign w:val="center"/>
          </w:tcPr>
          <w:p w:rsidR="00CC195E" w:rsidRPr="00CC195E" w:rsidRDefault="00CC195E" w:rsidP="002A7754">
            <w:pPr>
              <w:jc w:val="center"/>
              <w:rPr>
                <w:bCs/>
                <w:sz w:val="20"/>
                <w:szCs w:val="20"/>
              </w:rPr>
            </w:pPr>
            <w:r w:rsidRPr="00CC195E">
              <w:rPr>
                <w:bCs/>
                <w:sz w:val="20"/>
                <w:szCs w:val="20"/>
              </w:rPr>
              <w:t>102 000</w:t>
            </w:r>
          </w:p>
        </w:tc>
        <w:tc>
          <w:tcPr>
            <w:tcW w:w="1017" w:type="dxa"/>
            <w:tcBorders>
              <w:top w:val="single" w:sz="4" w:space="0" w:color="auto"/>
              <w:left w:val="nil"/>
              <w:bottom w:val="single" w:sz="4" w:space="0" w:color="auto"/>
              <w:right w:val="single" w:sz="4" w:space="0" w:color="auto"/>
            </w:tcBorders>
            <w:shd w:val="clear" w:color="auto" w:fill="auto"/>
            <w:vAlign w:val="center"/>
          </w:tcPr>
          <w:p w:rsidR="00CC195E" w:rsidRPr="00CC195E" w:rsidRDefault="00CC195E" w:rsidP="002A7754">
            <w:pPr>
              <w:jc w:val="center"/>
              <w:rPr>
                <w:bCs/>
                <w:sz w:val="20"/>
                <w:szCs w:val="20"/>
              </w:rPr>
            </w:pPr>
            <w:r w:rsidRPr="00CC195E">
              <w:rPr>
                <w:bCs/>
                <w:sz w:val="20"/>
                <w:szCs w:val="20"/>
              </w:rPr>
              <w:t>318 343</w:t>
            </w:r>
          </w:p>
        </w:tc>
        <w:tc>
          <w:tcPr>
            <w:tcW w:w="1143" w:type="dxa"/>
            <w:tcBorders>
              <w:top w:val="single" w:sz="4" w:space="0" w:color="auto"/>
              <w:left w:val="nil"/>
              <w:bottom w:val="single" w:sz="4" w:space="0" w:color="auto"/>
              <w:right w:val="single" w:sz="4" w:space="0" w:color="auto"/>
            </w:tcBorders>
            <w:shd w:val="clear" w:color="auto" w:fill="auto"/>
            <w:vAlign w:val="center"/>
          </w:tcPr>
          <w:p w:rsidR="00CC195E" w:rsidRPr="00CC195E" w:rsidRDefault="00CC195E" w:rsidP="002A7754">
            <w:pPr>
              <w:jc w:val="center"/>
              <w:rPr>
                <w:sz w:val="20"/>
                <w:szCs w:val="20"/>
              </w:rPr>
            </w:pPr>
            <w:r w:rsidRPr="00CC195E">
              <w:rPr>
                <w:sz w:val="20"/>
                <w:szCs w:val="20"/>
              </w:rPr>
              <w:t>316 184</w:t>
            </w:r>
          </w:p>
        </w:tc>
        <w:tc>
          <w:tcPr>
            <w:tcW w:w="1080" w:type="dxa"/>
            <w:tcBorders>
              <w:top w:val="single" w:sz="4" w:space="0" w:color="auto"/>
              <w:left w:val="nil"/>
              <w:bottom w:val="single" w:sz="4" w:space="0" w:color="auto"/>
              <w:right w:val="single" w:sz="4" w:space="0" w:color="auto"/>
            </w:tcBorders>
            <w:shd w:val="clear" w:color="auto" w:fill="auto"/>
            <w:vAlign w:val="center"/>
          </w:tcPr>
          <w:p w:rsidR="00CC195E" w:rsidRPr="00CC195E" w:rsidRDefault="00CC195E" w:rsidP="002A7754">
            <w:pPr>
              <w:jc w:val="center"/>
              <w:rPr>
                <w:sz w:val="20"/>
                <w:szCs w:val="20"/>
              </w:rPr>
            </w:pPr>
            <w:r w:rsidRPr="00CC195E">
              <w:rPr>
                <w:sz w:val="20"/>
                <w:szCs w:val="20"/>
              </w:rPr>
              <w:t>2 159</w:t>
            </w:r>
          </w:p>
        </w:tc>
        <w:tc>
          <w:tcPr>
            <w:tcW w:w="1463" w:type="dxa"/>
            <w:tcBorders>
              <w:top w:val="single" w:sz="4" w:space="0" w:color="auto"/>
              <w:left w:val="nil"/>
              <w:bottom w:val="single" w:sz="4" w:space="0" w:color="auto"/>
              <w:right w:val="single" w:sz="4" w:space="0" w:color="auto"/>
            </w:tcBorders>
            <w:shd w:val="clear" w:color="auto" w:fill="auto"/>
            <w:vAlign w:val="center"/>
          </w:tcPr>
          <w:p w:rsidR="00CC195E" w:rsidRPr="00CC195E" w:rsidRDefault="00CC195E" w:rsidP="002A7754">
            <w:pPr>
              <w:jc w:val="center"/>
              <w:rPr>
                <w:bCs/>
                <w:sz w:val="20"/>
                <w:szCs w:val="20"/>
              </w:rPr>
            </w:pPr>
            <w:r w:rsidRPr="00CC195E">
              <w:rPr>
                <w:bCs/>
                <w:sz w:val="20"/>
                <w:szCs w:val="20"/>
              </w:rPr>
              <w:t>-216 343</w:t>
            </w:r>
          </w:p>
        </w:tc>
      </w:tr>
      <w:tr w:rsidR="00CC195E" w:rsidRPr="00CC195E" w:rsidTr="0025503B">
        <w:trPr>
          <w:gridAfter w:val="1"/>
          <w:wAfter w:w="431" w:type="dxa"/>
          <w:trHeight w:val="450"/>
        </w:trPr>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CC195E" w:rsidRPr="00CC195E" w:rsidRDefault="00CC195E" w:rsidP="002A7754">
            <w:pPr>
              <w:jc w:val="center"/>
              <w:rPr>
                <w:i/>
                <w:iCs/>
                <w:sz w:val="20"/>
                <w:szCs w:val="20"/>
              </w:rPr>
            </w:pPr>
            <w:r w:rsidRPr="00CC195E">
              <w:rPr>
                <w:i/>
                <w:iCs/>
                <w:sz w:val="20"/>
                <w:szCs w:val="20"/>
              </w:rPr>
              <w:t> </w:t>
            </w:r>
          </w:p>
        </w:tc>
        <w:tc>
          <w:tcPr>
            <w:tcW w:w="3393" w:type="dxa"/>
            <w:tcBorders>
              <w:top w:val="single" w:sz="4" w:space="0" w:color="auto"/>
              <w:left w:val="nil"/>
              <w:bottom w:val="single" w:sz="4" w:space="0" w:color="auto"/>
              <w:right w:val="single" w:sz="4" w:space="0" w:color="auto"/>
            </w:tcBorders>
            <w:shd w:val="clear" w:color="auto" w:fill="auto"/>
          </w:tcPr>
          <w:p w:rsidR="00CC195E" w:rsidRPr="00CC195E" w:rsidRDefault="00CC195E" w:rsidP="002A7754">
            <w:pPr>
              <w:rPr>
                <w:bCs/>
                <w:sz w:val="20"/>
                <w:szCs w:val="20"/>
              </w:rPr>
            </w:pPr>
            <w:r w:rsidRPr="00CC195E">
              <w:rPr>
                <w:bCs/>
                <w:sz w:val="20"/>
                <w:szCs w:val="20"/>
              </w:rPr>
              <w:t>Всего по всем ФЦП</w:t>
            </w:r>
          </w:p>
        </w:tc>
        <w:tc>
          <w:tcPr>
            <w:tcW w:w="1260" w:type="dxa"/>
            <w:tcBorders>
              <w:top w:val="single" w:sz="4" w:space="0" w:color="auto"/>
              <w:left w:val="nil"/>
              <w:bottom w:val="single" w:sz="4" w:space="0" w:color="auto"/>
              <w:right w:val="single" w:sz="4" w:space="0" w:color="auto"/>
            </w:tcBorders>
            <w:shd w:val="clear" w:color="auto" w:fill="auto"/>
            <w:vAlign w:val="center"/>
          </w:tcPr>
          <w:p w:rsidR="00CC195E" w:rsidRPr="00CC195E" w:rsidRDefault="00CC195E" w:rsidP="002A7754">
            <w:pPr>
              <w:jc w:val="center"/>
              <w:rPr>
                <w:bCs/>
                <w:sz w:val="20"/>
                <w:szCs w:val="20"/>
              </w:rPr>
            </w:pPr>
            <w:r w:rsidRPr="00CC195E">
              <w:rPr>
                <w:bCs/>
                <w:sz w:val="20"/>
                <w:szCs w:val="20"/>
              </w:rPr>
              <w:t>2 373 195</w:t>
            </w:r>
          </w:p>
        </w:tc>
        <w:tc>
          <w:tcPr>
            <w:tcW w:w="1017" w:type="dxa"/>
            <w:tcBorders>
              <w:top w:val="single" w:sz="4" w:space="0" w:color="auto"/>
              <w:left w:val="nil"/>
              <w:bottom w:val="single" w:sz="4" w:space="0" w:color="auto"/>
              <w:right w:val="single" w:sz="4" w:space="0" w:color="auto"/>
            </w:tcBorders>
            <w:shd w:val="clear" w:color="auto" w:fill="auto"/>
            <w:vAlign w:val="center"/>
          </w:tcPr>
          <w:p w:rsidR="00CC195E" w:rsidRPr="00CC195E" w:rsidRDefault="00CC195E" w:rsidP="002A7754">
            <w:pPr>
              <w:jc w:val="center"/>
              <w:rPr>
                <w:bCs/>
                <w:sz w:val="20"/>
                <w:szCs w:val="20"/>
              </w:rPr>
            </w:pPr>
            <w:r w:rsidRPr="00CC195E">
              <w:rPr>
                <w:bCs/>
                <w:sz w:val="20"/>
                <w:szCs w:val="20"/>
              </w:rPr>
              <w:t>3 775 500</w:t>
            </w:r>
          </w:p>
        </w:tc>
        <w:tc>
          <w:tcPr>
            <w:tcW w:w="1143" w:type="dxa"/>
            <w:tcBorders>
              <w:top w:val="single" w:sz="4" w:space="0" w:color="auto"/>
              <w:left w:val="nil"/>
              <w:bottom w:val="single" w:sz="4" w:space="0" w:color="auto"/>
              <w:right w:val="single" w:sz="4" w:space="0" w:color="auto"/>
            </w:tcBorders>
            <w:shd w:val="clear" w:color="auto" w:fill="auto"/>
            <w:vAlign w:val="center"/>
          </w:tcPr>
          <w:p w:rsidR="00CC195E" w:rsidRPr="00CC195E" w:rsidRDefault="00CC195E" w:rsidP="002A7754">
            <w:pPr>
              <w:jc w:val="center"/>
              <w:rPr>
                <w:sz w:val="20"/>
                <w:szCs w:val="20"/>
              </w:rPr>
            </w:pPr>
            <w:r w:rsidRPr="00CC195E">
              <w:rPr>
                <w:sz w:val="20"/>
                <w:szCs w:val="20"/>
              </w:rPr>
              <w:t>3 360 168</w:t>
            </w:r>
          </w:p>
        </w:tc>
        <w:tc>
          <w:tcPr>
            <w:tcW w:w="1080" w:type="dxa"/>
            <w:tcBorders>
              <w:top w:val="single" w:sz="4" w:space="0" w:color="auto"/>
              <w:left w:val="nil"/>
              <w:bottom w:val="single" w:sz="4" w:space="0" w:color="auto"/>
              <w:right w:val="single" w:sz="4" w:space="0" w:color="auto"/>
            </w:tcBorders>
            <w:shd w:val="clear" w:color="auto" w:fill="auto"/>
            <w:vAlign w:val="center"/>
          </w:tcPr>
          <w:p w:rsidR="00CC195E" w:rsidRPr="00CC195E" w:rsidRDefault="00CC195E" w:rsidP="002A7754">
            <w:pPr>
              <w:jc w:val="center"/>
              <w:rPr>
                <w:sz w:val="20"/>
                <w:szCs w:val="20"/>
              </w:rPr>
            </w:pPr>
            <w:r w:rsidRPr="00CC195E">
              <w:rPr>
                <w:sz w:val="20"/>
                <w:szCs w:val="20"/>
              </w:rPr>
              <w:t>415 332</w:t>
            </w:r>
          </w:p>
        </w:tc>
        <w:tc>
          <w:tcPr>
            <w:tcW w:w="1463" w:type="dxa"/>
            <w:tcBorders>
              <w:top w:val="single" w:sz="4" w:space="0" w:color="auto"/>
              <w:left w:val="nil"/>
              <w:bottom w:val="single" w:sz="4" w:space="0" w:color="auto"/>
              <w:right w:val="single" w:sz="4" w:space="0" w:color="auto"/>
            </w:tcBorders>
            <w:shd w:val="clear" w:color="auto" w:fill="auto"/>
            <w:vAlign w:val="center"/>
          </w:tcPr>
          <w:p w:rsidR="00CC195E" w:rsidRPr="00CC195E" w:rsidRDefault="00CC195E" w:rsidP="002A7754">
            <w:pPr>
              <w:jc w:val="center"/>
              <w:rPr>
                <w:bCs/>
                <w:sz w:val="20"/>
                <w:szCs w:val="20"/>
              </w:rPr>
            </w:pPr>
            <w:r w:rsidRPr="00CC195E">
              <w:rPr>
                <w:bCs/>
                <w:sz w:val="20"/>
                <w:szCs w:val="20"/>
              </w:rPr>
              <w:t>-1 402 305</w:t>
            </w:r>
          </w:p>
        </w:tc>
      </w:tr>
      <w:tr w:rsidR="00CC195E" w:rsidRPr="00CC195E" w:rsidTr="0025503B">
        <w:trPr>
          <w:gridAfter w:val="1"/>
          <w:wAfter w:w="431" w:type="dxa"/>
          <w:trHeight w:val="1005"/>
        </w:trPr>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CC195E" w:rsidRPr="00CC195E" w:rsidRDefault="00CC195E" w:rsidP="002A7754">
            <w:pPr>
              <w:jc w:val="center"/>
              <w:rPr>
                <w:sz w:val="20"/>
                <w:szCs w:val="20"/>
              </w:rPr>
            </w:pPr>
            <w:r w:rsidRPr="00CC195E">
              <w:rPr>
                <w:sz w:val="20"/>
                <w:szCs w:val="20"/>
              </w:rPr>
              <w:t>4</w:t>
            </w:r>
          </w:p>
        </w:tc>
        <w:tc>
          <w:tcPr>
            <w:tcW w:w="3393" w:type="dxa"/>
            <w:tcBorders>
              <w:top w:val="single" w:sz="4" w:space="0" w:color="auto"/>
              <w:left w:val="nil"/>
              <w:bottom w:val="single" w:sz="4" w:space="0" w:color="auto"/>
              <w:right w:val="single" w:sz="4" w:space="0" w:color="auto"/>
            </w:tcBorders>
            <w:shd w:val="clear" w:color="auto" w:fill="auto"/>
          </w:tcPr>
          <w:p w:rsidR="00CC195E" w:rsidRPr="00CC195E" w:rsidRDefault="00CC195E" w:rsidP="002A7754">
            <w:pPr>
              <w:rPr>
                <w:sz w:val="20"/>
                <w:szCs w:val="20"/>
              </w:rPr>
            </w:pPr>
            <w:r w:rsidRPr="00CC195E">
              <w:rPr>
                <w:sz w:val="20"/>
                <w:szCs w:val="20"/>
              </w:rPr>
              <w:t>Модернизация, реконструкция и техперевооружение  ОАО "ПО"Севмаш" в 2014 году ("Инвестиции 4")</w:t>
            </w:r>
          </w:p>
        </w:tc>
        <w:tc>
          <w:tcPr>
            <w:tcW w:w="1260" w:type="dxa"/>
            <w:tcBorders>
              <w:top w:val="single" w:sz="4" w:space="0" w:color="auto"/>
              <w:left w:val="nil"/>
              <w:bottom w:val="single" w:sz="4" w:space="0" w:color="auto"/>
              <w:right w:val="single" w:sz="4" w:space="0" w:color="auto"/>
            </w:tcBorders>
            <w:shd w:val="clear" w:color="auto" w:fill="auto"/>
            <w:vAlign w:val="center"/>
          </w:tcPr>
          <w:p w:rsidR="00CC195E" w:rsidRPr="00CC195E" w:rsidRDefault="00CC195E" w:rsidP="002A7754">
            <w:pPr>
              <w:jc w:val="center"/>
              <w:rPr>
                <w:bCs/>
                <w:sz w:val="20"/>
                <w:szCs w:val="20"/>
              </w:rPr>
            </w:pPr>
            <w:r w:rsidRPr="00CC195E">
              <w:rPr>
                <w:bCs/>
                <w:sz w:val="20"/>
                <w:szCs w:val="20"/>
              </w:rPr>
              <w:t>66 543</w:t>
            </w:r>
          </w:p>
        </w:tc>
        <w:tc>
          <w:tcPr>
            <w:tcW w:w="1017" w:type="dxa"/>
            <w:tcBorders>
              <w:top w:val="single" w:sz="4" w:space="0" w:color="auto"/>
              <w:left w:val="nil"/>
              <w:bottom w:val="single" w:sz="4" w:space="0" w:color="auto"/>
              <w:right w:val="single" w:sz="4" w:space="0" w:color="auto"/>
            </w:tcBorders>
            <w:shd w:val="clear" w:color="auto" w:fill="auto"/>
            <w:vAlign w:val="center"/>
          </w:tcPr>
          <w:p w:rsidR="00CC195E" w:rsidRPr="00CC195E" w:rsidRDefault="00CC195E" w:rsidP="002A7754">
            <w:pPr>
              <w:jc w:val="center"/>
              <w:rPr>
                <w:bCs/>
                <w:sz w:val="20"/>
                <w:szCs w:val="20"/>
              </w:rPr>
            </w:pPr>
            <w:r w:rsidRPr="00CC195E">
              <w:rPr>
                <w:bCs/>
                <w:sz w:val="20"/>
                <w:szCs w:val="20"/>
              </w:rPr>
              <w:t>1 498 408</w:t>
            </w:r>
          </w:p>
        </w:tc>
        <w:tc>
          <w:tcPr>
            <w:tcW w:w="1143" w:type="dxa"/>
            <w:tcBorders>
              <w:top w:val="single" w:sz="4" w:space="0" w:color="auto"/>
              <w:left w:val="nil"/>
              <w:bottom w:val="single" w:sz="4" w:space="0" w:color="auto"/>
              <w:right w:val="single" w:sz="4" w:space="0" w:color="auto"/>
            </w:tcBorders>
            <w:shd w:val="clear" w:color="auto" w:fill="auto"/>
            <w:vAlign w:val="center"/>
          </w:tcPr>
          <w:p w:rsidR="00CC195E" w:rsidRPr="00CC195E" w:rsidRDefault="00CC195E" w:rsidP="002A7754">
            <w:pPr>
              <w:jc w:val="center"/>
              <w:rPr>
                <w:sz w:val="20"/>
                <w:szCs w:val="20"/>
              </w:rPr>
            </w:pPr>
            <w:r w:rsidRPr="00CC195E">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vAlign w:val="center"/>
          </w:tcPr>
          <w:p w:rsidR="00CC195E" w:rsidRPr="00CC195E" w:rsidRDefault="00CC195E" w:rsidP="002A7754">
            <w:pPr>
              <w:jc w:val="center"/>
              <w:rPr>
                <w:sz w:val="20"/>
                <w:szCs w:val="20"/>
              </w:rPr>
            </w:pPr>
            <w:r w:rsidRPr="00CC195E">
              <w:rPr>
                <w:sz w:val="20"/>
                <w:szCs w:val="20"/>
              </w:rPr>
              <w:t>1 498 408</w:t>
            </w:r>
          </w:p>
        </w:tc>
        <w:tc>
          <w:tcPr>
            <w:tcW w:w="1463" w:type="dxa"/>
            <w:tcBorders>
              <w:top w:val="single" w:sz="4" w:space="0" w:color="auto"/>
              <w:left w:val="nil"/>
              <w:bottom w:val="single" w:sz="4" w:space="0" w:color="auto"/>
              <w:right w:val="single" w:sz="4" w:space="0" w:color="auto"/>
            </w:tcBorders>
            <w:shd w:val="clear" w:color="auto" w:fill="auto"/>
            <w:vAlign w:val="center"/>
          </w:tcPr>
          <w:p w:rsidR="00CC195E" w:rsidRPr="00CC195E" w:rsidRDefault="00CC195E" w:rsidP="002A7754">
            <w:pPr>
              <w:jc w:val="center"/>
              <w:rPr>
                <w:bCs/>
                <w:sz w:val="20"/>
                <w:szCs w:val="20"/>
              </w:rPr>
            </w:pPr>
            <w:r w:rsidRPr="00CC195E">
              <w:rPr>
                <w:bCs/>
                <w:sz w:val="20"/>
                <w:szCs w:val="20"/>
              </w:rPr>
              <w:t>-1 431 865</w:t>
            </w:r>
          </w:p>
        </w:tc>
      </w:tr>
      <w:tr w:rsidR="00CC195E" w:rsidRPr="00CC195E" w:rsidTr="0025503B">
        <w:trPr>
          <w:gridAfter w:val="1"/>
          <w:wAfter w:w="431" w:type="dxa"/>
          <w:trHeight w:val="495"/>
        </w:trPr>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CC195E" w:rsidRPr="00CC195E" w:rsidRDefault="00CC195E" w:rsidP="002A7754">
            <w:pPr>
              <w:jc w:val="center"/>
              <w:rPr>
                <w:b/>
                <w:bCs/>
                <w:sz w:val="20"/>
                <w:szCs w:val="20"/>
              </w:rPr>
            </w:pPr>
            <w:r w:rsidRPr="00CC195E">
              <w:rPr>
                <w:b/>
                <w:bCs/>
                <w:sz w:val="20"/>
                <w:szCs w:val="20"/>
              </w:rPr>
              <w:t> </w:t>
            </w:r>
          </w:p>
        </w:tc>
        <w:tc>
          <w:tcPr>
            <w:tcW w:w="3393" w:type="dxa"/>
            <w:tcBorders>
              <w:top w:val="single" w:sz="4" w:space="0" w:color="auto"/>
              <w:left w:val="nil"/>
              <w:bottom w:val="single" w:sz="4" w:space="0" w:color="auto"/>
              <w:right w:val="single" w:sz="4" w:space="0" w:color="auto"/>
            </w:tcBorders>
            <w:shd w:val="clear" w:color="auto" w:fill="auto"/>
          </w:tcPr>
          <w:p w:rsidR="00CC195E" w:rsidRPr="00CC195E" w:rsidRDefault="00CC195E" w:rsidP="002A7754">
            <w:pPr>
              <w:rPr>
                <w:bCs/>
                <w:sz w:val="20"/>
                <w:szCs w:val="20"/>
              </w:rPr>
            </w:pPr>
            <w:r w:rsidRPr="00CC195E">
              <w:rPr>
                <w:bCs/>
                <w:sz w:val="20"/>
                <w:szCs w:val="20"/>
              </w:rPr>
              <w:t>Итого по инвестиционным программам</w:t>
            </w:r>
          </w:p>
        </w:tc>
        <w:tc>
          <w:tcPr>
            <w:tcW w:w="1260" w:type="dxa"/>
            <w:tcBorders>
              <w:top w:val="single" w:sz="4" w:space="0" w:color="auto"/>
              <w:left w:val="nil"/>
              <w:bottom w:val="single" w:sz="4" w:space="0" w:color="auto"/>
              <w:right w:val="single" w:sz="4" w:space="0" w:color="auto"/>
            </w:tcBorders>
            <w:shd w:val="clear" w:color="auto" w:fill="auto"/>
            <w:vAlign w:val="center"/>
          </w:tcPr>
          <w:p w:rsidR="00CC195E" w:rsidRPr="00CC195E" w:rsidRDefault="00CC195E" w:rsidP="002A7754">
            <w:pPr>
              <w:jc w:val="center"/>
              <w:rPr>
                <w:bCs/>
                <w:sz w:val="20"/>
                <w:szCs w:val="20"/>
              </w:rPr>
            </w:pPr>
            <w:r w:rsidRPr="00CC195E">
              <w:rPr>
                <w:bCs/>
                <w:sz w:val="20"/>
                <w:szCs w:val="20"/>
              </w:rPr>
              <w:t>2 439 738</w:t>
            </w:r>
          </w:p>
        </w:tc>
        <w:tc>
          <w:tcPr>
            <w:tcW w:w="1017" w:type="dxa"/>
            <w:tcBorders>
              <w:top w:val="single" w:sz="4" w:space="0" w:color="auto"/>
              <w:left w:val="nil"/>
              <w:bottom w:val="single" w:sz="4" w:space="0" w:color="auto"/>
              <w:right w:val="single" w:sz="4" w:space="0" w:color="auto"/>
            </w:tcBorders>
            <w:shd w:val="clear" w:color="auto" w:fill="auto"/>
            <w:vAlign w:val="center"/>
          </w:tcPr>
          <w:p w:rsidR="00CC195E" w:rsidRPr="00CC195E" w:rsidRDefault="00CC195E" w:rsidP="002A7754">
            <w:pPr>
              <w:jc w:val="center"/>
              <w:rPr>
                <w:bCs/>
                <w:sz w:val="20"/>
                <w:szCs w:val="20"/>
              </w:rPr>
            </w:pPr>
            <w:r w:rsidRPr="00CC195E">
              <w:rPr>
                <w:bCs/>
                <w:sz w:val="20"/>
                <w:szCs w:val="20"/>
              </w:rPr>
              <w:t>5 273 908</w:t>
            </w:r>
          </w:p>
        </w:tc>
        <w:tc>
          <w:tcPr>
            <w:tcW w:w="1143" w:type="dxa"/>
            <w:tcBorders>
              <w:top w:val="single" w:sz="4" w:space="0" w:color="auto"/>
              <w:left w:val="nil"/>
              <w:bottom w:val="single" w:sz="4" w:space="0" w:color="auto"/>
              <w:right w:val="single" w:sz="4" w:space="0" w:color="auto"/>
            </w:tcBorders>
            <w:shd w:val="clear" w:color="auto" w:fill="auto"/>
            <w:vAlign w:val="center"/>
          </w:tcPr>
          <w:p w:rsidR="00CC195E" w:rsidRPr="00CC195E" w:rsidRDefault="00CC195E" w:rsidP="002A7754">
            <w:pPr>
              <w:jc w:val="center"/>
              <w:rPr>
                <w:sz w:val="20"/>
                <w:szCs w:val="20"/>
              </w:rPr>
            </w:pPr>
            <w:r w:rsidRPr="00CC195E">
              <w:rPr>
                <w:sz w:val="20"/>
                <w:szCs w:val="20"/>
              </w:rPr>
              <w:t>3 360 168</w:t>
            </w:r>
          </w:p>
        </w:tc>
        <w:tc>
          <w:tcPr>
            <w:tcW w:w="1080" w:type="dxa"/>
            <w:tcBorders>
              <w:top w:val="single" w:sz="4" w:space="0" w:color="auto"/>
              <w:left w:val="nil"/>
              <w:bottom w:val="single" w:sz="4" w:space="0" w:color="auto"/>
              <w:right w:val="single" w:sz="4" w:space="0" w:color="auto"/>
            </w:tcBorders>
            <w:shd w:val="clear" w:color="auto" w:fill="auto"/>
            <w:vAlign w:val="center"/>
          </w:tcPr>
          <w:p w:rsidR="00CC195E" w:rsidRPr="00CC195E" w:rsidRDefault="00CC195E" w:rsidP="002A7754">
            <w:pPr>
              <w:jc w:val="center"/>
              <w:rPr>
                <w:sz w:val="20"/>
                <w:szCs w:val="20"/>
              </w:rPr>
            </w:pPr>
            <w:r w:rsidRPr="00CC195E">
              <w:rPr>
                <w:sz w:val="20"/>
                <w:szCs w:val="20"/>
              </w:rPr>
              <w:t>1 913 740</w:t>
            </w:r>
          </w:p>
        </w:tc>
        <w:tc>
          <w:tcPr>
            <w:tcW w:w="1463" w:type="dxa"/>
            <w:tcBorders>
              <w:top w:val="single" w:sz="4" w:space="0" w:color="auto"/>
              <w:left w:val="nil"/>
              <w:bottom w:val="single" w:sz="4" w:space="0" w:color="auto"/>
              <w:right w:val="single" w:sz="4" w:space="0" w:color="auto"/>
            </w:tcBorders>
            <w:shd w:val="clear" w:color="auto" w:fill="auto"/>
            <w:vAlign w:val="center"/>
          </w:tcPr>
          <w:p w:rsidR="00CC195E" w:rsidRPr="00CC195E" w:rsidRDefault="00CC195E" w:rsidP="002A7754">
            <w:pPr>
              <w:jc w:val="center"/>
              <w:rPr>
                <w:bCs/>
                <w:sz w:val="20"/>
                <w:szCs w:val="20"/>
              </w:rPr>
            </w:pPr>
            <w:r w:rsidRPr="00CC195E">
              <w:rPr>
                <w:bCs/>
                <w:sz w:val="20"/>
                <w:szCs w:val="20"/>
              </w:rPr>
              <w:t>-2 834 170</w:t>
            </w:r>
          </w:p>
        </w:tc>
      </w:tr>
      <w:tr w:rsidR="00CC195E" w:rsidRPr="00CC195E" w:rsidTr="0025503B">
        <w:trPr>
          <w:gridAfter w:val="1"/>
          <w:wAfter w:w="431" w:type="dxa"/>
          <w:trHeight w:val="221"/>
        </w:trPr>
        <w:tc>
          <w:tcPr>
            <w:tcW w:w="4102" w:type="dxa"/>
            <w:gridSpan w:val="3"/>
            <w:tcBorders>
              <w:top w:val="nil"/>
              <w:left w:val="nil"/>
              <w:bottom w:val="nil"/>
              <w:right w:val="nil"/>
            </w:tcBorders>
            <w:shd w:val="clear" w:color="auto" w:fill="auto"/>
            <w:noWrap/>
          </w:tcPr>
          <w:p w:rsidR="00CC195E" w:rsidRDefault="00CC195E" w:rsidP="002A7754">
            <w:pPr>
              <w:rPr>
                <w:sz w:val="20"/>
                <w:szCs w:val="20"/>
              </w:rPr>
            </w:pPr>
          </w:p>
          <w:p w:rsidR="00CC195E" w:rsidRPr="00CC195E" w:rsidRDefault="00CC195E" w:rsidP="002A7754">
            <w:pPr>
              <w:rPr>
                <w:sz w:val="20"/>
                <w:szCs w:val="20"/>
              </w:rPr>
            </w:pPr>
            <w:r w:rsidRPr="00CC195E">
              <w:rPr>
                <w:sz w:val="20"/>
                <w:szCs w:val="20"/>
              </w:rPr>
              <w:t xml:space="preserve">Примечание: </w:t>
            </w:r>
          </w:p>
        </w:tc>
        <w:tc>
          <w:tcPr>
            <w:tcW w:w="1260" w:type="dxa"/>
            <w:tcBorders>
              <w:top w:val="nil"/>
              <w:left w:val="nil"/>
              <w:bottom w:val="nil"/>
              <w:right w:val="nil"/>
            </w:tcBorders>
            <w:shd w:val="clear" w:color="auto" w:fill="auto"/>
            <w:noWrap/>
            <w:vAlign w:val="bottom"/>
          </w:tcPr>
          <w:p w:rsidR="00CC195E" w:rsidRPr="00CC195E" w:rsidRDefault="00CC195E" w:rsidP="002A7754">
            <w:pPr>
              <w:jc w:val="center"/>
              <w:rPr>
                <w:sz w:val="20"/>
                <w:szCs w:val="20"/>
              </w:rPr>
            </w:pPr>
          </w:p>
        </w:tc>
        <w:tc>
          <w:tcPr>
            <w:tcW w:w="1017" w:type="dxa"/>
            <w:tcBorders>
              <w:top w:val="nil"/>
              <w:left w:val="nil"/>
              <w:bottom w:val="nil"/>
              <w:right w:val="nil"/>
            </w:tcBorders>
            <w:shd w:val="clear" w:color="auto" w:fill="auto"/>
            <w:noWrap/>
            <w:vAlign w:val="bottom"/>
          </w:tcPr>
          <w:p w:rsidR="00CC195E" w:rsidRPr="00CC195E" w:rsidRDefault="00CC195E" w:rsidP="002A7754">
            <w:pPr>
              <w:jc w:val="center"/>
              <w:rPr>
                <w:sz w:val="20"/>
                <w:szCs w:val="20"/>
              </w:rPr>
            </w:pPr>
          </w:p>
        </w:tc>
        <w:tc>
          <w:tcPr>
            <w:tcW w:w="1143" w:type="dxa"/>
            <w:tcBorders>
              <w:top w:val="nil"/>
              <w:left w:val="nil"/>
              <w:bottom w:val="nil"/>
              <w:right w:val="nil"/>
            </w:tcBorders>
            <w:shd w:val="clear" w:color="auto" w:fill="auto"/>
            <w:noWrap/>
            <w:vAlign w:val="bottom"/>
          </w:tcPr>
          <w:p w:rsidR="00CC195E" w:rsidRPr="00CC195E" w:rsidRDefault="00CC195E" w:rsidP="002A7754">
            <w:pPr>
              <w:jc w:val="center"/>
              <w:rPr>
                <w:sz w:val="20"/>
                <w:szCs w:val="20"/>
              </w:rPr>
            </w:pPr>
          </w:p>
        </w:tc>
        <w:tc>
          <w:tcPr>
            <w:tcW w:w="1080" w:type="dxa"/>
            <w:tcBorders>
              <w:top w:val="nil"/>
              <w:left w:val="nil"/>
              <w:bottom w:val="nil"/>
              <w:right w:val="nil"/>
            </w:tcBorders>
            <w:shd w:val="clear" w:color="auto" w:fill="auto"/>
            <w:noWrap/>
            <w:vAlign w:val="bottom"/>
          </w:tcPr>
          <w:p w:rsidR="00CC195E" w:rsidRPr="00CC195E" w:rsidRDefault="00CC195E" w:rsidP="002A7754">
            <w:pPr>
              <w:jc w:val="center"/>
              <w:rPr>
                <w:sz w:val="20"/>
                <w:szCs w:val="20"/>
              </w:rPr>
            </w:pPr>
          </w:p>
        </w:tc>
        <w:tc>
          <w:tcPr>
            <w:tcW w:w="1463" w:type="dxa"/>
            <w:tcBorders>
              <w:top w:val="nil"/>
              <w:left w:val="nil"/>
              <w:bottom w:val="nil"/>
              <w:right w:val="nil"/>
            </w:tcBorders>
            <w:shd w:val="clear" w:color="auto" w:fill="auto"/>
            <w:noWrap/>
            <w:vAlign w:val="bottom"/>
          </w:tcPr>
          <w:p w:rsidR="00CC195E" w:rsidRPr="00CC195E" w:rsidRDefault="00CC195E" w:rsidP="002A7754">
            <w:pPr>
              <w:jc w:val="center"/>
              <w:rPr>
                <w:sz w:val="20"/>
                <w:szCs w:val="20"/>
              </w:rPr>
            </w:pPr>
          </w:p>
        </w:tc>
      </w:tr>
      <w:tr w:rsidR="00CC195E" w:rsidRPr="00CC195E" w:rsidTr="00CC195E">
        <w:trPr>
          <w:trHeight w:val="735"/>
        </w:trPr>
        <w:tc>
          <w:tcPr>
            <w:tcW w:w="236" w:type="dxa"/>
            <w:tcBorders>
              <w:top w:val="nil"/>
              <w:left w:val="nil"/>
              <w:bottom w:val="nil"/>
              <w:right w:val="nil"/>
            </w:tcBorders>
            <w:shd w:val="clear" w:color="auto" w:fill="auto"/>
            <w:vAlign w:val="center"/>
          </w:tcPr>
          <w:p w:rsidR="00CC195E" w:rsidRPr="00CC195E" w:rsidRDefault="00CC195E" w:rsidP="002A7754">
            <w:pPr>
              <w:rPr>
                <w:i/>
                <w:iCs/>
                <w:sz w:val="20"/>
                <w:szCs w:val="20"/>
              </w:rPr>
            </w:pPr>
          </w:p>
        </w:tc>
        <w:tc>
          <w:tcPr>
            <w:tcW w:w="10260" w:type="dxa"/>
            <w:gridSpan w:val="8"/>
            <w:tcBorders>
              <w:top w:val="nil"/>
              <w:left w:val="nil"/>
              <w:bottom w:val="nil"/>
              <w:right w:val="nil"/>
            </w:tcBorders>
            <w:shd w:val="clear" w:color="auto" w:fill="auto"/>
            <w:vAlign w:val="center"/>
          </w:tcPr>
          <w:p w:rsidR="00CC195E" w:rsidRPr="00CC195E" w:rsidRDefault="00CC195E" w:rsidP="002A7754">
            <w:pPr>
              <w:rPr>
                <w:sz w:val="20"/>
                <w:szCs w:val="20"/>
              </w:rPr>
            </w:pPr>
            <w:r w:rsidRPr="00CC195E">
              <w:rPr>
                <w:sz w:val="20"/>
                <w:szCs w:val="20"/>
              </w:rPr>
              <w:t>1. Финансирование инвестиционной программы за счет средств федерального бюджета в 2014г. производилось из средств поступлений 2011,2012,2013гг и части поступлений 2014г.</w:t>
            </w:r>
          </w:p>
        </w:tc>
      </w:tr>
      <w:tr w:rsidR="00CC195E" w:rsidRPr="00CC195E" w:rsidTr="00CC195E">
        <w:trPr>
          <w:trHeight w:val="720"/>
        </w:trPr>
        <w:tc>
          <w:tcPr>
            <w:tcW w:w="236" w:type="dxa"/>
            <w:tcBorders>
              <w:top w:val="nil"/>
              <w:left w:val="nil"/>
              <w:bottom w:val="nil"/>
              <w:right w:val="nil"/>
            </w:tcBorders>
            <w:shd w:val="clear" w:color="auto" w:fill="auto"/>
            <w:noWrap/>
            <w:vAlign w:val="center"/>
          </w:tcPr>
          <w:p w:rsidR="00CC195E" w:rsidRPr="00CC195E" w:rsidRDefault="00CC195E" w:rsidP="002A7754">
            <w:pPr>
              <w:jc w:val="center"/>
              <w:rPr>
                <w:sz w:val="20"/>
                <w:szCs w:val="20"/>
              </w:rPr>
            </w:pPr>
          </w:p>
        </w:tc>
        <w:tc>
          <w:tcPr>
            <w:tcW w:w="10260" w:type="dxa"/>
            <w:gridSpan w:val="8"/>
            <w:tcBorders>
              <w:top w:val="nil"/>
              <w:left w:val="nil"/>
              <w:bottom w:val="nil"/>
              <w:right w:val="nil"/>
            </w:tcBorders>
            <w:shd w:val="clear" w:color="auto" w:fill="auto"/>
            <w:vAlign w:val="center"/>
          </w:tcPr>
          <w:p w:rsidR="00CC195E" w:rsidRPr="00CC195E" w:rsidRDefault="00CC195E" w:rsidP="002A7754">
            <w:pPr>
              <w:rPr>
                <w:sz w:val="20"/>
                <w:szCs w:val="20"/>
              </w:rPr>
            </w:pPr>
            <w:r w:rsidRPr="00CC195E">
              <w:rPr>
                <w:sz w:val="20"/>
                <w:szCs w:val="20"/>
              </w:rPr>
              <w:t>2.  Финансирование инвестиционной программы за счет собственных средств общества в 2014г. производилось из средств начисленной амортизации и оборотных средств общества.  Чистая прибыль отсутствует.</w:t>
            </w:r>
          </w:p>
        </w:tc>
      </w:tr>
    </w:tbl>
    <w:p w:rsidR="009225BE" w:rsidRPr="00780DD0" w:rsidRDefault="009225BE" w:rsidP="009225BE">
      <w:pPr>
        <w:pStyle w:val="1"/>
        <w:ind w:firstLine="709"/>
        <w:jc w:val="both"/>
        <w:rPr>
          <w:rFonts w:ascii="Times New Roman" w:hAnsi="Times New Roman" w:cs="Times New Roman"/>
          <w:i/>
          <w:kern w:val="0"/>
          <w:sz w:val="26"/>
          <w:szCs w:val="26"/>
          <w:u w:val="single"/>
        </w:rPr>
      </w:pPr>
      <w:r w:rsidRPr="00780DD0">
        <w:rPr>
          <w:rFonts w:ascii="Times New Roman" w:hAnsi="Times New Roman" w:cs="Times New Roman"/>
          <w:i/>
          <w:kern w:val="0"/>
          <w:sz w:val="26"/>
          <w:szCs w:val="26"/>
          <w:u w:val="single"/>
        </w:rPr>
        <w:t xml:space="preserve">7.3. </w:t>
      </w:r>
      <w:r w:rsidRPr="00780DD0">
        <w:rPr>
          <w:rFonts w:ascii="Times New Roman" w:hAnsi="Times New Roman" w:cs="Times New Roman"/>
          <w:i/>
          <w:sz w:val="26"/>
          <w:szCs w:val="26"/>
          <w:u w:val="single"/>
        </w:rPr>
        <w:t xml:space="preserve">Основные </w:t>
      </w:r>
      <w:r w:rsidR="00344B29">
        <w:rPr>
          <w:rFonts w:ascii="Times New Roman" w:hAnsi="Times New Roman" w:cs="Times New Roman"/>
          <w:i/>
          <w:sz w:val="26"/>
          <w:szCs w:val="26"/>
          <w:u w:val="single"/>
        </w:rPr>
        <w:t xml:space="preserve">итоги и </w:t>
      </w:r>
      <w:r w:rsidRPr="00780DD0">
        <w:rPr>
          <w:rFonts w:ascii="Times New Roman" w:hAnsi="Times New Roman" w:cs="Times New Roman"/>
          <w:i/>
          <w:sz w:val="26"/>
          <w:szCs w:val="26"/>
          <w:u w:val="single"/>
        </w:rPr>
        <w:t xml:space="preserve">показатели финансово - </w:t>
      </w:r>
      <w:r w:rsidRPr="00780DD0">
        <w:rPr>
          <w:rFonts w:ascii="Times New Roman" w:hAnsi="Times New Roman" w:cs="Times New Roman"/>
          <w:i/>
          <w:kern w:val="0"/>
          <w:sz w:val="26"/>
          <w:szCs w:val="26"/>
          <w:u w:val="single"/>
        </w:rPr>
        <w:t xml:space="preserve"> </w:t>
      </w:r>
      <w:r w:rsidRPr="00780DD0">
        <w:rPr>
          <w:rFonts w:ascii="Times New Roman" w:hAnsi="Times New Roman" w:cs="Times New Roman"/>
          <w:i/>
          <w:sz w:val="26"/>
          <w:szCs w:val="26"/>
          <w:u w:val="single"/>
        </w:rPr>
        <w:t xml:space="preserve">хозяйственной деятельности </w:t>
      </w:r>
      <w:r w:rsidRPr="00780DD0">
        <w:rPr>
          <w:rFonts w:ascii="Times New Roman" w:hAnsi="Times New Roman" w:cs="Times New Roman"/>
          <w:i/>
          <w:kern w:val="0"/>
          <w:sz w:val="26"/>
          <w:szCs w:val="26"/>
          <w:u w:val="single"/>
        </w:rPr>
        <w:t xml:space="preserve"> Общества в отчетном году.</w:t>
      </w:r>
    </w:p>
    <w:p w:rsidR="009225BE" w:rsidRDefault="009225BE" w:rsidP="009225BE">
      <w:pPr>
        <w:pStyle w:val="aa"/>
        <w:ind w:firstLine="426"/>
        <w:jc w:val="both"/>
        <w:rPr>
          <w:b/>
        </w:rPr>
      </w:pPr>
    </w:p>
    <w:p w:rsidR="009225BE" w:rsidRPr="00C1172C" w:rsidRDefault="009225BE" w:rsidP="009225BE">
      <w:pPr>
        <w:pStyle w:val="32"/>
        <w:spacing w:after="60"/>
        <w:ind w:left="0" w:firstLine="708"/>
        <w:jc w:val="both"/>
        <w:rPr>
          <w:sz w:val="24"/>
          <w:szCs w:val="24"/>
          <w:lang w:eastAsia="en-US"/>
        </w:rPr>
      </w:pPr>
      <w:r w:rsidRPr="00C1172C">
        <w:rPr>
          <w:sz w:val="24"/>
          <w:szCs w:val="24"/>
          <w:lang w:eastAsia="en-US"/>
        </w:rPr>
        <w:t>Основными видами деятельности ОАО «ПО Севмаш» в 2014 году были строительство, ремонт и модернизация АПЛ и НК для ВМФ РФ, выполнение гарантийных обязательств и сопутствующих работ по кораблю  проекта 11430 по программе военно-технического сотрудничества с иностранными государствами, строительство специальной морской техники для нефтедобычи и гражданских судов, изготовление изделий машиностроения, производство продукции и оказание услуг производственно-технического назначения.</w:t>
      </w:r>
    </w:p>
    <w:p w:rsidR="009225BE" w:rsidRPr="00C1172C" w:rsidRDefault="009225BE" w:rsidP="009225BE">
      <w:pPr>
        <w:spacing w:after="60"/>
        <w:jc w:val="both"/>
      </w:pPr>
      <w:r w:rsidRPr="00C1172C">
        <w:tab/>
        <w:t>Объем производства общества в плановой трудоемкости по сравнению с предыдущим годом увеличился на 2,2 %,  при этом почти в полтора раза вырос объем работ по государственному оборонному заказу. В рамках выполнения ГОЗ в 2014 году завершен строительством и сдан ВМФ России заказ «Владимир Мономах» проекта «Борей». Существенно, более чем на 20%, возросли объемы работ по строительству головных заказов «Князь Владимир» проекта «Борей-А» и «Казань» проекта «Ясень-М». Произведена закладка четырех новых заказов:  «Князь Олег» и «Князь Суворов» проекта «Борей-А», «Красноярск» проекта «Ясень-М» и заказа специального проекта «Хабаровск».  Объем производства по серийным заказам проектов  «Борей-А» и «Ясень-М» увеличился по сравнению с 2013 годом более чем в 2 раза.</w:t>
      </w:r>
    </w:p>
    <w:p w:rsidR="009225BE" w:rsidRPr="00C1172C" w:rsidRDefault="009225BE" w:rsidP="009225BE">
      <w:pPr>
        <w:spacing w:after="60"/>
        <w:jc w:val="both"/>
      </w:pPr>
      <w:r w:rsidRPr="00C1172C">
        <w:tab/>
        <w:t>В ноябре 2014 года в соответствии с контрактом №99/9932 от 04.09.2014г</w:t>
      </w:r>
      <w:r w:rsidRPr="00C1172C">
        <w:rPr>
          <w:color w:val="FF0000"/>
        </w:rPr>
        <w:t xml:space="preserve"> </w:t>
      </w:r>
      <w:r w:rsidRPr="00C1172C">
        <w:t>с компанией «</w:t>
      </w:r>
      <w:r w:rsidRPr="00C1172C">
        <w:rPr>
          <w:lang w:val="en-US"/>
        </w:rPr>
        <w:t>Viterlef</w:t>
      </w:r>
      <w:r w:rsidRPr="00C1172C">
        <w:t xml:space="preserve"> </w:t>
      </w:r>
      <w:r w:rsidRPr="00C1172C">
        <w:rPr>
          <w:lang w:val="en-US"/>
        </w:rPr>
        <w:t>Management</w:t>
      </w:r>
      <w:r w:rsidRPr="00C1172C">
        <w:t xml:space="preserve"> </w:t>
      </w:r>
      <w:r w:rsidRPr="00C1172C">
        <w:rPr>
          <w:lang w:val="en-US"/>
        </w:rPr>
        <w:t>Limited</w:t>
      </w:r>
      <w:r w:rsidRPr="00C1172C">
        <w:t xml:space="preserve"> ” иностранному заказчику переданы  два корпуса танкеров проекта Р668  по программе гражданского судостроения.</w:t>
      </w:r>
    </w:p>
    <w:p w:rsidR="009225BE" w:rsidRPr="00C1172C" w:rsidRDefault="009225BE" w:rsidP="009225BE">
      <w:pPr>
        <w:spacing w:after="60"/>
        <w:ind w:firstLine="708"/>
        <w:jc w:val="both"/>
      </w:pPr>
      <w:r w:rsidRPr="00C1172C">
        <w:t xml:space="preserve">Сдан заказчику (ОАО «Газпромнефтьшельф») 3-й пусковой комплекс  МЛСП «Приразломная». С апреля 2014 года на платформе производится отгрузка товарной нефти. </w:t>
      </w:r>
    </w:p>
    <w:p w:rsidR="009225BE" w:rsidRDefault="009225BE" w:rsidP="009225BE">
      <w:pPr>
        <w:pStyle w:val="aa"/>
        <w:ind w:firstLine="426"/>
        <w:jc w:val="both"/>
        <w:rPr>
          <w:b/>
        </w:rPr>
      </w:pPr>
    </w:p>
    <w:p w:rsidR="009225BE" w:rsidRPr="00E07463" w:rsidRDefault="009225BE" w:rsidP="009225BE">
      <w:pPr>
        <w:pStyle w:val="aa"/>
        <w:ind w:firstLine="426"/>
        <w:jc w:val="center"/>
        <w:rPr>
          <w:b/>
        </w:rPr>
      </w:pPr>
      <w:bookmarkStart w:id="15" w:name="_Toc389204374"/>
      <w:bookmarkStart w:id="16" w:name="_Toc413221999"/>
      <w:r>
        <w:rPr>
          <w:b/>
        </w:rPr>
        <w:t>Реализация контрактов</w:t>
      </w:r>
      <w:r w:rsidRPr="00E07463">
        <w:rPr>
          <w:b/>
        </w:rPr>
        <w:t xml:space="preserve"> с заказчиками </w:t>
      </w:r>
      <w:bookmarkEnd w:id="15"/>
      <w:r w:rsidRPr="00E07463">
        <w:rPr>
          <w:b/>
        </w:rPr>
        <w:t>Управления подводного кораблестроения (УПК)</w:t>
      </w:r>
      <w:bookmarkEnd w:id="16"/>
    </w:p>
    <w:p w:rsidR="009225BE" w:rsidRPr="00E07463" w:rsidRDefault="009225BE" w:rsidP="009225BE">
      <w:pPr>
        <w:pStyle w:val="aa"/>
        <w:ind w:firstLine="426"/>
        <w:jc w:val="both"/>
        <w:rPr>
          <w:rFonts w:eastAsia="Calibri"/>
          <w:bCs/>
          <w:lang w:eastAsia="en-US"/>
        </w:rPr>
      </w:pPr>
      <w:r w:rsidRPr="00E07463">
        <w:rPr>
          <w:rFonts w:eastAsia="Calibri"/>
          <w:bCs/>
          <w:lang w:eastAsia="en-US"/>
        </w:rPr>
        <w:t>В 2014 году ОАО «ПО «Севмаш» продолжало работы по контрактам:</w:t>
      </w:r>
    </w:p>
    <w:p w:rsidR="009225BE" w:rsidRPr="00E07463" w:rsidRDefault="009225BE" w:rsidP="009225BE">
      <w:pPr>
        <w:pStyle w:val="aa"/>
        <w:ind w:firstLine="426"/>
        <w:jc w:val="both"/>
      </w:pPr>
      <w:r w:rsidRPr="005F707D">
        <w:rPr>
          <w:color w:val="000000"/>
        </w:rPr>
        <w:t xml:space="preserve">№ 71/24/2011 от 23.12.2011 </w:t>
      </w:r>
      <w:r w:rsidRPr="00E07463">
        <w:t>между ОАО «ПО «Севмаш» и ОАО «Объединенная судостроительная корпорация» на изготовление и поставку серии кораблей проекта 08851(зав. № 162-166);</w:t>
      </w:r>
    </w:p>
    <w:p w:rsidR="009225BE" w:rsidRPr="00E07463" w:rsidRDefault="009225BE" w:rsidP="009225BE">
      <w:pPr>
        <w:pStyle w:val="aa"/>
        <w:ind w:firstLine="426"/>
        <w:jc w:val="both"/>
      </w:pPr>
      <w:r w:rsidRPr="00EE0983">
        <w:lastRenderedPageBreak/>
        <w:t xml:space="preserve">№ 4967/8460 от 12.07.2012г </w:t>
      </w:r>
      <w:r w:rsidRPr="00E07463">
        <w:t>между ОАО «ПО «Севмаш» и ОАО «Объединенная судостроительная корпорация» на изготовление и поставку серии кораблей проекта 955А (зав № 205-208);</w:t>
      </w:r>
    </w:p>
    <w:p w:rsidR="009225BE" w:rsidRPr="00E07463" w:rsidRDefault="009225BE" w:rsidP="009225BE">
      <w:pPr>
        <w:pStyle w:val="aa"/>
        <w:ind w:firstLine="426"/>
        <w:jc w:val="both"/>
      </w:pPr>
      <w:r w:rsidRPr="00EE0983">
        <w:t>№ Н/1/2/0368/ГК-12-ДГОЗ от 25 мая 2012г</w:t>
      </w:r>
      <w:r w:rsidRPr="00E07463">
        <w:t xml:space="preserve"> между Министерством обороны РФ и ОАО «ПО «Севмаш» на завершение опытно-конструкторской работы по строительству заказа зав. № 204; </w:t>
      </w:r>
    </w:p>
    <w:p w:rsidR="009225BE" w:rsidRPr="00E07463" w:rsidRDefault="009225BE" w:rsidP="009225BE">
      <w:pPr>
        <w:pStyle w:val="aa"/>
        <w:ind w:firstLine="426"/>
        <w:jc w:val="both"/>
      </w:pPr>
      <w:r w:rsidRPr="00C1172C">
        <w:t>№ Н/1/2/0614/ГК-11-ДГОЗ от 09.11.2011</w:t>
      </w:r>
      <w:r w:rsidRPr="005F707D">
        <w:t xml:space="preserve"> </w:t>
      </w:r>
      <w:r w:rsidRPr="00E07463">
        <w:t xml:space="preserve">между Министерством обороны РФ и ОАО «ПО «Севмаш» на выполнение опытно-конструкторской работы по строительству и поставке заказа зав. № 161;  </w:t>
      </w:r>
    </w:p>
    <w:p w:rsidR="009225BE" w:rsidRPr="00E07463" w:rsidRDefault="009225BE" w:rsidP="009225BE">
      <w:pPr>
        <w:pStyle w:val="aa"/>
        <w:ind w:firstLine="426"/>
        <w:jc w:val="both"/>
      </w:pPr>
      <w:r w:rsidRPr="00E07463">
        <w:t>между ОАО «ПО «Севмаш» и ОАО «ЦКБ «МТ «Рубин» на выполнение составной части опытно-конструкторской работы «Строительство ПЛА СН » (зав. № 91664);</w:t>
      </w:r>
    </w:p>
    <w:p w:rsidR="009225BE" w:rsidRPr="00E07463" w:rsidRDefault="009225BE" w:rsidP="009225BE">
      <w:pPr>
        <w:pStyle w:val="aa"/>
        <w:ind w:firstLine="426"/>
        <w:jc w:val="both"/>
      </w:pPr>
      <w:r>
        <w:t xml:space="preserve">№ 120-14 от 03.06.14 </w:t>
      </w:r>
      <w:r w:rsidRPr="00E07463">
        <w:t>между ОАО «ПО «Севмаш» и ОАО «ЦКБ «МТ «Рубин» на выполнение составной части опытно-конструкторской работы на строительство АПЛ проекта 09851;</w:t>
      </w:r>
    </w:p>
    <w:p w:rsidR="009225BE" w:rsidRPr="00E07463" w:rsidRDefault="009225BE" w:rsidP="009225BE">
      <w:pPr>
        <w:pStyle w:val="aa"/>
        <w:ind w:firstLine="426"/>
        <w:jc w:val="both"/>
      </w:pPr>
      <w:r w:rsidRPr="00E07463">
        <w:t>19 декабря 2014 года ВМФ России передана АПЛ проекта «Борей» «Владимир Мономах»;</w:t>
      </w:r>
    </w:p>
    <w:p w:rsidR="009225BE" w:rsidRPr="00E07463" w:rsidRDefault="009225BE" w:rsidP="009225BE">
      <w:pPr>
        <w:pStyle w:val="aa"/>
        <w:ind w:firstLine="426"/>
        <w:jc w:val="both"/>
        <w:rPr>
          <w:rFonts w:eastAsia="Calibri"/>
          <w:bCs/>
          <w:lang w:eastAsia="en-US"/>
        </w:rPr>
      </w:pPr>
    </w:p>
    <w:p w:rsidR="009225BE" w:rsidRDefault="009225BE" w:rsidP="009225BE">
      <w:pPr>
        <w:pStyle w:val="aa"/>
        <w:ind w:firstLine="426"/>
        <w:jc w:val="center"/>
        <w:rPr>
          <w:b/>
        </w:rPr>
      </w:pPr>
      <w:bookmarkStart w:id="17" w:name="_Toc362868089"/>
      <w:bookmarkStart w:id="18" w:name="_Toc389204375"/>
      <w:bookmarkStart w:id="19" w:name="_Toc413222000"/>
      <w:r>
        <w:rPr>
          <w:b/>
        </w:rPr>
        <w:t>Реализация контрактов</w:t>
      </w:r>
      <w:r w:rsidRPr="00E07463">
        <w:rPr>
          <w:b/>
        </w:rPr>
        <w:t xml:space="preserve"> с заказчиками </w:t>
      </w:r>
      <w:bookmarkEnd w:id="17"/>
      <w:bookmarkEnd w:id="18"/>
      <w:r w:rsidRPr="00E07463">
        <w:rPr>
          <w:b/>
        </w:rPr>
        <w:t>Отдела гарантии и сервиса по ВТС и заказов гражданского назначения (ОГиС ВТСиЗГН)</w:t>
      </w:r>
      <w:bookmarkEnd w:id="19"/>
    </w:p>
    <w:p w:rsidR="009225BE" w:rsidRPr="00E07463" w:rsidRDefault="009225BE" w:rsidP="009225BE">
      <w:pPr>
        <w:pStyle w:val="aa"/>
        <w:ind w:firstLine="426"/>
        <w:jc w:val="both"/>
        <w:rPr>
          <w:b/>
          <w:i/>
        </w:rPr>
      </w:pPr>
      <w:r w:rsidRPr="00E07463">
        <w:rPr>
          <w:b/>
          <w:i/>
        </w:rPr>
        <w:t>Строительство морского нефтедобывающего комплекса МЛСП «Приразломная»</w:t>
      </w:r>
    </w:p>
    <w:p w:rsidR="009225BE" w:rsidRPr="00E07463" w:rsidRDefault="009225BE" w:rsidP="009225BE">
      <w:pPr>
        <w:pStyle w:val="aa"/>
        <w:ind w:firstLine="426"/>
        <w:jc w:val="both"/>
        <w:rPr>
          <w:rFonts w:eastAsia="Calibri"/>
          <w:lang w:eastAsia="en-US"/>
        </w:rPr>
      </w:pPr>
      <w:r w:rsidRPr="00E07463">
        <w:rPr>
          <w:rFonts w:eastAsia="Calibri"/>
          <w:lang w:eastAsia="en-US"/>
        </w:rPr>
        <w:t>- Генеральный заказчик – ООО «Газпром нефть шельф»</w:t>
      </w:r>
    </w:p>
    <w:p w:rsidR="009225BE" w:rsidRPr="00E07463" w:rsidRDefault="009225BE" w:rsidP="009225BE">
      <w:pPr>
        <w:pStyle w:val="aa"/>
        <w:ind w:firstLine="426"/>
        <w:jc w:val="both"/>
        <w:rPr>
          <w:rFonts w:eastAsia="Calibri"/>
          <w:lang w:eastAsia="en-US"/>
        </w:rPr>
      </w:pPr>
      <w:r w:rsidRPr="00E07463">
        <w:rPr>
          <w:rFonts w:eastAsia="Calibri"/>
          <w:lang w:eastAsia="en-US"/>
        </w:rPr>
        <w:t>- Генеральный проектант – ЗАО «Морнефтегазпроект»</w:t>
      </w:r>
    </w:p>
    <w:p w:rsidR="009225BE" w:rsidRPr="00E07463" w:rsidRDefault="009225BE" w:rsidP="009225BE">
      <w:pPr>
        <w:pStyle w:val="aa"/>
        <w:ind w:firstLine="426"/>
        <w:jc w:val="both"/>
        <w:rPr>
          <w:rFonts w:eastAsia="Calibri"/>
          <w:lang w:eastAsia="en-US"/>
        </w:rPr>
      </w:pPr>
      <w:r w:rsidRPr="00E07463">
        <w:rPr>
          <w:rFonts w:eastAsia="Calibri"/>
          <w:lang w:eastAsia="en-US"/>
        </w:rPr>
        <w:t>- Проектанты: - ФГУП «ЦКБ МТ «Рубин»; ОАО «ЦКБ «Коралл»;  ПКБ ОАО «ПО «Севмаш».</w:t>
      </w:r>
    </w:p>
    <w:p w:rsidR="009225BE" w:rsidRPr="00E07463" w:rsidRDefault="009225BE" w:rsidP="009225BE">
      <w:pPr>
        <w:pStyle w:val="aa"/>
        <w:ind w:firstLine="426"/>
        <w:jc w:val="both"/>
        <w:rPr>
          <w:rFonts w:eastAsia="Calibri"/>
          <w:lang w:eastAsia="en-US"/>
        </w:rPr>
      </w:pPr>
      <w:r w:rsidRPr="00E07463">
        <w:rPr>
          <w:rFonts w:eastAsia="Calibri"/>
          <w:lang w:eastAsia="en-US"/>
        </w:rPr>
        <w:t>- Генеральный подрядчик – ОАО «ПО «Севмаш».</w:t>
      </w:r>
    </w:p>
    <w:p w:rsidR="009225BE" w:rsidRPr="00E07463" w:rsidRDefault="009225BE" w:rsidP="009225BE">
      <w:pPr>
        <w:pStyle w:val="aa"/>
        <w:ind w:firstLine="426"/>
        <w:jc w:val="both"/>
      </w:pPr>
      <w:bookmarkStart w:id="20" w:name="_Toc401649255"/>
      <w:bookmarkStart w:id="21" w:name="_Toc401930195"/>
      <w:bookmarkStart w:id="22" w:name="_Toc402361591"/>
      <w:bookmarkStart w:id="23" w:name="_Toc402532931"/>
      <w:bookmarkStart w:id="24" w:name="_Toc403121680"/>
      <w:bookmarkStart w:id="25" w:name="_Toc410137155"/>
      <w:bookmarkStart w:id="26" w:name="_Toc410721625"/>
      <w:bookmarkStart w:id="27" w:name="_Toc412550578"/>
      <w:bookmarkStart w:id="28" w:name="_Toc412552157"/>
      <w:bookmarkStart w:id="29" w:name="_Toc413222001"/>
      <w:r w:rsidRPr="00E07463">
        <w:t xml:space="preserve">По состоянию на </w:t>
      </w:r>
      <w:bookmarkEnd w:id="20"/>
      <w:bookmarkEnd w:id="21"/>
      <w:bookmarkEnd w:id="22"/>
      <w:bookmarkEnd w:id="23"/>
      <w:bookmarkEnd w:id="24"/>
      <w:bookmarkEnd w:id="25"/>
      <w:bookmarkEnd w:id="26"/>
      <w:bookmarkEnd w:id="27"/>
      <w:bookmarkEnd w:id="28"/>
      <w:bookmarkEnd w:id="29"/>
      <w:r w:rsidRPr="00E07463">
        <w:rPr>
          <w:rFonts w:eastAsia="Calibri"/>
          <w:lang w:eastAsia="en-US"/>
        </w:rPr>
        <w:t>31.12.2014г:</w:t>
      </w:r>
    </w:p>
    <w:p w:rsidR="009225BE" w:rsidRPr="00E07463" w:rsidRDefault="009225BE" w:rsidP="009225BE">
      <w:pPr>
        <w:pStyle w:val="aa"/>
        <w:ind w:firstLine="426"/>
        <w:jc w:val="both"/>
      </w:pPr>
      <w:bookmarkStart w:id="30" w:name="_Toc410137156"/>
      <w:bookmarkStart w:id="31" w:name="_Toc410721626"/>
      <w:bookmarkStart w:id="32" w:name="_Toc412550579"/>
      <w:bookmarkStart w:id="33" w:name="_Toc412552158"/>
      <w:bookmarkStart w:id="34" w:name="_Toc413222002"/>
      <w:r w:rsidRPr="00E07463">
        <w:t>Оформлены акты о приемке выполненных работ в объеме первого, второго и третьего пусковых комплексов МЛСП «Приразломная» (кроме работ по изоляции и окраске второго и третьего пусковых комплексов) и отдельных проектных решений Заказчика.</w:t>
      </w:r>
      <w:bookmarkEnd w:id="30"/>
      <w:bookmarkEnd w:id="31"/>
      <w:bookmarkEnd w:id="32"/>
      <w:bookmarkEnd w:id="33"/>
      <w:bookmarkEnd w:id="34"/>
      <w:r w:rsidRPr="00E07463">
        <w:t xml:space="preserve"> </w:t>
      </w:r>
    </w:p>
    <w:p w:rsidR="009225BE" w:rsidRPr="00E07463" w:rsidRDefault="009225BE" w:rsidP="009225BE">
      <w:pPr>
        <w:pStyle w:val="aa"/>
        <w:ind w:firstLine="426"/>
        <w:jc w:val="both"/>
      </w:pPr>
      <w:bookmarkStart w:id="35" w:name="_Toc410137157"/>
      <w:bookmarkStart w:id="36" w:name="_Toc410721627"/>
      <w:bookmarkStart w:id="37" w:name="_Toc412550580"/>
      <w:bookmarkStart w:id="38" w:name="_Toc412552159"/>
      <w:bookmarkStart w:id="39" w:name="_Toc413222003"/>
      <w:r w:rsidRPr="00E07463">
        <w:t>На платформе осуществляется:</w:t>
      </w:r>
      <w:bookmarkEnd w:id="35"/>
      <w:bookmarkEnd w:id="36"/>
      <w:bookmarkEnd w:id="37"/>
      <w:bookmarkEnd w:id="38"/>
      <w:bookmarkEnd w:id="39"/>
      <w:r w:rsidRPr="00E07463">
        <w:t xml:space="preserve"> </w:t>
      </w:r>
    </w:p>
    <w:p w:rsidR="009225BE" w:rsidRPr="00E07463" w:rsidRDefault="009225BE" w:rsidP="009225BE">
      <w:pPr>
        <w:pStyle w:val="aa"/>
        <w:ind w:firstLine="426"/>
        <w:jc w:val="both"/>
      </w:pPr>
      <w:bookmarkStart w:id="40" w:name="_Toc410137158"/>
      <w:bookmarkStart w:id="41" w:name="_Toc410721628"/>
      <w:bookmarkStart w:id="42" w:name="_Toc412550581"/>
      <w:bookmarkStart w:id="43" w:name="_Toc412552160"/>
      <w:bookmarkStart w:id="44" w:name="_Toc413222004"/>
      <w:r w:rsidRPr="00E07463">
        <w:t>- выполнение работ по устранению замечаний к системам первого, второго и третьего пусковых комплексов в объеме гарантийных обязательств в соответствии с договором.</w:t>
      </w:r>
      <w:bookmarkEnd w:id="40"/>
      <w:bookmarkEnd w:id="41"/>
      <w:bookmarkEnd w:id="42"/>
      <w:bookmarkEnd w:id="43"/>
      <w:bookmarkEnd w:id="44"/>
    </w:p>
    <w:p w:rsidR="009225BE" w:rsidRPr="00E07463" w:rsidRDefault="009225BE" w:rsidP="009225BE">
      <w:pPr>
        <w:pStyle w:val="aa"/>
        <w:ind w:firstLine="426"/>
        <w:jc w:val="both"/>
      </w:pPr>
      <w:bookmarkStart w:id="45" w:name="_Toc410137159"/>
      <w:bookmarkStart w:id="46" w:name="_Toc410721629"/>
      <w:bookmarkStart w:id="47" w:name="_Toc412550582"/>
      <w:bookmarkStart w:id="48" w:name="_Toc412552161"/>
      <w:bookmarkStart w:id="49" w:name="_Toc413222005"/>
      <w:r w:rsidRPr="00E07463">
        <w:t>- подготовка и предъявление Заказчику системы КСОБ третьего пускового комплекса.</w:t>
      </w:r>
      <w:bookmarkEnd w:id="45"/>
      <w:bookmarkEnd w:id="46"/>
      <w:bookmarkEnd w:id="47"/>
      <w:bookmarkEnd w:id="48"/>
      <w:bookmarkEnd w:id="49"/>
    </w:p>
    <w:p w:rsidR="009225BE" w:rsidRPr="00E07463" w:rsidRDefault="009225BE" w:rsidP="009225BE">
      <w:pPr>
        <w:pStyle w:val="aa"/>
        <w:ind w:firstLine="426"/>
        <w:jc w:val="both"/>
      </w:pPr>
      <w:bookmarkStart w:id="50" w:name="_Toc410137160"/>
      <w:bookmarkStart w:id="51" w:name="_Toc410721630"/>
      <w:bookmarkStart w:id="52" w:name="_Toc412550583"/>
      <w:bookmarkStart w:id="53" w:name="_Toc412552162"/>
      <w:bookmarkStart w:id="54" w:name="_Toc413222006"/>
      <w:r w:rsidRPr="00E07463">
        <w:t>- выполнение работ по проектным решениям Заказчика.</w:t>
      </w:r>
      <w:bookmarkEnd w:id="50"/>
      <w:bookmarkEnd w:id="51"/>
      <w:bookmarkEnd w:id="52"/>
      <w:bookmarkEnd w:id="53"/>
      <w:bookmarkEnd w:id="54"/>
    </w:p>
    <w:p w:rsidR="009225BE" w:rsidRPr="00E07463" w:rsidRDefault="009225BE" w:rsidP="009225BE">
      <w:pPr>
        <w:pStyle w:val="aa"/>
        <w:ind w:firstLine="426"/>
        <w:jc w:val="both"/>
      </w:pPr>
      <w:bookmarkStart w:id="55" w:name="_Toc410137161"/>
      <w:bookmarkStart w:id="56" w:name="_Toc410721631"/>
      <w:bookmarkStart w:id="57" w:name="_Toc412550584"/>
      <w:bookmarkStart w:id="58" w:name="_Toc412552163"/>
      <w:bookmarkStart w:id="59" w:name="_Toc413222007"/>
      <w:r w:rsidRPr="00E07463">
        <w:t>По состоянию на 01 января 2015г. общая стоимость договора на достройку МЛСП «Приразломная» с учетом дополнительного соглашения № 33 и фактического изменения стоимости проектного решения № 45 составляет 65,591 млрд. руб. с НДС, в т.ч.:</w:t>
      </w:r>
      <w:bookmarkEnd w:id="55"/>
      <w:bookmarkEnd w:id="56"/>
      <w:bookmarkEnd w:id="57"/>
      <w:bookmarkEnd w:id="58"/>
      <w:bookmarkEnd w:id="59"/>
      <w:r w:rsidRPr="00E07463">
        <w:t xml:space="preserve"> </w:t>
      </w:r>
    </w:p>
    <w:p w:rsidR="009225BE" w:rsidRPr="00E07463" w:rsidRDefault="009225BE" w:rsidP="009225BE">
      <w:pPr>
        <w:pStyle w:val="aa"/>
        <w:ind w:firstLine="426"/>
        <w:jc w:val="both"/>
      </w:pPr>
      <w:bookmarkStart w:id="60" w:name="_Toc410137162"/>
      <w:bookmarkStart w:id="61" w:name="_Toc410721632"/>
      <w:bookmarkStart w:id="62" w:name="_Toc412550585"/>
      <w:bookmarkStart w:id="63" w:name="_Toc412552164"/>
      <w:bookmarkStart w:id="64" w:name="_Toc413222008"/>
      <w:r w:rsidRPr="00E07463">
        <w:t>- 63,850 млрд. руб. с НДС – цена достройки;</w:t>
      </w:r>
      <w:bookmarkEnd w:id="60"/>
      <w:bookmarkEnd w:id="61"/>
      <w:bookmarkEnd w:id="62"/>
      <w:bookmarkEnd w:id="63"/>
      <w:bookmarkEnd w:id="64"/>
      <w:r w:rsidRPr="00E07463">
        <w:t xml:space="preserve"> </w:t>
      </w:r>
    </w:p>
    <w:p w:rsidR="009225BE" w:rsidRPr="00E07463" w:rsidRDefault="009225BE" w:rsidP="009225BE">
      <w:pPr>
        <w:pStyle w:val="aa"/>
        <w:ind w:firstLine="426"/>
        <w:jc w:val="both"/>
      </w:pPr>
      <w:bookmarkStart w:id="65" w:name="_Toc410137163"/>
      <w:bookmarkStart w:id="66" w:name="_Toc410721633"/>
      <w:bookmarkStart w:id="67" w:name="_Toc412550586"/>
      <w:bookmarkStart w:id="68" w:name="_Toc412552165"/>
      <w:bookmarkStart w:id="69" w:name="_Toc413222009"/>
      <w:r w:rsidRPr="00E07463">
        <w:t>-   1,741 млрд. руб. с НДС – бонус за сдачу платформы.</w:t>
      </w:r>
      <w:bookmarkEnd w:id="65"/>
      <w:bookmarkEnd w:id="66"/>
      <w:bookmarkEnd w:id="67"/>
      <w:bookmarkEnd w:id="68"/>
      <w:bookmarkEnd w:id="69"/>
    </w:p>
    <w:p w:rsidR="009225BE" w:rsidRDefault="009225BE" w:rsidP="009225BE">
      <w:pPr>
        <w:pStyle w:val="aa"/>
        <w:ind w:firstLine="426"/>
        <w:jc w:val="both"/>
      </w:pPr>
      <w:r w:rsidRPr="00E07463">
        <w:t>Гарантийный срок по договору – 24 месяца. За прошедший с даты сдачи первого, второго и третьего пусковых комплексов МЛСП «Приразломная» период, работ по гарантийным обязательствам не проводилось.</w:t>
      </w:r>
    </w:p>
    <w:p w:rsidR="009225BE" w:rsidRPr="00E07463" w:rsidRDefault="009225BE" w:rsidP="009225BE">
      <w:pPr>
        <w:pStyle w:val="aa"/>
        <w:ind w:firstLine="426"/>
        <w:jc w:val="both"/>
      </w:pPr>
    </w:p>
    <w:p w:rsidR="009225BE" w:rsidRPr="00E07463" w:rsidRDefault="009225BE" w:rsidP="009225BE">
      <w:pPr>
        <w:pStyle w:val="aa"/>
        <w:ind w:firstLine="426"/>
        <w:jc w:val="both"/>
        <w:rPr>
          <w:b/>
          <w:i/>
        </w:rPr>
      </w:pPr>
      <w:r w:rsidRPr="00E07463">
        <w:rPr>
          <w:b/>
          <w:i/>
        </w:rPr>
        <w:t>Морская моторная яхта. Заказ 98095</w:t>
      </w:r>
    </w:p>
    <w:p w:rsidR="009225BE" w:rsidRPr="00E07463" w:rsidRDefault="009225BE" w:rsidP="009225BE">
      <w:pPr>
        <w:pStyle w:val="aa"/>
        <w:ind w:firstLine="426"/>
        <w:jc w:val="both"/>
      </w:pPr>
      <w:r w:rsidRPr="00E07463">
        <w:t xml:space="preserve">В ноябре 2013г. морская моторная яхта передана Заказчику - компании Julesburg Corp., Британские Вирджинские острова. </w:t>
      </w:r>
    </w:p>
    <w:p w:rsidR="009225BE" w:rsidRPr="00E07463" w:rsidRDefault="009225BE" w:rsidP="009225BE">
      <w:pPr>
        <w:pStyle w:val="aa"/>
        <w:ind w:firstLine="426"/>
        <w:jc w:val="both"/>
      </w:pPr>
      <w:r w:rsidRPr="00E07463">
        <w:t xml:space="preserve">Согласованная сумма контракта по допсоглашению № 66  - </w:t>
      </w:r>
      <w:r w:rsidRPr="00E07463">
        <w:br/>
        <w:t>19 115 088,69 евро оплачена Заказчиком полностью.</w:t>
      </w:r>
    </w:p>
    <w:p w:rsidR="009225BE" w:rsidRPr="00E07463" w:rsidRDefault="009225BE" w:rsidP="009225BE">
      <w:pPr>
        <w:pStyle w:val="aa"/>
        <w:ind w:firstLine="426"/>
        <w:jc w:val="both"/>
      </w:pPr>
      <w:r w:rsidRPr="00E07463">
        <w:t>Гарантийный срок по договору – 12 месяцев. В 4-м квартале 2014г. начато проведение работ по гарантийным обязательствам.</w:t>
      </w:r>
    </w:p>
    <w:p w:rsidR="009225BE" w:rsidRPr="00E07463" w:rsidRDefault="009225BE" w:rsidP="009225BE">
      <w:pPr>
        <w:pStyle w:val="aa"/>
        <w:ind w:firstLine="426"/>
        <w:jc w:val="both"/>
      </w:pPr>
    </w:p>
    <w:p w:rsidR="009225BE" w:rsidRPr="00E07463" w:rsidRDefault="009225BE" w:rsidP="009225BE">
      <w:pPr>
        <w:pStyle w:val="aa"/>
        <w:ind w:firstLine="426"/>
        <w:jc w:val="both"/>
        <w:rPr>
          <w:b/>
          <w:i/>
        </w:rPr>
      </w:pPr>
      <w:r w:rsidRPr="00E07463">
        <w:rPr>
          <w:b/>
          <w:i/>
        </w:rPr>
        <w:t>Танкеры-химовозы</w:t>
      </w:r>
    </w:p>
    <w:p w:rsidR="009225BE" w:rsidRPr="00E07463" w:rsidRDefault="009225BE" w:rsidP="009225BE">
      <w:pPr>
        <w:pStyle w:val="aa"/>
        <w:ind w:firstLine="426"/>
        <w:jc w:val="both"/>
      </w:pPr>
      <w:r w:rsidRPr="00E07463">
        <w:t>Состояние строительства на 01.01.2015:</w:t>
      </w:r>
    </w:p>
    <w:p w:rsidR="009225BE" w:rsidRPr="00E07463" w:rsidRDefault="009225BE" w:rsidP="009225BE">
      <w:pPr>
        <w:pStyle w:val="aa"/>
        <w:ind w:firstLine="426"/>
        <w:jc w:val="both"/>
      </w:pPr>
      <w:r w:rsidRPr="00E07463">
        <w:t>Контракт с компанией «</w:t>
      </w:r>
      <w:r w:rsidRPr="00E07463">
        <w:rPr>
          <w:lang w:val="en-US"/>
        </w:rPr>
        <w:t>Gadlinax</w:t>
      </w:r>
      <w:r w:rsidRPr="00E07463">
        <w:t xml:space="preserve"> </w:t>
      </w:r>
      <w:r w:rsidRPr="00E07463">
        <w:rPr>
          <w:lang w:val="en-US"/>
        </w:rPr>
        <w:t>Ltd</w:t>
      </w:r>
      <w:r w:rsidRPr="00E07463">
        <w:t>» расторгнут.</w:t>
      </w:r>
    </w:p>
    <w:p w:rsidR="009225BE" w:rsidRPr="00E07463" w:rsidRDefault="009225BE" w:rsidP="009225BE">
      <w:pPr>
        <w:pStyle w:val="aa"/>
        <w:ind w:firstLine="426"/>
        <w:jc w:val="both"/>
      </w:pPr>
      <w:r w:rsidRPr="00E07463">
        <w:lastRenderedPageBreak/>
        <w:t xml:space="preserve">Заключен контракт № 99/9932 на поставку двух корпусов танкеров-химовозов с компанией Viterlef Management Limited. </w:t>
      </w:r>
    </w:p>
    <w:p w:rsidR="009225BE" w:rsidRPr="00E07463" w:rsidRDefault="009225BE" w:rsidP="009225BE">
      <w:pPr>
        <w:pStyle w:val="aa"/>
        <w:ind w:firstLine="426"/>
        <w:jc w:val="both"/>
      </w:pPr>
      <w:r w:rsidRPr="00E07463">
        <w:t xml:space="preserve">- цена за первый корпус составляет 6 млн. долларов США. </w:t>
      </w:r>
    </w:p>
    <w:p w:rsidR="009225BE" w:rsidRPr="00E07463" w:rsidRDefault="009225BE" w:rsidP="009225BE">
      <w:pPr>
        <w:pStyle w:val="aa"/>
        <w:ind w:firstLine="426"/>
        <w:jc w:val="both"/>
      </w:pPr>
      <w:r w:rsidRPr="00E07463">
        <w:t xml:space="preserve">- цена за второй корпус составляет 4 млн. долларов США. </w:t>
      </w:r>
    </w:p>
    <w:p w:rsidR="009225BE" w:rsidRPr="00E07463" w:rsidRDefault="009225BE" w:rsidP="009225BE">
      <w:pPr>
        <w:pStyle w:val="aa"/>
        <w:ind w:firstLine="426"/>
        <w:jc w:val="both"/>
      </w:pPr>
      <w:r w:rsidRPr="00E07463">
        <w:t>Денежные средства согласно условиям контракта (в рублях) получены обществом в сентябре 2014г.  Корпуса первого и второго судов переданы Заказчику - компании Viterlef Management Limited соответственно 17 и 23 ноября 2014г. Обязательства по договору выполнены. Гарантийный срок на корпуса судов составляет 12 месяцев с даты поставки.</w:t>
      </w:r>
    </w:p>
    <w:p w:rsidR="009225BE" w:rsidRPr="00E07463" w:rsidRDefault="009225BE" w:rsidP="009225BE">
      <w:pPr>
        <w:pStyle w:val="aa"/>
        <w:ind w:firstLine="426"/>
        <w:jc w:val="both"/>
      </w:pPr>
    </w:p>
    <w:p w:rsidR="009225BE" w:rsidRPr="00E07463" w:rsidRDefault="009225BE" w:rsidP="009225BE">
      <w:pPr>
        <w:pStyle w:val="aa"/>
        <w:ind w:firstLine="567"/>
        <w:jc w:val="center"/>
        <w:rPr>
          <w:b/>
          <w:color w:val="FF0000"/>
        </w:rPr>
      </w:pPr>
      <w:bookmarkStart w:id="70" w:name="_Toc350764045"/>
      <w:bookmarkStart w:id="71" w:name="_Toc369591406"/>
      <w:bookmarkStart w:id="72" w:name="_Toc389204382"/>
      <w:bookmarkStart w:id="73" w:name="_Toc413222010"/>
      <w:r>
        <w:rPr>
          <w:b/>
        </w:rPr>
        <w:t>Реализация контрактов</w:t>
      </w:r>
      <w:r w:rsidRPr="00E07463">
        <w:rPr>
          <w:b/>
        </w:rPr>
        <w:t xml:space="preserve"> с заказчиками </w:t>
      </w:r>
      <w:bookmarkEnd w:id="70"/>
      <w:bookmarkEnd w:id="71"/>
      <w:bookmarkEnd w:id="72"/>
      <w:r w:rsidRPr="00E07463">
        <w:rPr>
          <w:b/>
        </w:rPr>
        <w:t>Отдела производства продукции технического назначения (ОППТН)</w:t>
      </w:r>
      <w:bookmarkEnd w:id="73"/>
    </w:p>
    <w:p w:rsidR="009225BE" w:rsidRPr="00E07463" w:rsidRDefault="009225BE" w:rsidP="009225BE">
      <w:pPr>
        <w:pStyle w:val="aa"/>
        <w:ind w:firstLine="567"/>
        <w:jc w:val="both"/>
        <w:rPr>
          <w:rFonts w:eastAsia="Calibri"/>
          <w:lang w:eastAsia="en-US"/>
        </w:rPr>
      </w:pPr>
      <w:r w:rsidRPr="00E07463">
        <w:rPr>
          <w:rFonts w:eastAsia="Calibri"/>
          <w:lang w:eastAsia="en-US"/>
        </w:rPr>
        <w:t>За  2014 год по договорам, заключённым ОППТН:</w:t>
      </w:r>
    </w:p>
    <w:p w:rsidR="009225BE" w:rsidRPr="00E07463" w:rsidRDefault="009225BE" w:rsidP="009225BE">
      <w:pPr>
        <w:pStyle w:val="aa"/>
        <w:ind w:firstLine="567"/>
        <w:jc w:val="both"/>
        <w:rPr>
          <w:lang w:eastAsia="en-US"/>
        </w:rPr>
      </w:pPr>
      <w:r w:rsidRPr="00E07463">
        <w:rPr>
          <w:lang w:eastAsia="en-US"/>
        </w:rPr>
        <w:t>а) по межзаводской кооперации (МЗК) и прочей оборонной продукции изготовлено и отгружено Заказчикам продукции (оказано услуг) на 443,4 млн. руб. (без НДС);</w:t>
      </w:r>
    </w:p>
    <w:p w:rsidR="009225BE" w:rsidRPr="00E07463" w:rsidRDefault="009225BE" w:rsidP="009225BE">
      <w:pPr>
        <w:pStyle w:val="aa"/>
        <w:ind w:firstLine="567"/>
        <w:jc w:val="both"/>
        <w:rPr>
          <w:lang w:eastAsia="en-US"/>
        </w:rPr>
      </w:pPr>
      <w:r w:rsidRPr="00E07463">
        <w:rPr>
          <w:lang w:eastAsia="en-US"/>
        </w:rPr>
        <w:t>б) по продукции производственно-технического назначения (ПТН) изготовлены и отгружены Заказчикам (выполнены работы) на 242,7 млн. руб. (без НДС).</w:t>
      </w:r>
    </w:p>
    <w:p w:rsidR="009225BE" w:rsidRPr="00E07463" w:rsidRDefault="009225BE" w:rsidP="009225BE">
      <w:pPr>
        <w:pStyle w:val="aa"/>
        <w:ind w:firstLine="567"/>
        <w:jc w:val="both"/>
        <w:rPr>
          <w:lang w:eastAsia="en-US"/>
        </w:rPr>
      </w:pPr>
      <w:r w:rsidRPr="00E07463">
        <w:rPr>
          <w:lang w:eastAsia="en-US"/>
        </w:rPr>
        <w:t>ВСЕГО за 2014г. с заказчиком (с учётом дополнительных соглашений):</w:t>
      </w:r>
    </w:p>
    <w:p w:rsidR="009225BE" w:rsidRPr="00E07463" w:rsidRDefault="009225BE" w:rsidP="009225BE">
      <w:pPr>
        <w:pStyle w:val="aa"/>
        <w:ind w:firstLine="567"/>
        <w:jc w:val="both"/>
        <w:rPr>
          <w:lang w:eastAsia="en-US"/>
        </w:rPr>
      </w:pPr>
      <w:r w:rsidRPr="00E07463">
        <w:rPr>
          <w:lang w:eastAsia="en-US"/>
        </w:rPr>
        <w:t>-завершено 74 договора  на сумму 454 млн. руб. (с НДС);</w:t>
      </w:r>
    </w:p>
    <w:p w:rsidR="009225BE" w:rsidRPr="00E07463" w:rsidRDefault="009225BE" w:rsidP="009225BE">
      <w:pPr>
        <w:pStyle w:val="aa"/>
        <w:ind w:firstLine="567"/>
        <w:jc w:val="both"/>
        <w:rPr>
          <w:lang w:eastAsia="en-US"/>
        </w:rPr>
      </w:pPr>
      <w:r w:rsidRPr="00E07463">
        <w:rPr>
          <w:lang w:eastAsia="en-US"/>
        </w:rPr>
        <w:t>-на согласовании находятся 64 договора на сумму 1 311 млн. руб. (с НДС);</w:t>
      </w:r>
    </w:p>
    <w:p w:rsidR="009225BE" w:rsidRPr="00E07463" w:rsidRDefault="009225BE" w:rsidP="009225BE">
      <w:pPr>
        <w:pStyle w:val="aa"/>
        <w:ind w:firstLine="567"/>
        <w:jc w:val="both"/>
        <w:rPr>
          <w:lang w:eastAsia="en-US"/>
        </w:rPr>
      </w:pPr>
      <w:r w:rsidRPr="00E07463">
        <w:rPr>
          <w:lang w:eastAsia="en-US"/>
        </w:rPr>
        <w:t>-заключено 80 новых договоров на сумму  1 225 млн. руб. (с НДС).</w:t>
      </w:r>
    </w:p>
    <w:p w:rsidR="009225BE" w:rsidRPr="00E07463" w:rsidRDefault="009225BE" w:rsidP="009225BE">
      <w:pPr>
        <w:pStyle w:val="aa"/>
        <w:ind w:firstLine="567"/>
        <w:jc w:val="both"/>
        <w:rPr>
          <w:rFonts w:eastAsia="Calibri"/>
          <w:lang w:eastAsia="en-US"/>
        </w:rPr>
      </w:pPr>
      <w:r w:rsidRPr="00E07463">
        <w:rPr>
          <w:rFonts w:eastAsia="Calibri"/>
          <w:lang w:eastAsia="en-US"/>
        </w:rPr>
        <w:t>По состоянию на 31.12.2014г. в Производстве № 3 действует 132 договора на сумму 2 580 млн. руб. (без НДС), в том числе:</w:t>
      </w:r>
    </w:p>
    <w:p w:rsidR="009225BE" w:rsidRPr="00E07463" w:rsidRDefault="009225BE" w:rsidP="009225BE">
      <w:pPr>
        <w:pStyle w:val="aa"/>
        <w:ind w:firstLine="567"/>
        <w:jc w:val="both"/>
        <w:rPr>
          <w:lang w:eastAsia="en-US"/>
        </w:rPr>
      </w:pPr>
      <w:r w:rsidRPr="00E07463">
        <w:rPr>
          <w:lang w:eastAsia="en-US"/>
        </w:rPr>
        <w:t>-по группе «Изготовление УКХ-109» по зак. 34017 действует 1 договор на сумму 353 млн.руб. (только задолженность Заказчика по оплате продукции);</w:t>
      </w:r>
    </w:p>
    <w:p w:rsidR="009225BE" w:rsidRPr="00E07463" w:rsidRDefault="009225BE" w:rsidP="009225BE">
      <w:pPr>
        <w:pStyle w:val="aa"/>
        <w:ind w:firstLine="567"/>
        <w:jc w:val="both"/>
        <w:rPr>
          <w:lang w:eastAsia="en-US"/>
        </w:rPr>
      </w:pPr>
      <w:r w:rsidRPr="00E07463">
        <w:rPr>
          <w:lang w:eastAsia="en-US"/>
        </w:rPr>
        <w:t>-по МЗК и прочей оборонной продукции - 78 договоров на сумму 1 699 млн. руб.;</w:t>
      </w:r>
    </w:p>
    <w:p w:rsidR="009225BE" w:rsidRPr="00E07463" w:rsidRDefault="009225BE" w:rsidP="009225BE">
      <w:pPr>
        <w:pStyle w:val="aa"/>
        <w:ind w:firstLine="567"/>
        <w:jc w:val="both"/>
        <w:rPr>
          <w:lang w:eastAsia="en-US"/>
        </w:rPr>
      </w:pPr>
      <w:r w:rsidRPr="00E07463">
        <w:rPr>
          <w:lang w:eastAsia="en-US"/>
        </w:rPr>
        <w:t xml:space="preserve">-по прочей гражданской продукции - 53 договора на сумму 528 млн. руб. </w:t>
      </w:r>
    </w:p>
    <w:p w:rsidR="009225BE" w:rsidRPr="00E07463" w:rsidRDefault="009225BE" w:rsidP="009225BE">
      <w:pPr>
        <w:pStyle w:val="aa"/>
        <w:ind w:firstLine="567"/>
        <w:jc w:val="both"/>
        <w:rPr>
          <w:lang w:eastAsia="en-US"/>
        </w:rPr>
      </w:pPr>
      <w:r w:rsidRPr="00E07463">
        <w:rPr>
          <w:lang w:eastAsia="en-US"/>
        </w:rPr>
        <w:t>ВСЕГО на 31.12.2014г. с Поставщиками:</w:t>
      </w:r>
    </w:p>
    <w:p w:rsidR="009225BE" w:rsidRPr="00E07463" w:rsidRDefault="009225BE" w:rsidP="009225BE">
      <w:pPr>
        <w:pStyle w:val="aa"/>
        <w:ind w:firstLine="567"/>
        <w:jc w:val="both"/>
        <w:rPr>
          <w:lang w:eastAsia="en-US"/>
        </w:rPr>
      </w:pPr>
      <w:r w:rsidRPr="00E07463">
        <w:rPr>
          <w:lang w:eastAsia="en-US"/>
        </w:rPr>
        <w:t>действует 1 договор с ООО «НОРД-С» на механическую обработку корпусов аппаратов на сумму 11,2 млн. руб. (с НДС);</w:t>
      </w:r>
    </w:p>
    <w:p w:rsidR="009225BE" w:rsidRPr="00E07463" w:rsidRDefault="009225BE" w:rsidP="009225BE">
      <w:pPr>
        <w:pStyle w:val="aa"/>
        <w:ind w:firstLine="567"/>
        <w:jc w:val="both"/>
        <w:rPr>
          <w:lang w:eastAsia="en-US"/>
        </w:rPr>
      </w:pPr>
      <w:r w:rsidRPr="00E07463">
        <w:rPr>
          <w:lang w:eastAsia="en-US"/>
        </w:rPr>
        <w:t>действует 2 договора с ФГУП «ЦНИИ КМ «Прометей», выполняющим работы по изготовлению сваркой взрывом биметаллических заготовок вварных деталей с последующей их поставкой на основные заказы №№ 163, 664 ОАО «ПО «Севмаш» на сумму   37,1 млн. руб. (с НДС).</w:t>
      </w:r>
    </w:p>
    <w:p w:rsidR="009225BE" w:rsidRPr="00E07463" w:rsidRDefault="009225BE" w:rsidP="009225BE">
      <w:pPr>
        <w:pStyle w:val="aa"/>
        <w:ind w:firstLine="567"/>
        <w:jc w:val="both"/>
        <w:rPr>
          <w:lang w:eastAsia="en-US"/>
        </w:rPr>
      </w:pPr>
      <w:r w:rsidRPr="00E07463">
        <w:rPr>
          <w:lang w:eastAsia="en-US"/>
        </w:rPr>
        <w:t>Кроме того, на 31.12.2015г.  с ФГУП «ЦНИИ КМ «Прометей» на согласовании:</w:t>
      </w:r>
    </w:p>
    <w:p w:rsidR="009225BE" w:rsidRPr="00E07463" w:rsidRDefault="009225BE" w:rsidP="009225BE">
      <w:pPr>
        <w:pStyle w:val="aa"/>
        <w:ind w:firstLine="567"/>
        <w:jc w:val="both"/>
        <w:rPr>
          <w:lang w:eastAsia="en-US"/>
        </w:rPr>
      </w:pPr>
      <w:r w:rsidRPr="00E07463">
        <w:rPr>
          <w:lang w:eastAsia="en-US"/>
        </w:rPr>
        <w:t>-3 дополнительных соглашения к договорам для заказов 163, 664 на общую сумму 2,7 млн. руб.;</w:t>
      </w:r>
    </w:p>
    <w:p w:rsidR="009225BE" w:rsidRPr="00E07463" w:rsidRDefault="009225BE" w:rsidP="009225BE">
      <w:pPr>
        <w:pStyle w:val="aa"/>
        <w:ind w:firstLine="567"/>
        <w:jc w:val="both"/>
        <w:rPr>
          <w:lang w:eastAsia="en-US"/>
        </w:rPr>
      </w:pPr>
      <w:r w:rsidRPr="00E07463">
        <w:rPr>
          <w:lang w:eastAsia="en-US"/>
        </w:rPr>
        <w:t xml:space="preserve">-договор на работы для зак. 205 на сумму 26,4 млн.руб. (с НДС).          </w:t>
      </w:r>
    </w:p>
    <w:p w:rsidR="009225BE" w:rsidRPr="00E07463" w:rsidRDefault="009225BE" w:rsidP="009225BE">
      <w:pPr>
        <w:pStyle w:val="aa"/>
        <w:ind w:firstLine="567"/>
        <w:jc w:val="both"/>
        <w:rPr>
          <w:lang w:eastAsia="en-US"/>
        </w:rPr>
      </w:pPr>
      <w:r w:rsidRPr="00E07463">
        <w:rPr>
          <w:lang w:eastAsia="en-US"/>
        </w:rPr>
        <w:t xml:space="preserve"> Закрыто: 3 договора на общую сумму 12,1 млн. руб. (с НДС).</w:t>
      </w:r>
    </w:p>
    <w:p w:rsidR="009225BE" w:rsidRPr="00E07463" w:rsidRDefault="009225BE" w:rsidP="009225BE">
      <w:pPr>
        <w:rPr>
          <w:lang w:eastAsia="en-US"/>
        </w:rPr>
      </w:pPr>
    </w:p>
    <w:p w:rsidR="009225BE" w:rsidRPr="00E07463" w:rsidRDefault="009225BE" w:rsidP="009225BE">
      <w:pPr>
        <w:rPr>
          <w:lang w:eastAsia="en-US"/>
        </w:rPr>
      </w:pPr>
    </w:p>
    <w:p w:rsidR="009225BE" w:rsidRPr="009225BE" w:rsidRDefault="009225BE" w:rsidP="009225BE">
      <w:pPr>
        <w:pStyle w:val="2"/>
        <w:ind w:firstLine="567"/>
        <w:jc w:val="center"/>
        <w:rPr>
          <w:rFonts w:ascii="Times New Roman" w:hAnsi="Times New Roman" w:cs="Times New Roman"/>
          <w:i w:val="0"/>
          <w:sz w:val="24"/>
          <w:szCs w:val="24"/>
        </w:rPr>
      </w:pPr>
      <w:bookmarkStart w:id="74" w:name="_Toc350764046"/>
      <w:bookmarkStart w:id="75" w:name="_Toc369591407"/>
      <w:bookmarkStart w:id="76" w:name="_Toc389204383"/>
      <w:bookmarkStart w:id="77" w:name="_Toc413222011"/>
      <w:r w:rsidRPr="009225BE">
        <w:rPr>
          <w:rFonts w:ascii="Times New Roman" w:hAnsi="Times New Roman" w:cs="Times New Roman"/>
          <w:i w:val="0"/>
          <w:sz w:val="24"/>
          <w:szCs w:val="24"/>
        </w:rPr>
        <w:t>Реализация контрактов с инозаказчиками по военно-техническому сотрудничеству (Производство №4)</w:t>
      </w:r>
      <w:bookmarkEnd w:id="74"/>
      <w:bookmarkEnd w:id="75"/>
      <w:bookmarkEnd w:id="76"/>
      <w:bookmarkEnd w:id="77"/>
    </w:p>
    <w:p w:rsidR="009225BE" w:rsidRPr="00E07463" w:rsidRDefault="009225BE" w:rsidP="008D089E">
      <w:pPr>
        <w:pStyle w:val="af0"/>
        <w:tabs>
          <w:tab w:val="left" w:pos="993"/>
        </w:tabs>
        <w:spacing w:after="0" w:line="240" w:lineRule="auto"/>
        <w:ind w:left="0" w:firstLine="709"/>
        <w:jc w:val="both"/>
        <w:rPr>
          <w:rFonts w:ascii="Times New Roman" w:hAnsi="Times New Roman"/>
          <w:sz w:val="24"/>
          <w:szCs w:val="24"/>
        </w:rPr>
      </w:pPr>
      <w:r w:rsidRPr="00E07463">
        <w:rPr>
          <w:rFonts w:ascii="Times New Roman" w:hAnsi="Times New Roman"/>
          <w:sz w:val="24"/>
          <w:szCs w:val="24"/>
        </w:rPr>
        <w:t xml:space="preserve">10 января 2014 года закончился переход авианосца «Викрамадитья» к месту постоянного базирования п.Карвар, Индия. В переходе участвовала группа российских специалистов в количестве 177 человек, которая по просьбе индийской стороны, с заключением соответствующего дополнительного соглашения к основному Контракту, обеспечивала эксплуатацию всех систем, оборудования и комплексов корабля во время перехода. На борту присутствовали специалисты ОАО «ПО «Севмаш», ОАО «СПО «Арктика», специалисты основных контрагентских организаций по изделиям радиоэлектронного вооружения (РЭВ), оборудованию главной энергетической установки (ГЭУ), вспомогательным механизмам. За время перехода, серьезных неисправностей, влияющих на безопасную эксплуатацию корабля, зафиксировано не было. Сразу после прибытия корабля в п.Карвар, основная часть </w:t>
      </w:r>
      <w:r w:rsidRPr="00E07463">
        <w:rPr>
          <w:rFonts w:ascii="Times New Roman" w:hAnsi="Times New Roman"/>
          <w:sz w:val="24"/>
          <w:szCs w:val="24"/>
        </w:rPr>
        <w:lastRenderedPageBreak/>
        <w:t>специалистов была отправлена в Россию. В месте базирования осталась гарантийная группа в количестве 76 человек, из них 60 – специалисты ОАО «ПО «Севмаш», 16 - ОАО «СПО «Арктика» и специалисты контрагентских организаций.</w:t>
      </w:r>
    </w:p>
    <w:p w:rsidR="009225BE" w:rsidRPr="00E07463" w:rsidRDefault="009225BE" w:rsidP="008D089E">
      <w:pPr>
        <w:pStyle w:val="af0"/>
        <w:tabs>
          <w:tab w:val="left" w:pos="993"/>
        </w:tabs>
        <w:spacing w:after="0" w:line="240" w:lineRule="auto"/>
        <w:ind w:left="0" w:firstLine="709"/>
        <w:jc w:val="both"/>
        <w:rPr>
          <w:rFonts w:ascii="Times New Roman" w:hAnsi="Times New Roman"/>
          <w:color w:val="FF0000"/>
          <w:sz w:val="24"/>
          <w:szCs w:val="24"/>
        </w:rPr>
      </w:pPr>
      <w:r w:rsidRPr="00E07463">
        <w:rPr>
          <w:rFonts w:ascii="Times New Roman" w:hAnsi="Times New Roman"/>
          <w:sz w:val="24"/>
          <w:szCs w:val="24"/>
        </w:rPr>
        <w:t>Немедленно по приходу в базу, экипаж авианосца начал подготовку корабля к приему самолетов непосредственно под управлением индийских летчиков. Корабль постоянно находился в море для отработки слаженности в управлении кораблем при производстве полетов. Специалисты гарантийной группы выходят в море вместе с индийским экипажем для оперативного устранения возникающих неисправностей</w:t>
      </w:r>
      <w:r w:rsidRPr="00E07463">
        <w:rPr>
          <w:rFonts w:ascii="Times New Roman" w:hAnsi="Times New Roman"/>
          <w:color w:val="FF0000"/>
          <w:sz w:val="24"/>
          <w:szCs w:val="24"/>
        </w:rPr>
        <w:t>.</w:t>
      </w:r>
    </w:p>
    <w:p w:rsidR="009225BE" w:rsidRPr="00E07463" w:rsidRDefault="009225BE" w:rsidP="008D089E">
      <w:pPr>
        <w:pStyle w:val="af0"/>
        <w:tabs>
          <w:tab w:val="left" w:pos="993"/>
        </w:tabs>
        <w:spacing w:after="0" w:line="240" w:lineRule="auto"/>
        <w:ind w:left="0" w:firstLine="709"/>
        <w:jc w:val="both"/>
        <w:rPr>
          <w:rFonts w:ascii="Times New Roman" w:hAnsi="Times New Roman"/>
          <w:sz w:val="24"/>
          <w:szCs w:val="24"/>
        </w:rPr>
      </w:pPr>
      <w:r w:rsidRPr="00E07463">
        <w:rPr>
          <w:rFonts w:ascii="Times New Roman" w:hAnsi="Times New Roman"/>
          <w:sz w:val="24"/>
          <w:szCs w:val="24"/>
        </w:rPr>
        <w:t xml:space="preserve">С 03 по 06 марта в Гоа (Индия) была проведена 1-я инспекторская проверка выполнения гарантийных обязательств по кораблю проекта 11430, совмещенная с 23-м заседанием подгруппы по судостроению российско-индийской межправительственной комиссии по ВТС. Были рассмотрены ход выполнения гарантийных обязательств российской стороны в соответствии с РП от 15.11.13г., состояние дел по сопутствующим контрактам (поставка ЗИП, дооборудование береговых объектов базирования), текущее состояние дел по устранению возникающих неисправностей и отработка рекламационных актов. По результатам инспекторской проверки и заседания был подписан рабочий протокол. На этом же заседании отдельно был поднят вопрос о восстановлении покрытия полетной палубы, которое начало интенсивно разрушаться после прибытия в Индию. 10 марта, в соответствии с договоренностью, индийская сторона (ИС) направила официальное извещение о необходимости выполнения работ по восстановлению покрытия полетной палубы Амеркот в объеме имеющейся в наличии краски. В течение 2-х недель ОАО «ПО «Севмаш» организовал отправку в Индию необходимого оборудования и специалистов для выполнения этих работ. В конце марта полностью была закончена подготовка к выполнению работ. </w:t>
      </w:r>
    </w:p>
    <w:p w:rsidR="009225BE" w:rsidRPr="00E07463" w:rsidRDefault="009225BE" w:rsidP="008D089E">
      <w:pPr>
        <w:pStyle w:val="af0"/>
        <w:tabs>
          <w:tab w:val="left" w:pos="993"/>
        </w:tabs>
        <w:spacing w:after="0" w:line="240" w:lineRule="auto"/>
        <w:ind w:left="0" w:firstLine="709"/>
        <w:jc w:val="both"/>
        <w:rPr>
          <w:rFonts w:ascii="Times New Roman" w:hAnsi="Times New Roman"/>
          <w:sz w:val="24"/>
          <w:szCs w:val="24"/>
        </w:rPr>
      </w:pPr>
      <w:r w:rsidRPr="00E07463">
        <w:rPr>
          <w:rFonts w:ascii="Times New Roman" w:hAnsi="Times New Roman"/>
          <w:sz w:val="24"/>
          <w:szCs w:val="24"/>
        </w:rPr>
        <w:t>Работы были закончены 20 апреля строго в согласованные с заказчиком сроки, что позволило кораблю продолжить выполнение задач по отработке слаженности в управлении при производстве полетов. С 22 апреля по 30 июня 2014г. корабль постоянно находился в море. По имеемой информации, индийскими ВМС совместно с РСК «МиГ» успешно проведена подготовка 12 летчиков ВМС Индии с выдачей квалификационных удостоверений. В целом материальная часть корабля обеспечила выполнение этой задачи с отдельными замечаниями, возникавшие неисправности устранялись силами группы гарантийного обслуживания и специалистами контрагентских организаций.</w:t>
      </w:r>
    </w:p>
    <w:p w:rsidR="009225BE" w:rsidRPr="00E07463" w:rsidRDefault="009225BE" w:rsidP="008D089E">
      <w:pPr>
        <w:pStyle w:val="af0"/>
        <w:tabs>
          <w:tab w:val="left" w:pos="993"/>
        </w:tabs>
        <w:spacing w:after="0" w:line="240" w:lineRule="auto"/>
        <w:ind w:left="0" w:firstLine="709"/>
        <w:jc w:val="both"/>
        <w:rPr>
          <w:rFonts w:ascii="Times New Roman" w:hAnsi="Times New Roman"/>
          <w:sz w:val="24"/>
          <w:szCs w:val="24"/>
        </w:rPr>
      </w:pPr>
      <w:r w:rsidRPr="00E07463">
        <w:rPr>
          <w:rFonts w:ascii="Times New Roman" w:hAnsi="Times New Roman"/>
          <w:sz w:val="24"/>
          <w:szCs w:val="24"/>
        </w:rPr>
        <w:t>В период с 11.11.14г. по 16.11.14г. в п.Карвар были проведены переговоры в рамках 4-й инспекторской проверки по гарантийным обязательствам, результаты которых оформлены рабочим протоколом от 16.11.14г. Подписан итоговый акт закрытия гарантии на корабль, за исключением отдельного оборудования. Продлена гарантия на:</w:t>
      </w:r>
    </w:p>
    <w:p w:rsidR="009225BE" w:rsidRPr="00E07463" w:rsidRDefault="009225BE" w:rsidP="008D089E">
      <w:pPr>
        <w:pStyle w:val="af0"/>
        <w:tabs>
          <w:tab w:val="left" w:pos="993"/>
        </w:tabs>
        <w:spacing w:after="0" w:line="240" w:lineRule="auto"/>
        <w:ind w:left="0" w:firstLine="709"/>
        <w:jc w:val="both"/>
        <w:rPr>
          <w:rFonts w:ascii="Times New Roman" w:hAnsi="Times New Roman"/>
          <w:sz w:val="24"/>
          <w:szCs w:val="24"/>
        </w:rPr>
      </w:pPr>
      <w:r w:rsidRPr="00E07463">
        <w:rPr>
          <w:rFonts w:ascii="Times New Roman" w:hAnsi="Times New Roman"/>
          <w:sz w:val="24"/>
          <w:szCs w:val="24"/>
        </w:rPr>
        <w:t>-12 единиц оборудования с обозначенными датами окончания гарантии;</w:t>
      </w:r>
    </w:p>
    <w:p w:rsidR="009225BE" w:rsidRPr="00E07463" w:rsidRDefault="009225BE" w:rsidP="008D089E">
      <w:pPr>
        <w:pStyle w:val="af0"/>
        <w:tabs>
          <w:tab w:val="left" w:pos="993"/>
        </w:tabs>
        <w:spacing w:after="0" w:line="240" w:lineRule="auto"/>
        <w:ind w:left="0" w:firstLine="709"/>
        <w:jc w:val="both"/>
        <w:rPr>
          <w:rFonts w:ascii="Times New Roman" w:hAnsi="Times New Roman"/>
          <w:sz w:val="24"/>
          <w:szCs w:val="24"/>
        </w:rPr>
      </w:pPr>
      <w:r w:rsidRPr="00E07463">
        <w:rPr>
          <w:rFonts w:ascii="Times New Roman" w:hAnsi="Times New Roman"/>
          <w:sz w:val="24"/>
          <w:szCs w:val="24"/>
        </w:rPr>
        <w:t xml:space="preserve">- 12 единиц оборудования, по которому сроки продления гарантии будут определены после восстановления работоспособности оборудования. </w:t>
      </w:r>
    </w:p>
    <w:p w:rsidR="009225BE" w:rsidRPr="00E07463" w:rsidRDefault="009225BE" w:rsidP="008D089E">
      <w:pPr>
        <w:pStyle w:val="af0"/>
        <w:tabs>
          <w:tab w:val="left" w:pos="993"/>
        </w:tabs>
        <w:spacing w:after="0" w:line="240" w:lineRule="auto"/>
        <w:ind w:left="0" w:firstLine="709"/>
        <w:jc w:val="both"/>
        <w:rPr>
          <w:rFonts w:ascii="Times New Roman" w:hAnsi="Times New Roman"/>
          <w:i/>
          <w:sz w:val="24"/>
          <w:szCs w:val="24"/>
        </w:rPr>
      </w:pPr>
      <w:r w:rsidRPr="00E07463">
        <w:rPr>
          <w:rFonts w:ascii="Times New Roman" w:hAnsi="Times New Roman"/>
          <w:i/>
          <w:sz w:val="24"/>
          <w:szCs w:val="24"/>
        </w:rPr>
        <w:t>Состояние дел по выполнению гарантийных обязательств по рабочему протоколу от 15.11.2013г. и хода рекламационной работы по проекту 11430:</w:t>
      </w:r>
    </w:p>
    <w:p w:rsidR="009225BE" w:rsidRPr="00E07463" w:rsidRDefault="009225BE" w:rsidP="008D089E">
      <w:pPr>
        <w:pStyle w:val="af0"/>
        <w:tabs>
          <w:tab w:val="left" w:pos="993"/>
        </w:tabs>
        <w:spacing w:after="0" w:line="240" w:lineRule="auto"/>
        <w:ind w:left="0" w:firstLine="709"/>
        <w:jc w:val="both"/>
        <w:rPr>
          <w:rFonts w:ascii="Times New Roman" w:hAnsi="Times New Roman"/>
          <w:sz w:val="24"/>
          <w:szCs w:val="24"/>
        </w:rPr>
      </w:pPr>
      <w:r w:rsidRPr="00E07463">
        <w:rPr>
          <w:rFonts w:ascii="Times New Roman" w:hAnsi="Times New Roman"/>
          <w:sz w:val="24"/>
          <w:szCs w:val="24"/>
        </w:rPr>
        <w:t>- из 141 пункта Рабочего протокола от 15.11.2013г. (невыполненные обязательства Российской стороны на момент подписания акта приема-передачи) остаются не закрытыми 28 пунктов (23 из них-по АСБУ «Лесоруб. В соответствии с Рабочим протоколом от 16.11.2014г. индийской стороне передан актуализированный график по не закрытым пунктам;</w:t>
      </w:r>
    </w:p>
    <w:p w:rsidR="009225BE" w:rsidRPr="00E07463" w:rsidRDefault="009225BE" w:rsidP="008D089E">
      <w:pPr>
        <w:pStyle w:val="af0"/>
        <w:tabs>
          <w:tab w:val="left" w:pos="993"/>
        </w:tabs>
        <w:spacing w:after="0" w:line="240" w:lineRule="auto"/>
        <w:ind w:left="0" w:firstLine="709"/>
        <w:jc w:val="both"/>
        <w:rPr>
          <w:rFonts w:ascii="Times New Roman" w:hAnsi="Times New Roman"/>
          <w:sz w:val="24"/>
          <w:szCs w:val="24"/>
        </w:rPr>
      </w:pPr>
      <w:r w:rsidRPr="00E07463">
        <w:rPr>
          <w:rFonts w:ascii="Times New Roman" w:hAnsi="Times New Roman"/>
          <w:sz w:val="24"/>
          <w:szCs w:val="24"/>
        </w:rPr>
        <w:t xml:space="preserve">- получено от экипажа 2 180 замечаний по работоспособности материальной части (заявок на устранение неисправностей), из них  по 584 заявкам оформлены рекламационные акты, остальные замечания  устранены без оформления рекламационных актов. По 480 рекламационным актам материальная часть восстановлена, 339 актов закрыто полностью (работоспособность материальной части восстановлена, ЗИП восполнен). По остальным 102 разработан график закрытия – ведутся восстановительные работы силами группы гарантийного обслуживания и специалистами контрагентских организаций, ожидается поступление необходимых запчастей. На 01.01.15г. в 2014г. корабль находился в море 217 суток, в течение которых успешно выполнялись задачи по отработке экипажа и тренировкам летчиков ВМС </w:t>
      </w:r>
      <w:r w:rsidRPr="00E07463">
        <w:rPr>
          <w:rFonts w:ascii="Times New Roman" w:hAnsi="Times New Roman"/>
          <w:sz w:val="24"/>
          <w:szCs w:val="24"/>
        </w:rPr>
        <w:lastRenderedPageBreak/>
        <w:t>Индии. Корабль также принят государственной комиссией министерства обороны Индии. Численность группы гарантийного обслуживания составляет около 29 человек (от ОАО «ПО «Севмаш»).</w:t>
      </w:r>
    </w:p>
    <w:p w:rsidR="009225BE" w:rsidRPr="00E07463" w:rsidRDefault="009225BE" w:rsidP="008D089E">
      <w:pPr>
        <w:pStyle w:val="af0"/>
        <w:tabs>
          <w:tab w:val="left" w:pos="993"/>
        </w:tabs>
        <w:spacing w:after="0" w:line="240" w:lineRule="auto"/>
        <w:ind w:left="0" w:firstLine="709"/>
        <w:jc w:val="both"/>
        <w:rPr>
          <w:rFonts w:ascii="Times New Roman" w:hAnsi="Times New Roman"/>
          <w:color w:val="FF0000"/>
          <w:sz w:val="24"/>
          <w:szCs w:val="24"/>
        </w:rPr>
      </w:pPr>
    </w:p>
    <w:p w:rsidR="009225BE" w:rsidRPr="009225BE" w:rsidRDefault="009225BE" w:rsidP="009225BE">
      <w:pPr>
        <w:pStyle w:val="2"/>
        <w:ind w:firstLine="567"/>
        <w:jc w:val="center"/>
        <w:rPr>
          <w:rFonts w:ascii="Times New Roman" w:hAnsi="Times New Roman" w:cs="Times New Roman"/>
          <w:i w:val="0"/>
          <w:sz w:val="24"/>
          <w:szCs w:val="24"/>
        </w:rPr>
      </w:pPr>
      <w:bookmarkStart w:id="78" w:name="_Toc389204384"/>
      <w:bookmarkStart w:id="79" w:name="_Toc413222012"/>
      <w:r w:rsidRPr="009225BE">
        <w:rPr>
          <w:rFonts w:ascii="Times New Roman" w:hAnsi="Times New Roman" w:cs="Times New Roman"/>
          <w:i w:val="0"/>
          <w:sz w:val="24"/>
          <w:szCs w:val="24"/>
        </w:rPr>
        <w:t xml:space="preserve">Реализация контрактов с заказчиками </w:t>
      </w:r>
      <w:bookmarkEnd w:id="78"/>
      <w:r w:rsidRPr="009225BE">
        <w:rPr>
          <w:rFonts w:ascii="Times New Roman" w:hAnsi="Times New Roman" w:cs="Times New Roman"/>
          <w:i w:val="0"/>
          <w:sz w:val="24"/>
          <w:szCs w:val="24"/>
        </w:rPr>
        <w:t>Отдела строительства, ремонта и модернизации надводных кораблей</w:t>
      </w:r>
      <w:r w:rsidRPr="009225BE">
        <w:rPr>
          <w:rFonts w:ascii="Times New Roman" w:hAnsi="Times New Roman" w:cs="Times New Roman"/>
          <w:i w:val="0"/>
          <w:color w:val="FF0000"/>
          <w:sz w:val="24"/>
          <w:szCs w:val="24"/>
        </w:rPr>
        <w:t xml:space="preserve"> </w:t>
      </w:r>
      <w:r w:rsidRPr="009225BE">
        <w:rPr>
          <w:rFonts w:ascii="Times New Roman" w:hAnsi="Times New Roman" w:cs="Times New Roman"/>
          <w:i w:val="0"/>
          <w:sz w:val="24"/>
          <w:szCs w:val="24"/>
        </w:rPr>
        <w:t>(ОСНК)</w:t>
      </w:r>
      <w:bookmarkEnd w:id="79"/>
    </w:p>
    <w:p w:rsidR="009225BE" w:rsidRPr="009225BE" w:rsidRDefault="009225BE" w:rsidP="009225BE">
      <w:pPr>
        <w:pStyle w:val="af0"/>
        <w:rPr>
          <w:rFonts w:ascii="Times New Roman" w:hAnsi="Times New Roman"/>
          <w:b/>
          <w:i/>
          <w:sz w:val="24"/>
          <w:szCs w:val="24"/>
        </w:rPr>
      </w:pPr>
      <w:r w:rsidRPr="009225BE">
        <w:rPr>
          <w:rFonts w:ascii="Times New Roman" w:hAnsi="Times New Roman"/>
          <w:b/>
          <w:i/>
          <w:sz w:val="24"/>
          <w:szCs w:val="24"/>
        </w:rPr>
        <w:t>Проект ТАРКр «Адмирал Нахимов»</w:t>
      </w:r>
    </w:p>
    <w:p w:rsidR="009225BE" w:rsidRPr="009225BE" w:rsidRDefault="009225BE" w:rsidP="009225BE">
      <w:pPr>
        <w:pStyle w:val="af0"/>
        <w:ind w:left="0" w:firstLine="567"/>
        <w:jc w:val="both"/>
        <w:rPr>
          <w:rFonts w:ascii="Times New Roman" w:hAnsi="Times New Roman"/>
          <w:b/>
          <w:i/>
          <w:sz w:val="24"/>
          <w:szCs w:val="24"/>
        </w:rPr>
      </w:pPr>
      <w:r w:rsidRPr="009225BE">
        <w:rPr>
          <w:rFonts w:ascii="Times New Roman" w:hAnsi="Times New Roman"/>
          <w:sz w:val="24"/>
          <w:szCs w:val="24"/>
        </w:rPr>
        <w:t>ОАО «ПО «Севмаш» выполняются работы по среднему ремонту с модернизацией  ТАРКр «Адмирал Нахимов» в рамках Государственного контракта от 15.05.2013 №Р/1/1/0122/ГК-13-ДГОЗ.</w:t>
      </w:r>
    </w:p>
    <w:p w:rsidR="009225BE" w:rsidRPr="009225BE" w:rsidRDefault="009225BE" w:rsidP="009225BE">
      <w:pPr>
        <w:pStyle w:val="2"/>
        <w:ind w:firstLine="567"/>
        <w:jc w:val="both"/>
        <w:rPr>
          <w:rFonts w:ascii="Times New Roman" w:hAnsi="Times New Roman" w:cs="Times New Roman"/>
          <w:i w:val="0"/>
          <w:color w:val="FF0000"/>
          <w:sz w:val="24"/>
          <w:szCs w:val="24"/>
        </w:rPr>
      </w:pPr>
      <w:bookmarkStart w:id="80" w:name="_Toc413222013"/>
      <w:r>
        <w:rPr>
          <w:rFonts w:ascii="Times New Roman" w:hAnsi="Times New Roman" w:cs="Times New Roman"/>
          <w:i w:val="0"/>
          <w:sz w:val="24"/>
          <w:szCs w:val="24"/>
        </w:rPr>
        <w:t>Р</w:t>
      </w:r>
      <w:r w:rsidRPr="009225BE">
        <w:rPr>
          <w:rFonts w:ascii="Times New Roman" w:hAnsi="Times New Roman" w:cs="Times New Roman"/>
          <w:i w:val="0"/>
          <w:sz w:val="24"/>
          <w:szCs w:val="24"/>
        </w:rPr>
        <w:t>еализация  контрактов Отдела гарантии и сервиса подводных лодок (ОГиС ПЛ)</w:t>
      </w:r>
      <w:bookmarkEnd w:id="80"/>
    </w:p>
    <w:p w:rsidR="009225BE" w:rsidRPr="00EE0983" w:rsidRDefault="009225BE" w:rsidP="009225BE">
      <w:pPr>
        <w:pStyle w:val="1"/>
        <w:spacing w:before="0"/>
        <w:ind w:firstLine="567"/>
        <w:rPr>
          <w:rFonts w:ascii="Times New Roman" w:hAnsi="Times New Roman" w:cs="Times New Roman"/>
          <w:i/>
          <w:sz w:val="24"/>
          <w:szCs w:val="24"/>
        </w:rPr>
      </w:pPr>
      <w:bookmarkStart w:id="81" w:name="_Toc410137168"/>
      <w:bookmarkStart w:id="82" w:name="_Toc410721638"/>
      <w:bookmarkStart w:id="83" w:name="_Toc412550591"/>
      <w:bookmarkStart w:id="84" w:name="_Toc412552170"/>
      <w:bookmarkStart w:id="85" w:name="_Toc413222014"/>
      <w:r w:rsidRPr="00EE0983">
        <w:rPr>
          <w:rFonts w:ascii="Times New Roman" w:hAnsi="Times New Roman" w:cs="Times New Roman"/>
          <w:i/>
          <w:sz w:val="24"/>
          <w:szCs w:val="24"/>
        </w:rPr>
        <w:t>Сервисное обслуживания (СО) в процессе эксплуатации заказа зав. №160</w:t>
      </w:r>
      <w:bookmarkEnd w:id="81"/>
      <w:bookmarkEnd w:id="82"/>
      <w:bookmarkEnd w:id="83"/>
      <w:bookmarkEnd w:id="84"/>
      <w:bookmarkEnd w:id="85"/>
    </w:p>
    <w:p w:rsidR="009225BE" w:rsidRPr="00EE0983" w:rsidRDefault="009225BE" w:rsidP="009225BE">
      <w:pPr>
        <w:ind w:firstLine="567"/>
        <w:jc w:val="both"/>
      </w:pPr>
      <w:r w:rsidRPr="00EE0983">
        <w:t>1.  Объем и содержание работ определены трехгодичным государственным контрактом с ДОГОЗ МО РФ и протоколом согласования объема работ, который формируется на каждый год.</w:t>
      </w:r>
    </w:p>
    <w:p w:rsidR="009225BE" w:rsidRPr="00EE0983" w:rsidRDefault="009225BE" w:rsidP="009225BE">
      <w:r w:rsidRPr="00EE0983">
        <w:t>В состав работ 2014 года входит:</w:t>
      </w:r>
    </w:p>
    <w:tbl>
      <w:tblPr>
        <w:tblW w:w="10080" w:type="dxa"/>
        <w:tblInd w:w="93" w:type="dxa"/>
        <w:tblLayout w:type="fixed"/>
        <w:tblLook w:val="0000"/>
      </w:tblPr>
      <w:tblGrid>
        <w:gridCol w:w="735"/>
        <w:gridCol w:w="6084"/>
        <w:gridCol w:w="3261"/>
      </w:tblGrid>
      <w:tr w:rsidR="009225BE" w:rsidRPr="00EE0983" w:rsidTr="00344B29">
        <w:trPr>
          <w:trHeight w:val="569"/>
        </w:trPr>
        <w:tc>
          <w:tcPr>
            <w:tcW w:w="735" w:type="dxa"/>
            <w:shd w:val="clear" w:color="auto" w:fill="auto"/>
          </w:tcPr>
          <w:p w:rsidR="009225BE" w:rsidRPr="00EE0983" w:rsidRDefault="009225BE" w:rsidP="009225BE">
            <w:pPr>
              <w:numPr>
                <w:ilvl w:val="0"/>
                <w:numId w:val="14"/>
              </w:numPr>
              <w:rPr>
                <w:color w:val="000000"/>
              </w:rPr>
            </w:pPr>
          </w:p>
        </w:tc>
        <w:tc>
          <w:tcPr>
            <w:tcW w:w="6084" w:type="dxa"/>
            <w:shd w:val="clear" w:color="auto" w:fill="auto"/>
          </w:tcPr>
          <w:p w:rsidR="009225BE" w:rsidRPr="00EE0983" w:rsidRDefault="009225BE" w:rsidP="00344B29">
            <w:pPr>
              <w:rPr>
                <w:color w:val="000000"/>
              </w:rPr>
            </w:pPr>
            <w:r w:rsidRPr="00EE0983">
              <w:rPr>
                <w:color w:val="000000"/>
              </w:rPr>
              <w:t>Авторский надзор, техническое (проектное) сопровождение эксплуатации ПЛА.</w:t>
            </w:r>
          </w:p>
        </w:tc>
        <w:tc>
          <w:tcPr>
            <w:tcW w:w="3261" w:type="dxa"/>
            <w:shd w:val="clear" w:color="auto" w:fill="auto"/>
          </w:tcPr>
          <w:p w:rsidR="009225BE" w:rsidRPr="00EE0983" w:rsidRDefault="009225BE" w:rsidP="00344B29">
            <w:pPr>
              <w:tabs>
                <w:tab w:val="left" w:pos="1751"/>
              </w:tabs>
              <w:rPr>
                <w:color w:val="000000"/>
              </w:rPr>
            </w:pPr>
            <w:r w:rsidRPr="00EE0983">
              <w:rPr>
                <w:color w:val="000000"/>
              </w:rPr>
              <w:t>ОАО СПМБМ «Малахит»</w:t>
            </w:r>
          </w:p>
        </w:tc>
      </w:tr>
      <w:tr w:rsidR="009225BE" w:rsidRPr="00EE0983" w:rsidTr="00344B29">
        <w:trPr>
          <w:trHeight w:val="725"/>
        </w:trPr>
        <w:tc>
          <w:tcPr>
            <w:tcW w:w="735" w:type="dxa"/>
            <w:shd w:val="clear" w:color="auto" w:fill="auto"/>
          </w:tcPr>
          <w:p w:rsidR="009225BE" w:rsidRPr="00EE0983" w:rsidRDefault="009225BE" w:rsidP="009225BE">
            <w:pPr>
              <w:numPr>
                <w:ilvl w:val="0"/>
                <w:numId w:val="14"/>
              </w:numPr>
              <w:rPr>
                <w:color w:val="000000"/>
              </w:rPr>
            </w:pPr>
          </w:p>
        </w:tc>
        <w:tc>
          <w:tcPr>
            <w:tcW w:w="6084" w:type="dxa"/>
            <w:shd w:val="clear" w:color="auto" w:fill="auto"/>
          </w:tcPr>
          <w:p w:rsidR="009225BE" w:rsidRPr="00EE0983" w:rsidRDefault="009225BE" w:rsidP="00344B29">
            <w:pPr>
              <w:rPr>
                <w:color w:val="000000"/>
              </w:rPr>
            </w:pPr>
            <w:r w:rsidRPr="00EE0983">
              <w:rPr>
                <w:color w:val="000000"/>
              </w:rPr>
              <w:t xml:space="preserve"> Разработка документации для  докового ремонта корабля.</w:t>
            </w:r>
          </w:p>
        </w:tc>
        <w:tc>
          <w:tcPr>
            <w:tcW w:w="3261" w:type="dxa"/>
            <w:shd w:val="clear" w:color="auto" w:fill="auto"/>
          </w:tcPr>
          <w:p w:rsidR="009225BE" w:rsidRPr="00EE0983" w:rsidRDefault="009225BE" w:rsidP="00344B29">
            <w:pPr>
              <w:rPr>
                <w:color w:val="000000"/>
              </w:rPr>
            </w:pPr>
            <w:r w:rsidRPr="00EE0983">
              <w:rPr>
                <w:color w:val="000000"/>
              </w:rPr>
              <w:t>ОАО «СПМБМ «Малахит»</w:t>
            </w:r>
            <w:r w:rsidRPr="00EE0983">
              <w:rPr>
                <w:color w:val="000000"/>
              </w:rPr>
              <w:br/>
              <w:t>ОАО НИПТБ «Онега»</w:t>
            </w:r>
            <w:r w:rsidRPr="00EE0983">
              <w:rPr>
                <w:color w:val="000000"/>
              </w:rPr>
              <w:br/>
              <w:t>ОАО "51ЦКТС"</w:t>
            </w:r>
          </w:p>
        </w:tc>
      </w:tr>
      <w:tr w:rsidR="009225BE" w:rsidRPr="00EE0983" w:rsidTr="00344B29">
        <w:trPr>
          <w:trHeight w:val="894"/>
        </w:trPr>
        <w:tc>
          <w:tcPr>
            <w:tcW w:w="735" w:type="dxa"/>
            <w:shd w:val="clear" w:color="auto" w:fill="auto"/>
          </w:tcPr>
          <w:p w:rsidR="009225BE" w:rsidRPr="00EE0983" w:rsidRDefault="009225BE" w:rsidP="009225BE">
            <w:pPr>
              <w:numPr>
                <w:ilvl w:val="0"/>
                <w:numId w:val="14"/>
              </w:numPr>
              <w:rPr>
                <w:color w:val="000000"/>
              </w:rPr>
            </w:pPr>
          </w:p>
        </w:tc>
        <w:tc>
          <w:tcPr>
            <w:tcW w:w="6084" w:type="dxa"/>
            <w:shd w:val="clear" w:color="auto" w:fill="auto"/>
          </w:tcPr>
          <w:p w:rsidR="009225BE" w:rsidRPr="00EE0983" w:rsidRDefault="009225BE" w:rsidP="00344B29">
            <w:pPr>
              <w:rPr>
                <w:color w:val="000000"/>
              </w:rPr>
            </w:pPr>
            <w:r w:rsidRPr="00EE0983">
              <w:rPr>
                <w:color w:val="000000"/>
              </w:rPr>
              <w:t>Выполнение регламентных работ в объеме годового ТО. Ежегодная метрологическая поверка комплекса Измерительно-информационного комплекса типа МО52.01.</w:t>
            </w:r>
          </w:p>
        </w:tc>
        <w:tc>
          <w:tcPr>
            <w:tcW w:w="3261" w:type="dxa"/>
            <w:shd w:val="clear" w:color="auto" w:fill="auto"/>
          </w:tcPr>
          <w:p w:rsidR="009225BE" w:rsidRPr="00EE0983" w:rsidRDefault="009225BE" w:rsidP="00344B29">
            <w:pPr>
              <w:rPr>
                <w:color w:val="000000"/>
              </w:rPr>
            </w:pPr>
            <w:r w:rsidRPr="00EE0983">
              <w:rPr>
                <w:color w:val="000000"/>
              </w:rPr>
              <w:t xml:space="preserve">ЗАО «Мера» </w:t>
            </w:r>
            <w:r w:rsidRPr="00EE0983">
              <w:rPr>
                <w:color w:val="000000"/>
              </w:rPr>
              <w:br/>
              <w:t xml:space="preserve">соисп.- ООО"ИДЦ «Технология» </w:t>
            </w:r>
          </w:p>
        </w:tc>
      </w:tr>
      <w:tr w:rsidR="009225BE" w:rsidRPr="00EE0983" w:rsidTr="00344B29">
        <w:trPr>
          <w:trHeight w:val="871"/>
        </w:trPr>
        <w:tc>
          <w:tcPr>
            <w:tcW w:w="735" w:type="dxa"/>
            <w:shd w:val="clear" w:color="auto" w:fill="auto"/>
          </w:tcPr>
          <w:p w:rsidR="009225BE" w:rsidRPr="00EE0983" w:rsidRDefault="009225BE" w:rsidP="009225BE">
            <w:pPr>
              <w:numPr>
                <w:ilvl w:val="0"/>
                <w:numId w:val="14"/>
              </w:numPr>
              <w:rPr>
                <w:color w:val="000000"/>
              </w:rPr>
            </w:pPr>
          </w:p>
        </w:tc>
        <w:tc>
          <w:tcPr>
            <w:tcW w:w="6084" w:type="dxa"/>
            <w:shd w:val="clear" w:color="auto" w:fill="auto"/>
          </w:tcPr>
          <w:p w:rsidR="009225BE" w:rsidRPr="00EE0983" w:rsidRDefault="009225BE" w:rsidP="00344B29">
            <w:pPr>
              <w:rPr>
                <w:color w:val="000000"/>
              </w:rPr>
            </w:pPr>
            <w:r w:rsidRPr="00EE0983">
              <w:rPr>
                <w:color w:val="000000"/>
              </w:rPr>
              <w:t xml:space="preserve">Изготовление розетки РСМ135-3-01/5-М с кабелем длиной </w:t>
            </w:r>
            <w:smartTag w:uri="urn:schemas-microsoft-com:office:smarttags" w:element="metricconverter">
              <w:smartTagPr>
                <w:attr w:name="ProductID" w:val="120 метров"/>
              </w:smartTagPr>
              <w:r w:rsidRPr="00EE0983">
                <w:rPr>
                  <w:color w:val="000000"/>
                </w:rPr>
                <w:t>120 метров</w:t>
              </w:r>
            </w:smartTag>
            <w:r w:rsidRPr="00EE0983">
              <w:rPr>
                <w:color w:val="000000"/>
              </w:rPr>
              <w:t xml:space="preserve"> для приема эл. питания с берега.</w:t>
            </w:r>
            <w:r w:rsidRPr="00EE0983">
              <w:rPr>
                <w:color w:val="000000"/>
              </w:rPr>
              <w:br/>
              <w:t>Передача личному составу.</w:t>
            </w:r>
          </w:p>
        </w:tc>
        <w:tc>
          <w:tcPr>
            <w:tcW w:w="3261" w:type="dxa"/>
            <w:shd w:val="clear" w:color="auto" w:fill="auto"/>
          </w:tcPr>
          <w:p w:rsidR="009225BE" w:rsidRPr="00EE0983" w:rsidRDefault="009225BE" w:rsidP="00344B29">
            <w:pPr>
              <w:rPr>
                <w:color w:val="000000"/>
              </w:rPr>
            </w:pPr>
            <w:r w:rsidRPr="00EE0983">
              <w:rPr>
                <w:color w:val="000000"/>
              </w:rPr>
              <w:t>ОАО «СПО «Арктика»</w:t>
            </w:r>
            <w:r w:rsidRPr="00EE0983">
              <w:rPr>
                <w:color w:val="000000"/>
              </w:rPr>
              <w:br/>
              <w:t>ОАО "ПО "Севмаш"</w:t>
            </w:r>
          </w:p>
        </w:tc>
      </w:tr>
      <w:tr w:rsidR="009225BE" w:rsidRPr="00EE0983" w:rsidTr="00344B29">
        <w:trPr>
          <w:trHeight w:val="543"/>
        </w:trPr>
        <w:tc>
          <w:tcPr>
            <w:tcW w:w="735" w:type="dxa"/>
            <w:shd w:val="clear" w:color="auto" w:fill="auto"/>
          </w:tcPr>
          <w:p w:rsidR="009225BE" w:rsidRPr="00EE0983" w:rsidRDefault="009225BE" w:rsidP="009225BE">
            <w:pPr>
              <w:numPr>
                <w:ilvl w:val="0"/>
                <w:numId w:val="14"/>
              </w:numPr>
              <w:rPr>
                <w:color w:val="000000"/>
              </w:rPr>
            </w:pPr>
          </w:p>
        </w:tc>
        <w:tc>
          <w:tcPr>
            <w:tcW w:w="6084" w:type="dxa"/>
            <w:shd w:val="clear" w:color="auto" w:fill="auto"/>
          </w:tcPr>
          <w:p w:rsidR="009225BE" w:rsidRPr="00EE0983" w:rsidRDefault="009225BE" w:rsidP="00344B29">
            <w:pPr>
              <w:rPr>
                <w:color w:val="000000"/>
              </w:rPr>
            </w:pPr>
            <w:r w:rsidRPr="00EE0983">
              <w:rPr>
                <w:color w:val="000000"/>
              </w:rPr>
              <w:t>Участие в подготовке и проведении испытаний КСВ (камера спасательная всплывающая) по прямому назначению</w:t>
            </w:r>
          </w:p>
        </w:tc>
        <w:tc>
          <w:tcPr>
            <w:tcW w:w="3261" w:type="dxa"/>
            <w:shd w:val="clear" w:color="auto" w:fill="auto"/>
          </w:tcPr>
          <w:p w:rsidR="009225BE" w:rsidRPr="00EE0983" w:rsidRDefault="009225BE" w:rsidP="00344B29">
            <w:pPr>
              <w:rPr>
                <w:color w:val="000000"/>
              </w:rPr>
            </w:pPr>
            <w:r w:rsidRPr="00EE0983">
              <w:rPr>
                <w:color w:val="000000"/>
              </w:rPr>
              <w:t>ОАО «ПО «Севмаш»</w:t>
            </w:r>
          </w:p>
        </w:tc>
      </w:tr>
      <w:tr w:rsidR="009225BE" w:rsidRPr="00EE0983" w:rsidTr="00344B29">
        <w:trPr>
          <w:trHeight w:val="523"/>
        </w:trPr>
        <w:tc>
          <w:tcPr>
            <w:tcW w:w="735" w:type="dxa"/>
            <w:shd w:val="clear" w:color="auto" w:fill="auto"/>
          </w:tcPr>
          <w:p w:rsidR="009225BE" w:rsidRPr="00EE0983" w:rsidRDefault="009225BE" w:rsidP="009225BE">
            <w:pPr>
              <w:numPr>
                <w:ilvl w:val="0"/>
                <w:numId w:val="14"/>
              </w:numPr>
              <w:rPr>
                <w:color w:val="000000"/>
              </w:rPr>
            </w:pPr>
          </w:p>
        </w:tc>
        <w:tc>
          <w:tcPr>
            <w:tcW w:w="6084" w:type="dxa"/>
            <w:shd w:val="clear" w:color="auto" w:fill="auto"/>
          </w:tcPr>
          <w:p w:rsidR="009225BE" w:rsidRPr="00EE0983" w:rsidRDefault="009225BE" w:rsidP="00344B29">
            <w:pPr>
              <w:rPr>
                <w:color w:val="000000"/>
              </w:rPr>
            </w:pPr>
            <w:r w:rsidRPr="00EE0983">
              <w:rPr>
                <w:color w:val="000000"/>
              </w:rPr>
              <w:t xml:space="preserve">Участие в испытаниях заказа по программе ГВП </w:t>
            </w:r>
          </w:p>
        </w:tc>
        <w:tc>
          <w:tcPr>
            <w:tcW w:w="3261" w:type="dxa"/>
            <w:shd w:val="clear" w:color="auto" w:fill="auto"/>
          </w:tcPr>
          <w:p w:rsidR="009225BE" w:rsidRPr="00EE0983" w:rsidRDefault="009225BE" w:rsidP="00344B29">
            <w:pPr>
              <w:rPr>
                <w:color w:val="000000"/>
              </w:rPr>
            </w:pPr>
            <w:r w:rsidRPr="00EE0983">
              <w:rPr>
                <w:color w:val="000000"/>
              </w:rPr>
              <w:t>ОАО «ПО «Севмаш»</w:t>
            </w:r>
            <w:r w:rsidRPr="00EE0983">
              <w:rPr>
                <w:color w:val="000000"/>
              </w:rPr>
              <w:br/>
              <w:t>ОАО СПМБМ «Малахит»</w:t>
            </w:r>
          </w:p>
        </w:tc>
      </w:tr>
      <w:tr w:rsidR="009225BE" w:rsidRPr="00EE0983" w:rsidTr="00344B29">
        <w:trPr>
          <w:trHeight w:val="531"/>
        </w:trPr>
        <w:tc>
          <w:tcPr>
            <w:tcW w:w="735" w:type="dxa"/>
            <w:shd w:val="clear" w:color="auto" w:fill="auto"/>
          </w:tcPr>
          <w:p w:rsidR="009225BE" w:rsidRPr="00EE0983" w:rsidRDefault="009225BE" w:rsidP="009225BE">
            <w:pPr>
              <w:numPr>
                <w:ilvl w:val="0"/>
                <w:numId w:val="14"/>
              </w:numPr>
              <w:rPr>
                <w:color w:val="000000"/>
              </w:rPr>
            </w:pPr>
          </w:p>
        </w:tc>
        <w:tc>
          <w:tcPr>
            <w:tcW w:w="6084" w:type="dxa"/>
            <w:shd w:val="clear" w:color="auto" w:fill="auto"/>
          </w:tcPr>
          <w:p w:rsidR="009225BE" w:rsidRPr="00EE0983" w:rsidRDefault="009225BE" w:rsidP="00344B29">
            <w:pPr>
              <w:rPr>
                <w:color w:val="000000"/>
              </w:rPr>
            </w:pPr>
            <w:r w:rsidRPr="00EE0983">
              <w:rPr>
                <w:color w:val="000000"/>
              </w:rPr>
              <w:t>Закупка и поставка на заказ эл./ламп GD-15 в кол-ве 1000 шт.</w:t>
            </w:r>
          </w:p>
        </w:tc>
        <w:tc>
          <w:tcPr>
            <w:tcW w:w="3261" w:type="dxa"/>
            <w:shd w:val="clear" w:color="auto" w:fill="auto"/>
          </w:tcPr>
          <w:p w:rsidR="009225BE" w:rsidRPr="00EE0983" w:rsidRDefault="009225BE" w:rsidP="00344B29">
            <w:pPr>
              <w:rPr>
                <w:color w:val="000000"/>
              </w:rPr>
            </w:pPr>
            <w:r w:rsidRPr="00EE0983">
              <w:rPr>
                <w:color w:val="000000"/>
              </w:rPr>
              <w:t>ОАО «ПО «Севмаш»</w:t>
            </w:r>
          </w:p>
        </w:tc>
      </w:tr>
      <w:tr w:rsidR="009225BE" w:rsidRPr="00EE0983" w:rsidTr="00344B29">
        <w:trPr>
          <w:trHeight w:val="705"/>
        </w:trPr>
        <w:tc>
          <w:tcPr>
            <w:tcW w:w="735" w:type="dxa"/>
            <w:shd w:val="clear" w:color="auto" w:fill="auto"/>
          </w:tcPr>
          <w:p w:rsidR="009225BE" w:rsidRPr="00EE0983" w:rsidRDefault="009225BE" w:rsidP="009225BE">
            <w:pPr>
              <w:numPr>
                <w:ilvl w:val="0"/>
                <w:numId w:val="14"/>
              </w:numPr>
              <w:rPr>
                <w:color w:val="000000"/>
              </w:rPr>
            </w:pPr>
          </w:p>
        </w:tc>
        <w:tc>
          <w:tcPr>
            <w:tcW w:w="6084" w:type="dxa"/>
            <w:shd w:val="clear" w:color="auto" w:fill="auto"/>
          </w:tcPr>
          <w:p w:rsidR="009225BE" w:rsidRPr="00EE0983" w:rsidRDefault="009225BE" w:rsidP="00344B29">
            <w:pPr>
              <w:rPr>
                <w:color w:val="000000"/>
              </w:rPr>
            </w:pPr>
            <w:r w:rsidRPr="00EE0983">
              <w:rPr>
                <w:color w:val="000000"/>
              </w:rPr>
              <w:t>Разработка технологических схем подачи и погрузки изд.3М14ТЛ, 3М54ТЛ, 3М55:</w:t>
            </w:r>
          </w:p>
        </w:tc>
        <w:tc>
          <w:tcPr>
            <w:tcW w:w="3261" w:type="dxa"/>
            <w:shd w:val="clear" w:color="auto" w:fill="auto"/>
          </w:tcPr>
          <w:p w:rsidR="009225BE" w:rsidRPr="00EE0983" w:rsidRDefault="009225BE" w:rsidP="00344B29">
            <w:pPr>
              <w:rPr>
                <w:color w:val="000000"/>
              </w:rPr>
            </w:pPr>
            <w:r w:rsidRPr="00EE0983">
              <w:rPr>
                <w:color w:val="000000"/>
              </w:rPr>
              <w:t>Ед. пост.  ОАО СПМБМ «Малахит»</w:t>
            </w:r>
          </w:p>
        </w:tc>
      </w:tr>
    </w:tbl>
    <w:p w:rsidR="009225BE" w:rsidRPr="00EE0983" w:rsidRDefault="009225BE" w:rsidP="009225BE">
      <w:pPr>
        <w:spacing w:line="240" w:lineRule="atLeast"/>
        <w:ind w:firstLine="567"/>
      </w:pPr>
      <w:r w:rsidRPr="00EE0983">
        <w:t>2. Оценка отставания от плана 2014 года.</w:t>
      </w:r>
    </w:p>
    <w:p w:rsidR="009225BE" w:rsidRPr="00EE0983" w:rsidRDefault="009225BE" w:rsidP="009225BE">
      <w:pPr>
        <w:spacing w:line="240" w:lineRule="atLeast"/>
        <w:ind w:firstLine="567"/>
        <w:jc w:val="both"/>
      </w:pPr>
      <w:r w:rsidRPr="00EE0983">
        <w:t>Запланированные работы выполнены, за исключением п.п.2 и 7, работы по которым перенесены на 2015 год.</w:t>
      </w:r>
    </w:p>
    <w:p w:rsidR="009225BE" w:rsidRPr="00EE0983" w:rsidRDefault="009225BE" w:rsidP="009225BE">
      <w:pPr>
        <w:ind w:firstLine="567"/>
        <w:jc w:val="both"/>
      </w:pPr>
      <w:r w:rsidRPr="00EE0983">
        <w:t>3. Затраты по указанным работам не должны превышать 50 млн. руб., о чем должен быть оформлен дополнительный протокол согласования объема работ, после рассмотрения расчетно-калькуляционных материалов в 1059 ВП МО и согласования ОВУ СФ, ОВУ ВМФ, ДОГОЗ.</w:t>
      </w:r>
      <w:r>
        <w:t xml:space="preserve"> </w:t>
      </w:r>
      <w:r w:rsidRPr="00EE0983">
        <w:t>Об использовании средств можно судить после предоставления РКМ</w:t>
      </w:r>
      <w:r>
        <w:t>.</w:t>
      </w:r>
      <w:r w:rsidRPr="00EE0983">
        <w:t xml:space="preserve"> </w:t>
      </w:r>
    </w:p>
    <w:p w:rsidR="009225BE" w:rsidRPr="00EE0983" w:rsidRDefault="009225BE" w:rsidP="009225BE">
      <w:pPr>
        <w:ind w:firstLine="567"/>
        <w:jc w:val="both"/>
      </w:pPr>
      <w:r>
        <w:t>4</w:t>
      </w:r>
      <w:r w:rsidRPr="00EE0983">
        <w:t>. Заключение</w:t>
      </w:r>
      <w:r>
        <w:t>.</w:t>
      </w:r>
      <w:r w:rsidRPr="00EE0983">
        <w:t xml:space="preserve"> </w:t>
      </w:r>
    </w:p>
    <w:p w:rsidR="009225BE" w:rsidRPr="00EE0983" w:rsidRDefault="009225BE" w:rsidP="009225BE">
      <w:pPr>
        <w:ind w:firstLine="567"/>
        <w:jc w:val="both"/>
      </w:pPr>
      <w:r w:rsidRPr="00EE0983">
        <w:t>Окончательное оформление документов и взаиморасчетов  должны быть закончено не позднее 1 кв. 2015 года.</w:t>
      </w:r>
    </w:p>
    <w:p w:rsidR="009225BE" w:rsidRPr="00EE0983" w:rsidRDefault="009225BE" w:rsidP="009225BE"/>
    <w:p w:rsidR="009225BE" w:rsidRPr="00EE0983" w:rsidRDefault="009225BE" w:rsidP="009225BE">
      <w:pPr>
        <w:pStyle w:val="1"/>
        <w:spacing w:before="0"/>
        <w:ind w:firstLine="709"/>
        <w:rPr>
          <w:rFonts w:ascii="Times New Roman" w:hAnsi="Times New Roman" w:cs="Times New Roman"/>
          <w:i/>
          <w:sz w:val="24"/>
          <w:szCs w:val="24"/>
        </w:rPr>
      </w:pPr>
      <w:bookmarkStart w:id="86" w:name="_Toc410137169"/>
      <w:bookmarkStart w:id="87" w:name="_Toc410721639"/>
      <w:bookmarkStart w:id="88" w:name="_Toc412550592"/>
      <w:bookmarkStart w:id="89" w:name="_Toc412552171"/>
      <w:bookmarkStart w:id="90" w:name="_Toc413222015"/>
      <w:r w:rsidRPr="00EE0983">
        <w:rPr>
          <w:rFonts w:ascii="Times New Roman" w:hAnsi="Times New Roman" w:cs="Times New Roman"/>
          <w:i/>
          <w:sz w:val="24"/>
          <w:szCs w:val="24"/>
        </w:rPr>
        <w:lastRenderedPageBreak/>
        <w:t>Реализация НИР шифр «Борей-РАИ» заказа зав. №203</w:t>
      </w:r>
      <w:bookmarkEnd w:id="86"/>
      <w:bookmarkEnd w:id="87"/>
      <w:bookmarkEnd w:id="88"/>
      <w:bookmarkEnd w:id="89"/>
      <w:bookmarkEnd w:id="90"/>
    </w:p>
    <w:p w:rsidR="009225BE" w:rsidRPr="00EE0983" w:rsidRDefault="009225BE" w:rsidP="009225BE">
      <w:pPr>
        <w:pStyle w:val="aa"/>
        <w:ind w:firstLine="426"/>
        <w:jc w:val="both"/>
      </w:pPr>
      <w:r w:rsidRPr="00EE0983">
        <w:t>1. По данной НИР выполнялись работы в рамках государственного контракта №14-4-51/1055/ЗК от 20.12.2013г.</w:t>
      </w:r>
    </w:p>
    <w:p w:rsidR="009225BE" w:rsidRPr="00EE0983" w:rsidRDefault="009225BE" w:rsidP="009225BE">
      <w:pPr>
        <w:pStyle w:val="aa"/>
        <w:ind w:firstLine="426"/>
        <w:jc w:val="both"/>
      </w:pPr>
      <w:r w:rsidRPr="00EE0983">
        <w:t>В состав работ 2014 года входит:</w:t>
      </w:r>
    </w:p>
    <w:p w:rsidR="009225BE" w:rsidRPr="00EE0983" w:rsidRDefault="009225BE" w:rsidP="009225BE">
      <w:pPr>
        <w:pStyle w:val="aa"/>
        <w:ind w:firstLine="426"/>
        <w:jc w:val="both"/>
      </w:pPr>
      <w:r w:rsidRPr="00EE0983">
        <w:t>- разработка рабочей программы испытаний;</w:t>
      </w:r>
    </w:p>
    <w:p w:rsidR="009225BE" w:rsidRPr="00EE0983" w:rsidRDefault="009225BE" w:rsidP="009225BE">
      <w:pPr>
        <w:pStyle w:val="aa"/>
        <w:ind w:firstLine="426"/>
        <w:jc w:val="both"/>
      </w:pPr>
      <w:r w:rsidRPr="00EE0983">
        <w:t>-разработка, согласование ТЗ СЧ НИР участников испытаний;</w:t>
      </w:r>
      <w:r w:rsidRPr="00EE0983">
        <w:br/>
        <w:t>- согласование договоров с участниками испытаний и с привлекаемыми организациями, обеспечивающих безопасность мореплавания заказа во время испытаний;</w:t>
      </w:r>
    </w:p>
    <w:p w:rsidR="009225BE" w:rsidRPr="00EE0983" w:rsidRDefault="009225BE" w:rsidP="009225BE">
      <w:pPr>
        <w:pStyle w:val="aa"/>
        <w:ind w:firstLine="426"/>
        <w:jc w:val="both"/>
      </w:pPr>
      <w:r w:rsidRPr="00EE0983">
        <w:t>- разработка РКД на схемы измерений, в том числе забортные;</w:t>
      </w:r>
    </w:p>
    <w:p w:rsidR="009225BE" w:rsidRPr="00EE0983" w:rsidRDefault="009225BE" w:rsidP="009225BE">
      <w:pPr>
        <w:pStyle w:val="aa"/>
        <w:ind w:firstLine="426"/>
        <w:jc w:val="both"/>
      </w:pPr>
      <w:r w:rsidRPr="00EE0983">
        <w:t>- разработка программ-методик проведения измерений;</w:t>
      </w:r>
    </w:p>
    <w:p w:rsidR="009225BE" w:rsidRPr="00EE0983" w:rsidRDefault="009225BE" w:rsidP="009225BE">
      <w:pPr>
        <w:pStyle w:val="aa"/>
        <w:ind w:firstLine="426"/>
        <w:jc w:val="both"/>
      </w:pPr>
      <w:r w:rsidRPr="00EE0983">
        <w:t>- монтаж измерительных схем на заказе зав.№203;</w:t>
      </w:r>
    </w:p>
    <w:p w:rsidR="009225BE" w:rsidRPr="00EE0983" w:rsidRDefault="009225BE" w:rsidP="009225BE">
      <w:pPr>
        <w:pStyle w:val="aa"/>
        <w:ind w:firstLine="426"/>
        <w:jc w:val="both"/>
      </w:pPr>
      <w:r w:rsidRPr="00EE0983">
        <w:t>- проведение акустических испытаний на полигонах ВМФ в Белом море на различных режимах в объеме рабочей программы;</w:t>
      </w:r>
    </w:p>
    <w:p w:rsidR="009225BE" w:rsidRPr="00EE0983" w:rsidRDefault="009225BE" w:rsidP="009225BE">
      <w:pPr>
        <w:pStyle w:val="aa"/>
        <w:ind w:firstLine="426"/>
        <w:jc w:val="both"/>
      </w:pPr>
      <w:r w:rsidRPr="00EE0983">
        <w:t>- экспресс-анализ полученных измерений;</w:t>
      </w:r>
    </w:p>
    <w:p w:rsidR="009225BE" w:rsidRPr="00EE0983" w:rsidRDefault="009225BE" w:rsidP="009225BE">
      <w:pPr>
        <w:pStyle w:val="aa"/>
        <w:ind w:firstLine="426"/>
        <w:jc w:val="both"/>
      </w:pPr>
      <w:r w:rsidRPr="00EE0983">
        <w:t>- составление отчета по результатам испытаний ФГУП «Крыловский ГНЦ»;</w:t>
      </w:r>
    </w:p>
    <w:p w:rsidR="009225BE" w:rsidRPr="00EE0983" w:rsidRDefault="009225BE" w:rsidP="009225BE">
      <w:pPr>
        <w:pStyle w:val="aa"/>
        <w:ind w:firstLine="426"/>
        <w:jc w:val="both"/>
      </w:pPr>
      <w:r w:rsidRPr="00EE0983">
        <w:t>- Разработка Решения по использованию полученных результатов на последующих проектах и заказах ЦКБ МТ «Рубин».</w:t>
      </w:r>
    </w:p>
    <w:p w:rsidR="009225BE" w:rsidRPr="00EE0983" w:rsidRDefault="009225BE" w:rsidP="009225BE">
      <w:pPr>
        <w:pStyle w:val="af0"/>
        <w:numPr>
          <w:ilvl w:val="0"/>
          <w:numId w:val="16"/>
        </w:numPr>
        <w:spacing w:line="240" w:lineRule="auto"/>
        <w:jc w:val="both"/>
        <w:rPr>
          <w:rFonts w:ascii="Times New Roman" w:hAnsi="Times New Roman"/>
          <w:sz w:val="24"/>
          <w:szCs w:val="24"/>
        </w:rPr>
      </w:pPr>
      <w:r w:rsidRPr="00EE0983">
        <w:rPr>
          <w:rFonts w:ascii="Times New Roman" w:hAnsi="Times New Roman"/>
          <w:sz w:val="24"/>
          <w:szCs w:val="24"/>
        </w:rPr>
        <w:t>Оценка отставаний от календарного плана-графика работ.</w:t>
      </w:r>
    </w:p>
    <w:p w:rsidR="009225BE" w:rsidRDefault="009225BE" w:rsidP="009225BE">
      <w:pPr>
        <w:pStyle w:val="af0"/>
        <w:ind w:left="0"/>
        <w:jc w:val="both"/>
        <w:rPr>
          <w:rFonts w:ascii="Times New Roman" w:hAnsi="Times New Roman"/>
          <w:sz w:val="24"/>
          <w:szCs w:val="24"/>
        </w:rPr>
      </w:pPr>
      <w:r w:rsidRPr="00EE0983">
        <w:rPr>
          <w:rFonts w:ascii="Times New Roman" w:hAnsi="Times New Roman"/>
          <w:sz w:val="24"/>
          <w:szCs w:val="24"/>
        </w:rPr>
        <w:t xml:space="preserve">Отставание минимальные, в связи с поздним оформлением ТЗ СЧ НИР и как следствие, позднее заключение договоров с участниками испытаний. </w:t>
      </w:r>
    </w:p>
    <w:p w:rsidR="009225BE" w:rsidRDefault="009225BE" w:rsidP="009225BE">
      <w:pPr>
        <w:pStyle w:val="af0"/>
        <w:numPr>
          <w:ilvl w:val="0"/>
          <w:numId w:val="16"/>
        </w:numPr>
        <w:jc w:val="both"/>
        <w:rPr>
          <w:rFonts w:ascii="Times New Roman" w:hAnsi="Times New Roman"/>
          <w:sz w:val="24"/>
          <w:szCs w:val="24"/>
        </w:rPr>
      </w:pPr>
      <w:r w:rsidRPr="00EE0983">
        <w:rPr>
          <w:rFonts w:ascii="Times New Roman" w:hAnsi="Times New Roman"/>
          <w:sz w:val="24"/>
          <w:szCs w:val="24"/>
        </w:rPr>
        <w:t>Бюджет не будет превышен.</w:t>
      </w:r>
      <w:r w:rsidRPr="009225BE">
        <w:rPr>
          <w:rFonts w:ascii="Times New Roman" w:hAnsi="Times New Roman"/>
          <w:sz w:val="24"/>
          <w:szCs w:val="24"/>
        </w:rPr>
        <w:t xml:space="preserve"> </w:t>
      </w:r>
      <w:r w:rsidRPr="00EE0983">
        <w:rPr>
          <w:rFonts w:ascii="Times New Roman" w:hAnsi="Times New Roman"/>
          <w:sz w:val="24"/>
          <w:szCs w:val="24"/>
        </w:rPr>
        <w:t>Использование средств произведено не полностью, в соответствии с целевым назначением.</w:t>
      </w:r>
    </w:p>
    <w:p w:rsidR="009225BE" w:rsidRPr="00EE0983" w:rsidRDefault="009225BE" w:rsidP="009225BE">
      <w:pPr>
        <w:pStyle w:val="af0"/>
        <w:numPr>
          <w:ilvl w:val="0"/>
          <w:numId w:val="16"/>
        </w:numPr>
        <w:jc w:val="both"/>
        <w:rPr>
          <w:rFonts w:ascii="Times New Roman" w:hAnsi="Times New Roman"/>
          <w:sz w:val="24"/>
          <w:szCs w:val="24"/>
        </w:rPr>
      </w:pPr>
      <w:r w:rsidRPr="00EE0983">
        <w:rPr>
          <w:rFonts w:ascii="Times New Roman" w:hAnsi="Times New Roman"/>
          <w:sz w:val="24"/>
          <w:szCs w:val="24"/>
        </w:rPr>
        <w:t>Заключение.</w:t>
      </w:r>
    </w:p>
    <w:p w:rsidR="009225BE" w:rsidRPr="00EE0983" w:rsidRDefault="009225BE" w:rsidP="009225BE">
      <w:pPr>
        <w:pStyle w:val="af0"/>
        <w:ind w:left="0"/>
        <w:jc w:val="both"/>
        <w:rPr>
          <w:rFonts w:ascii="Times New Roman" w:hAnsi="Times New Roman"/>
          <w:sz w:val="24"/>
          <w:szCs w:val="24"/>
        </w:rPr>
      </w:pPr>
      <w:r w:rsidRPr="00EE0983">
        <w:rPr>
          <w:rFonts w:ascii="Times New Roman" w:hAnsi="Times New Roman"/>
          <w:sz w:val="24"/>
          <w:szCs w:val="24"/>
        </w:rPr>
        <w:t xml:space="preserve">Работы находятся в завершающей стадии. </w:t>
      </w:r>
    </w:p>
    <w:p w:rsidR="009225BE" w:rsidRPr="00EE0983" w:rsidRDefault="009225BE" w:rsidP="009225BE">
      <w:pPr>
        <w:pStyle w:val="af0"/>
        <w:ind w:left="0"/>
        <w:jc w:val="both"/>
        <w:rPr>
          <w:rFonts w:ascii="Times New Roman" w:hAnsi="Times New Roman"/>
          <w:sz w:val="24"/>
          <w:szCs w:val="24"/>
        </w:rPr>
      </w:pPr>
      <w:r w:rsidRPr="00EE0983">
        <w:rPr>
          <w:rFonts w:ascii="Times New Roman" w:hAnsi="Times New Roman"/>
          <w:sz w:val="24"/>
          <w:szCs w:val="24"/>
        </w:rPr>
        <w:t>Окончание работ – июнь 2015г.</w:t>
      </w:r>
    </w:p>
    <w:p w:rsidR="009225BE" w:rsidRPr="00EE0983" w:rsidRDefault="009225BE" w:rsidP="009225BE">
      <w:pPr>
        <w:pStyle w:val="af0"/>
        <w:ind w:left="0"/>
        <w:jc w:val="both"/>
        <w:rPr>
          <w:rFonts w:ascii="Times New Roman" w:hAnsi="Times New Roman"/>
          <w:sz w:val="24"/>
          <w:szCs w:val="24"/>
        </w:rPr>
      </w:pPr>
      <w:r w:rsidRPr="00EE0983">
        <w:rPr>
          <w:rFonts w:ascii="Times New Roman" w:hAnsi="Times New Roman"/>
          <w:sz w:val="24"/>
          <w:szCs w:val="24"/>
        </w:rPr>
        <w:t>Основная работа:</w:t>
      </w:r>
    </w:p>
    <w:p w:rsidR="009225BE" w:rsidRPr="00EE0983" w:rsidRDefault="009225BE" w:rsidP="009225BE">
      <w:pPr>
        <w:pStyle w:val="af0"/>
        <w:jc w:val="both"/>
        <w:rPr>
          <w:rFonts w:ascii="Times New Roman" w:hAnsi="Times New Roman"/>
          <w:sz w:val="24"/>
          <w:szCs w:val="24"/>
        </w:rPr>
      </w:pPr>
      <w:r w:rsidRPr="00EE0983">
        <w:rPr>
          <w:rFonts w:ascii="Times New Roman" w:hAnsi="Times New Roman"/>
          <w:sz w:val="24"/>
          <w:szCs w:val="24"/>
        </w:rPr>
        <w:t>- получение отчетов от участников испытаний;</w:t>
      </w:r>
    </w:p>
    <w:p w:rsidR="009225BE" w:rsidRPr="00EE0983" w:rsidRDefault="009225BE" w:rsidP="009225BE">
      <w:pPr>
        <w:pStyle w:val="af0"/>
        <w:jc w:val="both"/>
        <w:rPr>
          <w:rFonts w:ascii="Times New Roman" w:hAnsi="Times New Roman"/>
          <w:sz w:val="24"/>
          <w:szCs w:val="24"/>
        </w:rPr>
      </w:pPr>
      <w:r w:rsidRPr="00EE0983">
        <w:rPr>
          <w:rFonts w:ascii="Times New Roman" w:hAnsi="Times New Roman"/>
          <w:sz w:val="24"/>
          <w:szCs w:val="24"/>
        </w:rPr>
        <w:t>- получение  отчета по НИР шифр «Борей – РАИ» от ФГУП «Крыловский ГНЦ»</w:t>
      </w:r>
    </w:p>
    <w:p w:rsidR="009225BE" w:rsidRPr="00EE0983" w:rsidRDefault="009225BE" w:rsidP="009225BE">
      <w:pPr>
        <w:pStyle w:val="af0"/>
        <w:jc w:val="both"/>
        <w:rPr>
          <w:rFonts w:ascii="Times New Roman" w:hAnsi="Times New Roman"/>
          <w:sz w:val="24"/>
          <w:szCs w:val="24"/>
        </w:rPr>
      </w:pPr>
      <w:r w:rsidRPr="00EE0983">
        <w:rPr>
          <w:rFonts w:ascii="Times New Roman" w:hAnsi="Times New Roman"/>
          <w:sz w:val="24"/>
          <w:szCs w:val="24"/>
        </w:rPr>
        <w:t>- получение проекта Решения об использовании полученных результатов измерений на заказах 5 поколения.</w:t>
      </w:r>
    </w:p>
    <w:p w:rsidR="009225BE" w:rsidRPr="00EE0983" w:rsidRDefault="009225BE" w:rsidP="009225BE"/>
    <w:p w:rsidR="009225BE" w:rsidRPr="00EE0983" w:rsidRDefault="009225BE" w:rsidP="009225BE">
      <w:pPr>
        <w:pStyle w:val="1"/>
        <w:spacing w:before="0"/>
        <w:rPr>
          <w:rFonts w:ascii="Times New Roman" w:hAnsi="Times New Roman" w:cs="Times New Roman"/>
          <w:i/>
          <w:sz w:val="24"/>
          <w:szCs w:val="24"/>
        </w:rPr>
      </w:pPr>
      <w:bookmarkStart w:id="91" w:name="_Toc410137170"/>
      <w:bookmarkStart w:id="92" w:name="_Toc410721640"/>
      <w:bookmarkStart w:id="93" w:name="_Toc412550593"/>
      <w:bookmarkStart w:id="94" w:name="_Toc412552172"/>
      <w:bookmarkStart w:id="95" w:name="_Toc413222016"/>
      <w:r w:rsidRPr="00EE0983">
        <w:rPr>
          <w:rFonts w:ascii="Times New Roman" w:hAnsi="Times New Roman" w:cs="Times New Roman"/>
          <w:i/>
          <w:sz w:val="24"/>
          <w:szCs w:val="24"/>
        </w:rPr>
        <w:t>Реализация НИР шифр «Ясень-РАИ» заказа зав. №160</w:t>
      </w:r>
      <w:bookmarkEnd w:id="91"/>
      <w:bookmarkEnd w:id="92"/>
      <w:bookmarkEnd w:id="93"/>
      <w:bookmarkEnd w:id="94"/>
      <w:bookmarkEnd w:id="95"/>
    </w:p>
    <w:p w:rsidR="009225BE" w:rsidRPr="00EE0983" w:rsidRDefault="009225BE" w:rsidP="009225BE">
      <w:pPr>
        <w:pStyle w:val="aa"/>
        <w:ind w:firstLine="426"/>
        <w:jc w:val="both"/>
      </w:pPr>
      <w:r w:rsidRPr="00EE0983">
        <w:t>1. По данной НИР выполнялись работы в рамках государственного контракта №14-4-51/855/ЗК от 14.082014г.</w:t>
      </w:r>
    </w:p>
    <w:p w:rsidR="009225BE" w:rsidRPr="00EE0983" w:rsidRDefault="009225BE" w:rsidP="009225BE">
      <w:pPr>
        <w:pStyle w:val="aa"/>
      </w:pPr>
      <w:r w:rsidRPr="00EE0983">
        <w:t xml:space="preserve">      В состав работ входит:</w:t>
      </w:r>
    </w:p>
    <w:p w:rsidR="009225BE" w:rsidRPr="00EE0983" w:rsidRDefault="009225BE" w:rsidP="009225BE">
      <w:pPr>
        <w:pStyle w:val="aa"/>
        <w:ind w:firstLine="284"/>
        <w:jc w:val="both"/>
      </w:pPr>
      <w:r w:rsidRPr="00EE0983">
        <w:t>- разработка рабочей программы испытаний;</w:t>
      </w:r>
    </w:p>
    <w:p w:rsidR="009225BE" w:rsidRPr="00EE0983" w:rsidRDefault="009225BE" w:rsidP="009225BE">
      <w:pPr>
        <w:pStyle w:val="aa"/>
        <w:ind w:firstLine="284"/>
        <w:jc w:val="both"/>
      </w:pPr>
      <w:r w:rsidRPr="00EE0983">
        <w:t>-разработка, согласование ТЗ СЧ НИР участников испытаний</w:t>
      </w:r>
    </w:p>
    <w:p w:rsidR="009225BE" w:rsidRPr="00EE0983" w:rsidRDefault="009225BE" w:rsidP="009225BE">
      <w:pPr>
        <w:pStyle w:val="aa"/>
        <w:ind w:firstLine="284"/>
        <w:jc w:val="both"/>
      </w:pPr>
      <w:r w:rsidRPr="00EE0983">
        <w:t>- согласование договоров с участниками испытаний и с привлекаемыми организациями, обеспечивающих безопасность мореплавания заказа во время испытаний;</w:t>
      </w:r>
    </w:p>
    <w:p w:rsidR="009225BE" w:rsidRPr="00EE0983" w:rsidRDefault="009225BE" w:rsidP="009225BE">
      <w:pPr>
        <w:pStyle w:val="aa"/>
        <w:ind w:firstLine="284"/>
        <w:jc w:val="both"/>
      </w:pPr>
      <w:r w:rsidRPr="00EE0983">
        <w:t>- разработка РКД на схемы измерений, в том числе забортные;</w:t>
      </w:r>
    </w:p>
    <w:p w:rsidR="009225BE" w:rsidRPr="00EE0983" w:rsidRDefault="009225BE" w:rsidP="009225BE">
      <w:pPr>
        <w:pStyle w:val="aa"/>
        <w:ind w:firstLine="284"/>
        <w:jc w:val="both"/>
      </w:pPr>
      <w:r w:rsidRPr="00EE0983">
        <w:t>- разработка программ-методик проведения измерений;</w:t>
      </w:r>
    </w:p>
    <w:p w:rsidR="009225BE" w:rsidRPr="00EE0983" w:rsidRDefault="009225BE" w:rsidP="009225BE">
      <w:pPr>
        <w:pStyle w:val="aa"/>
        <w:ind w:firstLine="284"/>
        <w:jc w:val="both"/>
      </w:pPr>
      <w:r w:rsidRPr="00EE0983">
        <w:t>- монтаж измерительных схем на заказе зав.№203;</w:t>
      </w:r>
    </w:p>
    <w:p w:rsidR="009225BE" w:rsidRPr="00EE0983" w:rsidRDefault="009225BE" w:rsidP="009225BE">
      <w:pPr>
        <w:pStyle w:val="aa"/>
        <w:ind w:firstLine="284"/>
        <w:jc w:val="both"/>
      </w:pPr>
      <w:r w:rsidRPr="00EE0983">
        <w:t>- проведение акустических испытаний на полигонах ВМФ в Белом море на различных режимах в объеме рабочей программы;</w:t>
      </w:r>
    </w:p>
    <w:p w:rsidR="009225BE" w:rsidRPr="00EE0983" w:rsidRDefault="009225BE" w:rsidP="009225BE">
      <w:pPr>
        <w:pStyle w:val="aa"/>
        <w:ind w:firstLine="284"/>
        <w:jc w:val="both"/>
      </w:pPr>
      <w:r w:rsidRPr="00EE0983">
        <w:t>- экспресс-анализ полученных измерений;</w:t>
      </w:r>
    </w:p>
    <w:p w:rsidR="009225BE" w:rsidRPr="00EE0983" w:rsidRDefault="009225BE" w:rsidP="009225BE">
      <w:pPr>
        <w:pStyle w:val="aa"/>
        <w:ind w:firstLine="284"/>
        <w:jc w:val="both"/>
      </w:pPr>
      <w:r w:rsidRPr="00EE0983">
        <w:t>- составление отчета по результатам испытаний ФГУП «Крыловский ГНЦ»;</w:t>
      </w:r>
    </w:p>
    <w:p w:rsidR="009225BE" w:rsidRPr="00EE0983" w:rsidRDefault="009225BE" w:rsidP="009225BE">
      <w:pPr>
        <w:pStyle w:val="aa"/>
        <w:ind w:firstLine="284"/>
        <w:jc w:val="both"/>
      </w:pPr>
      <w:r w:rsidRPr="00EE0983">
        <w:t>- Разработка Решения по использованию полученных результатов на последующих проектах и заказах СПМБМ «Малахит».</w:t>
      </w:r>
    </w:p>
    <w:p w:rsidR="009225BE" w:rsidRPr="00EE0983" w:rsidRDefault="009225BE" w:rsidP="009225BE">
      <w:pPr>
        <w:pStyle w:val="aa"/>
        <w:ind w:firstLine="426"/>
        <w:jc w:val="both"/>
      </w:pPr>
      <w:r w:rsidRPr="00EE0983">
        <w:t>2. Оценка отставаний от календарного плана-графика работ.</w:t>
      </w:r>
    </w:p>
    <w:p w:rsidR="009225BE" w:rsidRPr="00EE0983" w:rsidRDefault="009225BE" w:rsidP="009225BE">
      <w:pPr>
        <w:pStyle w:val="aa"/>
        <w:ind w:firstLine="426"/>
        <w:jc w:val="both"/>
      </w:pPr>
      <w:r w:rsidRPr="00EE0983">
        <w:t>Работы находятся в начальной стадии.</w:t>
      </w:r>
    </w:p>
    <w:p w:rsidR="009225BE" w:rsidRPr="00EE0983" w:rsidRDefault="009225BE" w:rsidP="009225BE">
      <w:pPr>
        <w:pStyle w:val="aa"/>
        <w:ind w:firstLine="426"/>
        <w:jc w:val="both"/>
      </w:pPr>
      <w:r w:rsidRPr="00EE0983">
        <w:lastRenderedPageBreak/>
        <w:t>- СПМБМ «Малахит» осуществляет корректировку рабочей программы;</w:t>
      </w:r>
    </w:p>
    <w:p w:rsidR="009225BE" w:rsidRPr="00EE0983" w:rsidRDefault="009225BE" w:rsidP="009225BE">
      <w:pPr>
        <w:pStyle w:val="aa"/>
        <w:ind w:firstLine="426"/>
        <w:jc w:val="both"/>
      </w:pPr>
      <w:r w:rsidRPr="00EE0983">
        <w:t>- СМБМ «Малахит» совместно с ФГУП «Крыловский ГНЦ» осуществляют разработку и выпуск РКД на измерительные схемы, в том числе забортные;</w:t>
      </w:r>
    </w:p>
    <w:p w:rsidR="009225BE" w:rsidRPr="00EE0983" w:rsidRDefault="009225BE" w:rsidP="009225BE">
      <w:pPr>
        <w:pStyle w:val="aa"/>
        <w:ind w:firstLine="426"/>
        <w:jc w:val="both"/>
      </w:pPr>
      <w:r w:rsidRPr="00EE0983">
        <w:t xml:space="preserve">ТЗ СЧ НИР в стадии оформления и как следствие, будет позднее заключение договоров с участниками испытаний. </w:t>
      </w:r>
    </w:p>
    <w:p w:rsidR="009225BE" w:rsidRPr="00EE0983" w:rsidRDefault="009225BE" w:rsidP="009225BE">
      <w:pPr>
        <w:pStyle w:val="aa"/>
        <w:ind w:firstLine="426"/>
        <w:jc w:val="both"/>
      </w:pPr>
      <w:r w:rsidRPr="00EE0983">
        <w:t>3. Бюджет не  превышен. Использование средств произведено не полностью, в соответствии с целевым назначением.</w:t>
      </w:r>
    </w:p>
    <w:p w:rsidR="009225BE" w:rsidRPr="00EE0983" w:rsidRDefault="009225BE" w:rsidP="009225BE">
      <w:pPr>
        <w:pStyle w:val="aa"/>
        <w:ind w:firstLine="426"/>
        <w:jc w:val="both"/>
      </w:pPr>
      <w:r>
        <w:t xml:space="preserve">4.  </w:t>
      </w:r>
      <w:r w:rsidRPr="00EE0983">
        <w:t>Заключение.</w:t>
      </w:r>
    </w:p>
    <w:p w:rsidR="009225BE" w:rsidRPr="00EE0983" w:rsidRDefault="009225BE" w:rsidP="009225BE">
      <w:pPr>
        <w:pStyle w:val="aa"/>
        <w:ind w:firstLine="426"/>
        <w:jc w:val="both"/>
      </w:pPr>
      <w:r w:rsidRPr="00EE0983">
        <w:t xml:space="preserve">Работы находятся в начальной стадии. </w:t>
      </w:r>
    </w:p>
    <w:p w:rsidR="009225BE" w:rsidRPr="00EE0983" w:rsidRDefault="009225BE" w:rsidP="009225BE">
      <w:pPr>
        <w:pStyle w:val="aa"/>
        <w:ind w:firstLine="426"/>
        <w:jc w:val="both"/>
      </w:pPr>
      <w:r w:rsidRPr="00EE0983">
        <w:t>Окончание работ – декабрь 2015г.</w:t>
      </w:r>
    </w:p>
    <w:p w:rsidR="009225BE" w:rsidRPr="00EE0983" w:rsidRDefault="009225BE" w:rsidP="009225BE">
      <w:pPr>
        <w:pStyle w:val="aa"/>
        <w:ind w:firstLine="426"/>
        <w:jc w:val="both"/>
      </w:pPr>
      <w:r w:rsidRPr="00EE0983">
        <w:t>Основная работа:</w:t>
      </w:r>
    </w:p>
    <w:p w:rsidR="009225BE" w:rsidRPr="00EE0983" w:rsidRDefault="009225BE" w:rsidP="009225BE">
      <w:pPr>
        <w:pStyle w:val="aa"/>
        <w:ind w:firstLine="426"/>
        <w:jc w:val="both"/>
      </w:pPr>
      <w:r w:rsidRPr="00EE0983">
        <w:t>- разработка и согласование ТЗ СЧ НИР с участниками испытаний;</w:t>
      </w:r>
    </w:p>
    <w:p w:rsidR="009225BE" w:rsidRPr="00EE0983" w:rsidRDefault="009225BE" w:rsidP="009225BE">
      <w:pPr>
        <w:pStyle w:val="aa"/>
        <w:ind w:firstLine="426"/>
        <w:jc w:val="both"/>
      </w:pPr>
      <w:r w:rsidRPr="00EE0983">
        <w:t>- заключение договоров с участниками испытаний и организациями, обеспечивающими монтаж, обслуживание измерительных схем;</w:t>
      </w:r>
    </w:p>
    <w:p w:rsidR="009225BE" w:rsidRPr="00EE0983" w:rsidRDefault="009225BE" w:rsidP="009225BE">
      <w:pPr>
        <w:pStyle w:val="aa"/>
        <w:ind w:firstLine="426"/>
        <w:jc w:val="both"/>
      </w:pPr>
      <w:r w:rsidRPr="00EE0983">
        <w:t>- получение заказа зав.№160 и монтаж измерительных схем, в том числе забортных, в доке;</w:t>
      </w:r>
    </w:p>
    <w:p w:rsidR="009225BE" w:rsidRPr="00EE0983" w:rsidRDefault="009225BE" w:rsidP="009225BE">
      <w:pPr>
        <w:pStyle w:val="aa"/>
        <w:ind w:firstLine="426"/>
        <w:jc w:val="both"/>
      </w:pPr>
      <w:r w:rsidRPr="00EE0983">
        <w:t>- проведение измерений у стенки на ОАО «ПО «Севмаш» и полигонах СФ Белого моря;</w:t>
      </w:r>
    </w:p>
    <w:p w:rsidR="009225BE" w:rsidRPr="00EE0983" w:rsidRDefault="009225BE" w:rsidP="009225BE">
      <w:pPr>
        <w:pStyle w:val="aa"/>
        <w:ind w:firstLine="426"/>
        <w:jc w:val="both"/>
      </w:pPr>
      <w:r w:rsidRPr="00EE0983">
        <w:t>- получение отчетов от участников испытаний;</w:t>
      </w:r>
    </w:p>
    <w:p w:rsidR="009225BE" w:rsidRPr="00EE0983" w:rsidRDefault="009225BE" w:rsidP="009225BE">
      <w:pPr>
        <w:pStyle w:val="aa"/>
        <w:ind w:firstLine="426"/>
        <w:jc w:val="both"/>
      </w:pPr>
      <w:r w:rsidRPr="00EE0983">
        <w:t>- получение  отчета по НИР шифр «Ясень – РАИ» от ФГУП «Крыловский ГНЦ»</w:t>
      </w:r>
    </w:p>
    <w:p w:rsidR="009225BE" w:rsidRDefault="009225BE" w:rsidP="009225BE">
      <w:pPr>
        <w:pStyle w:val="aa"/>
        <w:ind w:firstLine="426"/>
        <w:jc w:val="both"/>
      </w:pPr>
      <w:r w:rsidRPr="00EE0983">
        <w:t>- получение проекта Решения об использовании полученных результатов измерений на заказах 5 поколения.</w:t>
      </w:r>
    </w:p>
    <w:p w:rsidR="009225BE" w:rsidRPr="00EE0983" w:rsidRDefault="009225BE" w:rsidP="009225BE">
      <w:pPr>
        <w:pStyle w:val="aa"/>
        <w:ind w:firstLine="426"/>
        <w:jc w:val="both"/>
      </w:pPr>
    </w:p>
    <w:p w:rsidR="00AD2074" w:rsidRPr="009225BE" w:rsidRDefault="00E1779E" w:rsidP="00E1779E">
      <w:pPr>
        <w:spacing w:before="120" w:after="120"/>
        <w:jc w:val="both"/>
        <w:rPr>
          <w:b/>
        </w:rPr>
      </w:pPr>
      <w:r w:rsidRPr="009225BE">
        <w:rPr>
          <w:b/>
        </w:rPr>
        <w:t>Основные финансово-экономи</w:t>
      </w:r>
      <w:r w:rsidR="00FE13B5" w:rsidRPr="009225BE">
        <w:rPr>
          <w:b/>
        </w:rPr>
        <w:t>ческие показатели деятельности о</w:t>
      </w:r>
      <w:r w:rsidR="00411689" w:rsidRPr="009225BE">
        <w:rPr>
          <w:b/>
        </w:rPr>
        <w:t>бщества в 2014</w:t>
      </w:r>
      <w:r w:rsidRPr="009225BE">
        <w:rPr>
          <w:b/>
        </w:rPr>
        <w:t xml:space="preserve"> году:</w:t>
      </w:r>
    </w:p>
    <w:tbl>
      <w:tblPr>
        <w:tblW w:w="4894" w:type="pct"/>
        <w:tblInd w:w="108" w:type="dxa"/>
        <w:tblLayout w:type="fixed"/>
        <w:tblLook w:val="0020"/>
      </w:tblPr>
      <w:tblGrid>
        <w:gridCol w:w="699"/>
        <w:gridCol w:w="3840"/>
        <w:gridCol w:w="1274"/>
        <w:gridCol w:w="1558"/>
        <w:gridCol w:w="1276"/>
        <w:gridCol w:w="1276"/>
      </w:tblGrid>
      <w:tr w:rsidR="00462AFC" w:rsidRPr="002B4EFB" w:rsidTr="00875E9A">
        <w:trPr>
          <w:trHeight w:val="337"/>
          <w:tblHeader/>
        </w:trPr>
        <w:tc>
          <w:tcPr>
            <w:tcW w:w="352" w:type="pct"/>
            <w:vMerge w:val="restart"/>
            <w:tcBorders>
              <w:top w:val="single" w:sz="4" w:space="0" w:color="auto"/>
              <w:left w:val="single" w:sz="4" w:space="0" w:color="auto"/>
              <w:right w:val="single" w:sz="4" w:space="0" w:color="auto"/>
            </w:tcBorders>
            <w:vAlign w:val="center"/>
          </w:tcPr>
          <w:p w:rsidR="00462AFC" w:rsidRPr="002B4EFB" w:rsidRDefault="00462AFC" w:rsidP="002F2BA5">
            <w:pPr>
              <w:jc w:val="center"/>
              <w:rPr>
                <w:sz w:val="20"/>
                <w:szCs w:val="20"/>
              </w:rPr>
            </w:pPr>
            <w:r w:rsidRPr="002B4EFB">
              <w:rPr>
                <w:sz w:val="20"/>
                <w:szCs w:val="20"/>
              </w:rPr>
              <w:t>№</w:t>
            </w:r>
            <w:r w:rsidRPr="002B4EFB">
              <w:rPr>
                <w:sz w:val="20"/>
                <w:szCs w:val="20"/>
              </w:rPr>
              <w:br/>
              <w:t>п/п</w:t>
            </w:r>
          </w:p>
        </w:tc>
        <w:tc>
          <w:tcPr>
            <w:tcW w:w="1935" w:type="pct"/>
            <w:vMerge w:val="restart"/>
            <w:tcBorders>
              <w:top w:val="single" w:sz="4" w:space="0" w:color="auto"/>
              <w:left w:val="single" w:sz="4" w:space="0" w:color="auto"/>
              <w:right w:val="single" w:sz="4" w:space="0" w:color="auto"/>
            </w:tcBorders>
            <w:vAlign w:val="center"/>
          </w:tcPr>
          <w:p w:rsidR="00462AFC" w:rsidRPr="002B4EFB" w:rsidRDefault="00462AFC" w:rsidP="002F2BA5">
            <w:pPr>
              <w:jc w:val="center"/>
              <w:rPr>
                <w:sz w:val="20"/>
                <w:szCs w:val="20"/>
              </w:rPr>
            </w:pPr>
            <w:r w:rsidRPr="002B4EFB">
              <w:rPr>
                <w:sz w:val="20"/>
                <w:szCs w:val="20"/>
              </w:rPr>
              <w:t>Наименование</w:t>
            </w:r>
          </w:p>
        </w:tc>
        <w:tc>
          <w:tcPr>
            <w:tcW w:w="642" w:type="pct"/>
            <w:vMerge w:val="restart"/>
            <w:tcBorders>
              <w:top w:val="single" w:sz="4" w:space="0" w:color="auto"/>
              <w:left w:val="single" w:sz="4" w:space="0" w:color="auto"/>
              <w:right w:val="single" w:sz="4" w:space="0" w:color="auto"/>
            </w:tcBorders>
            <w:vAlign w:val="center"/>
          </w:tcPr>
          <w:p w:rsidR="00462AFC" w:rsidRPr="002B4EFB" w:rsidRDefault="00462AFC" w:rsidP="002F2BA5">
            <w:pPr>
              <w:jc w:val="center"/>
              <w:rPr>
                <w:sz w:val="20"/>
                <w:szCs w:val="20"/>
              </w:rPr>
            </w:pPr>
            <w:r w:rsidRPr="002B4EFB">
              <w:rPr>
                <w:sz w:val="20"/>
                <w:szCs w:val="20"/>
              </w:rPr>
              <w:t>Ед. изм.</w:t>
            </w:r>
          </w:p>
        </w:tc>
        <w:tc>
          <w:tcPr>
            <w:tcW w:w="785" w:type="pct"/>
            <w:tcBorders>
              <w:top w:val="single" w:sz="4" w:space="0" w:color="auto"/>
              <w:left w:val="nil"/>
              <w:bottom w:val="single" w:sz="4" w:space="0" w:color="auto"/>
              <w:right w:val="single" w:sz="4" w:space="0" w:color="auto"/>
            </w:tcBorders>
            <w:vAlign w:val="center"/>
          </w:tcPr>
          <w:p w:rsidR="00462AFC" w:rsidRPr="002B4EFB" w:rsidRDefault="00462AFC" w:rsidP="002F2BA5">
            <w:pPr>
              <w:jc w:val="center"/>
              <w:rPr>
                <w:b/>
                <w:bCs/>
                <w:sz w:val="20"/>
                <w:szCs w:val="20"/>
              </w:rPr>
            </w:pPr>
            <w:r w:rsidRPr="002B4EFB">
              <w:rPr>
                <w:b/>
                <w:bCs/>
                <w:sz w:val="20"/>
                <w:szCs w:val="20"/>
              </w:rPr>
              <w:t>2013 год</w:t>
            </w:r>
          </w:p>
        </w:tc>
        <w:tc>
          <w:tcPr>
            <w:tcW w:w="643" w:type="pct"/>
            <w:tcBorders>
              <w:top w:val="single" w:sz="4" w:space="0" w:color="auto"/>
              <w:left w:val="single" w:sz="4" w:space="0" w:color="auto"/>
              <w:bottom w:val="single" w:sz="4" w:space="0" w:color="auto"/>
              <w:right w:val="single" w:sz="4" w:space="0" w:color="auto"/>
            </w:tcBorders>
            <w:vAlign w:val="center"/>
          </w:tcPr>
          <w:p w:rsidR="00462AFC" w:rsidRPr="002B4EFB" w:rsidRDefault="00462AFC" w:rsidP="002F2BA5">
            <w:pPr>
              <w:jc w:val="center"/>
              <w:rPr>
                <w:b/>
                <w:bCs/>
                <w:sz w:val="20"/>
                <w:szCs w:val="20"/>
              </w:rPr>
            </w:pPr>
            <w:r w:rsidRPr="002B4EFB">
              <w:rPr>
                <w:b/>
                <w:bCs/>
                <w:sz w:val="20"/>
                <w:szCs w:val="20"/>
              </w:rPr>
              <w:t>2014 год</w:t>
            </w:r>
          </w:p>
        </w:tc>
        <w:tc>
          <w:tcPr>
            <w:tcW w:w="643" w:type="pct"/>
            <w:vMerge w:val="restart"/>
            <w:tcBorders>
              <w:top w:val="single" w:sz="4" w:space="0" w:color="auto"/>
              <w:left w:val="single" w:sz="4" w:space="0" w:color="auto"/>
              <w:right w:val="single" w:sz="4" w:space="0" w:color="auto"/>
            </w:tcBorders>
            <w:vAlign w:val="center"/>
          </w:tcPr>
          <w:p w:rsidR="00462AFC" w:rsidRPr="002B4EFB" w:rsidRDefault="00462AFC" w:rsidP="002F2BA5">
            <w:pPr>
              <w:jc w:val="center"/>
              <w:rPr>
                <w:bCs/>
                <w:i/>
                <w:sz w:val="20"/>
                <w:szCs w:val="20"/>
              </w:rPr>
            </w:pPr>
            <w:r w:rsidRPr="002B4EFB">
              <w:rPr>
                <w:bCs/>
                <w:i/>
                <w:sz w:val="20"/>
                <w:szCs w:val="20"/>
              </w:rPr>
              <w:t xml:space="preserve">% отклонений </w:t>
            </w:r>
          </w:p>
          <w:p w:rsidR="00462AFC" w:rsidRPr="002B4EFB" w:rsidRDefault="00462AFC" w:rsidP="002F2BA5">
            <w:pPr>
              <w:jc w:val="center"/>
              <w:rPr>
                <w:bCs/>
                <w:i/>
                <w:sz w:val="20"/>
                <w:szCs w:val="20"/>
              </w:rPr>
            </w:pPr>
            <w:r w:rsidRPr="002B4EFB">
              <w:rPr>
                <w:bCs/>
                <w:i/>
                <w:sz w:val="20"/>
                <w:szCs w:val="20"/>
              </w:rPr>
              <w:t xml:space="preserve"> 2014 года от 2013г</w:t>
            </w:r>
          </w:p>
        </w:tc>
      </w:tr>
      <w:tr w:rsidR="00462AFC" w:rsidRPr="002B4EFB" w:rsidTr="00875E9A">
        <w:trPr>
          <w:trHeight w:val="381"/>
          <w:tblHeader/>
        </w:trPr>
        <w:tc>
          <w:tcPr>
            <w:tcW w:w="352" w:type="pct"/>
            <w:vMerge/>
            <w:tcBorders>
              <w:left w:val="single" w:sz="4" w:space="0" w:color="auto"/>
              <w:bottom w:val="single" w:sz="4" w:space="0" w:color="000000"/>
              <w:right w:val="single" w:sz="4" w:space="0" w:color="auto"/>
            </w:tcBorders>
            <w:vAlign w:val="center"/>
          </w:tcPr>
          <w:p w:rsidR="00462AFC" w:rsidRPr="002B4EFB" w:rsidRDefault="00462AFC" w:rsidP="002F2BA5">
            <w:pPr>
              <w:jc w:val="center"/>
              <w:rPr>
                <w:sz w:val="20"/>
                <w:szCs w:val="20"/>
              </w:rPr>
            </w:pPr>
          </w:p>
        </w:tc>
        <w:tc>
          <w:tcPr>
            <w:tcW w:w="1935" w:type="pct"/>
            <w:vMerge/>
            <w:tcBorders>
              <w:left w:val="single" w:sz="4" w:space="0" w:color="auto"/>
              <w:bottom w:val="single" w:sz="4" w:space="0" w:color="000000"/>
              <w:right w:val="single" w:sz="4" w:space="0" w:color="auto"/>
            </w:tcBorders>
            <w:vAlign w:val="center"/>
          </w:tcPr>
          <w:p w:rsidR="00462AFC" w:rsidRPr="002B4EFB" w:rsidRDefault="00462AFC" w:rsidP="002F2BA5">
            <w:pPr>
              <w:jc w:val="center"/>
              <w:rPr>
                <w:sz w:val="20"/>
                <w:szCs w:val="20"/>
              </w:rPr>
            </w:pPr>
          </w:p>
        </w:tc>
        <w:tc>
          <w:tcPr>
            <w:tcW w:w="642" w:type="pct"/>
            <w:vMerge/>
            <w:tcBorders>
              <w:left w:val="single" w:sz="4" w:space="0" w:color="auto"/>
              <w:bottom w:val="single" w:sz="4" w:space="0" w:color="000000"/>
              <w:right w:val="single" w:sz="4" w:space="0" w:color="auto"/>
            </w:tcBorders>
            <w:vAlign w:val="center"/>
          </w:tcPr>
          <w:p w:rsidR="00462AFC" w:rsidRPr="002B4EFB" w:rsidRDefault="00462AFC" w:rsidP="002F2BA5">
            <w:pPr>
              <w:jc w:val="center"/>
              <w:rPr>
                <w:sz w:val="20"/>
                <w:szCs w:val="20"/>
              </w:rPr>
            </w:pPr>
          </w:p>
        </w:tc>
        <w:tc>
          <w:tcPr>
            <w:tcW w:w="785" w:type="pct"/>
            <w:tcBorders>
              <w:top w:val="single" w:sz="4" w:space="0" w:color="auto"/>
              <w:left w:val="single" w:sz="4" w:space="0" w:color="auto"/>
              <w:bottom w:val="single" w:sz="4" w:space="0" w:color="auto"/>
              <w:right w:val="single" w:sz="4" w:space="0" w:color="auto"/>
            </w:tcBorders>
            <w:vAlign w:val="center"/>
          </w:tcPr>
          <w:p w:rsidR="00462AFC" w:rsidRPr="002B4EFB" w:rsidRDefault="00462AFC" w:rsidP="002F2BA5">
            <w:pPr>
              <w:ind w:right="-106"/>
              <w:jc w:val="center"/>
              <w:rPr>
                <w:bCs/>
                <w:sz w:val="20"/>
                <w:szCs w:val="20"/>
              </w:rPr>
            </w:pPr>
            <w:r w:rsidRPr="002B4EFB">
              <w:rPr>
                <w:bCs/>
                <w:sz w:val="20"/>
                <w:szCs w:val="20"/>
              </w:rPr>
              <w:t>Факт</w:t>
            </w:r>
          </w:p>
        </w:tc>
        <w:tc>
          <w:tcPr>
            <w:tcW w:w="643" w:type="pct"/>
            <w:tcBorders>
              <w:top w:val="single" w:sz="4" w:space="0" w:color="auto"/>
              <w:left w:val="single" w:sz="4" w:space="0" w:color="auto"/>
              <w:bottom w:val="single" w:sz="4" w:space="0" w:color="auto"/>
              <w:right w:val="single" w:sz="4" w:space="0" w:color="auto"/>
            </w:tcBorders>
            <w:vAlign w:val="center"/>
          </w:tcPr>
          <w:p w:rsidR="00462AFC" w:rsidRPr="002B4EFB" w:rsidRDefault="00462AFC" w:rsidP="002F2BA5">
            <w:pPr>
              <w:ind w:left="-109" w:right="-106"/>
              <w:jc w:val="center"/>
              <w:rPr>
                <w:bCs/>
                <w:sz w:val="20"/>
                <w:szCs w:val="20"/>
              </w:rPr>
            </w:pPr>
            <w:r w:rsidRPr="002B4EFB">
              <w:rPr>
                <w:bCs/>
                <w:sz w:val="20"/>
                <w:szCs w:val="20"/>
              </w:rPr>
              <w:t>Факт</w:t>
            </w:r>
          </w:p>
        </w:tc>
        <w:tc>
          <w:tcPr>
            <w:tcW w:w="643" w:type="pct"/>
            <w:vMerge/>
            <w:tcBorders>
              <w:left w:val="single" w:sz="4" w:space="0" w:color="auto"/>
              <w:bottom w:val="single" w:sz="4" w:space="0" w:color="auto"/>
              <w:right w:val="single" w:sz="4" w:space="0" w:color="auto"/>
            </w:tcBorders>
            <w:vAlign w:val="center"/>
          </w:tcPr>
          <w:p w:rsidR="00462AFC" w:rsidRPr="002B4EFB" w:rsidRDefault="00462AFC" w:rsidP="002F2BA5">
            <w:pPr>
              <w:jc w:val="center"/>
              <w:rPr>
                <w:bCs/>
                <w:sz w:val="20"/>
                <w:szCs w:val="20"/>
              </w:rPr>
            </w:pPr>
          </w:p>
        </w:tc>
      </w:tr>
      <w:tr w:rsidR="00462AFC" w:rsidRPr="002B4EFB" w:rsidTr="00875E9A">
        <w:trPr>
          <w:trHeight w:val="366"/>
        </w:trPr>
        <w:tc>
          <w:tcPr>
            <w:tcW w:w="352" w:type="pct"/>
            <w:tcBorders>
              <w:top w:val="nil"/>
              <w:left w:val="single" w:sz="4" w:space="0" w:color="auto"/>
              <w:bottom w:val="single" w:sz="4" w:space="0" w:color="auto"/>
              <w:right w:val="single" w:sz="4" w:space="0" w:color="auto"/>
            </w:tcBorders>
            <w:noWrap/>
            <w:vAlign w:val="center"/>
          </w:tcPr>
          <w:p w:rsidR="00462AFC" w:rsidRPr="002B4EFB" w:rsidRDefault="00462AFC" w:rsidP="002F2BA5">
            <w:pPr>
              <w:jc w:val="center"/>
              <w:rPr>
                <w:color w:val="0000FF"/>
                <w:sz w:val="20"/>
                <w:szCs w:val="20"/>
              </w:rPr>
            </w:pPr>
            <w:r w:rsidRPr="002B4EFB">
              <w:rPr>
                <w:color w:val="0000FF"/>
                <w:sz w:val="20"/>
                <w:szCs w:val="20"/>
              </w:rPr>
              <w:t>1</w:t>
            </w:r>
          </w:p>
        </w:tc>
        <w:tc>
          <w:tcPr>
            <w:tcW w:w="1935" w:type="pct"/>
            <w:tcBorders>
              <w:top w:val="nil"/>
              <w:left w:val="nil"/>
              <w:bottom w:val="single" w:sz="4" w:space="0" w:color="auto"/>
              <w:right w:val="single" w:sz="4" w:space="0" w:color="auto"/>
            </w:tcBorders>
            <w:vAlign w:val="center"/>
          </w:tcPr>
          <w:p w:rsidR="00462AFC" w:rsidRPr="002B4EFB" w:rsidRDefault="00462AFC" w:rsidP="002F2BA5">
            <w:pPr>
              <w:rPr>
                <w:b/>
                <w:bCs/>
                <w:color w:val="0000FF"/>
                <w:sz w:val="20"/>
                <w:szCs w:val="20"/>
              </w:rPr>
            </w:pPr>
            <w:r w:rsidRPr="002B4EFB">
              <w:rPr>
                <w:b/>
                <w:bCs/>
                <w:color w:val="0000FF"/>
                <w:sz w:val="20"/>
                <w:szCs w:val="20"/>
              </w:rPr>
              <w:t xml:space="preserve">Объем производства в плановой трудоемкости </w:t>
            </w:r>
          </w:p>
        </w:tc>
        <w:tc>
          <w:tcPr>
            <w:tcW w:w="642" w:type="pct"/>
            <w:tcBorders>
              <w:top w:val="single" w:sz="4" w:space="0" w:color="000000"/>
              <w:left w:val="single" w:sz="4" w:space="0" w:color="auto"/>
              <w:bottom w:val="single" w:sz="4" w:space="0" w:color="auto"/>
              <w:right w:val="single" w:sz="4" w:space="0" w:color="auto"/>
            </w:tcBorders>
            <w:vAlign w:val="center"/>
          </w:tcPr>
          <w:p w:rsidR="00462AFC" w:rsidRPr="002B4EFB" w:rsidRDefault="00462AFC" w:rsidP="002F2BA5">
            <w:pPr>
              <w:jc w:val="center"/>
              <w:rPr>
                <w:sz w:val="20"/>
                <w:szCs w:val="20"/>
              </w:rPr>
            </w:pPr>
            <w:r w:rsidRPr="002B4EFB">
              <w:rPr>
                <w:sz w:val="20"/>
                <w:szCs w:val="20"/>
              </w:rPr>
              <w:t>тыс. н/час.</w:t>
            </w:r>
          </w:p>
        </w:tc>
        <w:tc>
          <w:tcPr>
            <w:tcW w:w="785" w:type="pct"/>
            <w:tcBorders>
              <w:top w:val="nil"/>
              <w:left w:val="dotted" w:sz="4" w:space="0" w:color="auto"/>
              <w:bottom w:val="single" w:sz="4" w:space="0" w:color="auto"/>
              <w:right w:val="single" w:sz="4" w:space="0" w:color="auto"/>
            </w:tcBorders>
            <w:vAlign w:val="center"/>
          </w:tcPr>
          <w:p w:rsidR="00462AFC" w:rsidRPr="002B4EFB" w:rsidRDefault="00462AFC" w:rsidP="002F2BA5">
            <w:pPr>
              <w:jc w:val="center"/>
              <w:rPr>
                <w:b/>
                <w:bCs/>
                <w:color w:val="3333FF"/>
                <w:sz w:val="20"/>
                <w:szCs w:val="20"/>
              </w:rPr>
            </w:pPr>
            <w:r w:rsidRPr="002B4EFB">
              <w:rPr>
                <w:b/>
                <w:bCs/>
                <w:color w:val="3333FF"/>
                <w:sz w:val="20"/>
                <w:szCs w:val="20"/>
              </w:rPr>
              <w:t>13 521</w:t>
            </w:r>
          </w:p>
        </w:tc>
        <w:tc>
          <w:tcPr>
            <w:tcW w:w="643" w:type="pct"/>
            <w:tcBorders>
              <w:top w:val="nil"/>
              <w:left w:val="single" w:sz="4" w:space="0" w:color="auto"/>
              <w:bottom w:val="single" w:sz="4" w:space="0" w:color="auto"/>
              <w:right w:val="single" w:sz="4" w:space="0" w:color="auto"/>
            </w:tcBorders>
            <w:vAlign w:val="center"/>
          </w:tcPr>
          <w:p w:rsidR="00462AFC" w:rsidRPr="002B4EFB" w:rsidRDefault="00462AFC" w:rsidP="002F2BA5">
            <w:pPr>
              <w:jc w:val="center"/>
              <w:rPr>
                <w:b/>
                <w:bCs/>
                <w:color w:val="3333FF"/>
                <w:sz w:val="20"/>
                <w:szCs w:val="20"/>
              </w:rPr>
            </w:pPr>
            <w:r w:rsidRPr="002B4EFB">
              <w:rPr>
                <w:b/>
                <w:bCs/>
                <w:color w:val="3333FF"/>
                <w:sz w:val="20"/>
                <w:szCs w:val="20"/>
              </w:rPr>
              <w:t>13 814</w:t>
            </w:r>
          </w:p>
        </w:tc>
        <w:tc>
          <w:tcPr>
            <w:tcW w:w="643" w:type="pct"/>
            <w:tcBorders>
              <w:top w:val="nil"/>
              <w:left w:val="single" w:sz="4" w:space="0" w:color="auto"/>
              <w:bottom w:val="single" w:sz="4" w:space="0" w:color="auto"/>
              <w:right w:val="single" w:sz="4" w:space="0" w:color="auto"/>
            </w:tcBorders>
            <w:vAlign w:val="center"/>
          </w:tcPr>
          <w:p w:rsidR="00462AFC" w:rsidRPr="002B4EFB" w:rsidRDefault="00462AFC" w:rsidP="002F2BA5">
            <w:pPr>
              <w:jc w:val="center"/>
              <w:rPr>
                <w:bCs/>
                <w:i/>
                <w:color w:val="3333FF"/>
                <w:sz w:val="20"/>
                <w:szCs w:val="20"/>
              </w:rPr>
            </w:pPr>
            <w:r w:rsidRPr="002B4EFB">
              <w:rPr>
                <w:bCs/>
                <w:i/>
                <w:color w:val="3333FF"/>
                <w:sz w:val="20"/>
                <w:szCs w:val="20"/>
              </w:rPr>
              <w:t>102,2%</w:t>
            </w:r>
          </w:p>
        </w:tc>
      </w:tr>
      <w:tr w:rsidR="00462AFC" w:rsidRPr="002B4EFB" w:rsidTr="00875E9A">
        <w:trPr>
          <w:trHeight w:val="20"/>
        </w:trPr>
        <w:tc>
          <w:tcPr>
            <w:tcW w:w="352" w:type="pct"/>
            <w:tcBorders>
              <w:top w:val="nil"/>
              <w:left w:val="single" w:sz="4" w:space="0" w:color="auto"/>
              <w:bottom w:val="nil"/>
              <w:right w:val="single" w:sz="4" w:space="0" w:color="auto"/>
            </w:tcBorders>
            <w:noWrap/>
            <w:vAlign w:val="center"/>
          </w:tcPr>
          <w:p w:rsidR="00462AFC" w:rsidRPr="002B4EFB" w:rsidRDefault="00462AFC" w:rsidP="002F2BA5">
            <w:pPr>
              <w:jc w:val="center"/>
              <w:rPr>
                <w:color w:val="0000FF"/>
                <w:sz w:val="20"/>
                <w:szCs w:val="20"/>
              </w:rPr>
            </w:pPr>
            <w:r w:rsidRPr="002B4EFB">
              <w:rPr>
                <w:color w:val="0000FF"/>
                <w:sz w:val="20"/>
                <w:szCs w:val="20"/>
              </w:rPr>
              <w:t>2</w:t>
            </w:r>
          </w:p>
        </w:tc>
        <w:tc>
          <w:tcPr>
            <w:tcW w:w="1935" w:type="pct"/>
            <w:tcBorders>
              <w:top w:val="nil"/>
              <w:left w:val="nil"/>
              <w:bottom w:val="dotted" w:sz="4" w:space="0" w:color="auto"/>
              <w:right w:val="single" w:sz="4" w:space="0" w:color="auto"/>
            </w:tcBorders>
            <w:vAlign w:val="center"/>
          </w:tcPr>
          <w:p w:rsidR="00462AFC" w:rsidRPr="002B4EFB" w:rsidRDefault="00462AFC" w:rsidP="002F2BA5">
            <w:pPr>
              <w:rPr>
                <w:b/>
                <w:bCs/>
                <w:color w:val="0000FF"/>
                <w:sz w:val="20"/>
                <w:szCs w:val="20"/>
              </w:rPr>
            </w:pPr>
            <w:r w:rsidRPr="002B4EFB">
              <w:rPr>
                <w:b/>
                <w:bCs/>
                <w:color w:val="0000FF"/>
                <w:sz w:val="20"/>
                <w:szCs w:val="20"/>
              </w:rPr>
              <w:t xml:space="preserve">Средства, полученные на выполнение работ  (ПДС)  всего, </w:t>
            </w:r>
            <w:r w:rsidRPr="002B4EFB">
              <w:rPr>
                <w:bCs/>
                <w:i/>
                <w:color w:val="0000FF"/>
                <w:sz w:val="20"/>
                <w:szCs w:val="20"/>
              </w:rPr>
              <w:t>в том числе:</w:t>
            </w:r>
          </w:p>
        </w:tc>
        <w:tc>
          <w:tcPr>
            <w:tcW w:w="642" w:type="pct"/>
            <w:vMerge w:val="restart"/>
            <w:tcBorders>
              <w:top w:val="single" w:sz="4" w:space="0" w:color="auto"/>
              <w:left w:val="single" w:sz="4" w:space="0" w:color="auto"/>
              <w:right w:val="single" w:sz="4" w:space="0" w:color="auto"/>
            </w:tcBorders>
            <w:vAlign w:val="center"/>
          </w:tcPr>
          <w:p w:rsidR="00462AFC" w:rsidRPr="002B4EFB" w:rsidRDefault="00462AFC" w:rsidP="002F2BA5">
            <w:pPr>
              <w:jc w:val="center"/>
              <w:rPr>
                <w:sz w:val="20"/>
                <w:szCs w:val="20"/>
              </w:rPr>
            </w:pPr>
            <w:r w:rsidRPr="002B4EFB">
              <w:rPr>
                <w:sz w:val="20"/>
                <w:szCs w:val="20"/>
              </w:rPr>
              <w:t>млн. руб.</w:t>
            </w:r>
          </w:p>
        </w:tc>
        <w:tc>
          <w:tcPr>
            <w:tcW w:w="785" w:type="pct"/>
            <w:tcBorders>
              <w:top w:val="nil"/>
              <w:left w:val="dotted" w:sz="4" w:space="0" w:color="auto"/>
              <w:bottom w:val="dotted" w:sz="4" w:space="0" w:color="auto"/>
              <w:right w:val="single" w:sz="4" w:space="0" w:color="auto"/>
            </w:tcBorders>
            <w:vAlign w:val="center"/>
          </w:tcPr>
          <w:p w:rsidR="00462AFC" w:rsidRPr="002B4EFB" w:rsidRDefault="00462AFC" w:rsidP="002F2BA5">
            <w:pPr>
              <w:jc w:val="center"/>
              <w:rPr>
                <w:b/>
                <w:bCs/>
                <w:color w:val="3333FF"/>
                <w:sz w:val="20"/>
                <w:szCs w:val="20"/>
              </w:rPr>
            </w:pPr>
            <w:r w:rsidRPr="002B4EFB">
              <w:rPr>
                <w:b/>
                <w:bCs/>
                <w:color w:val="3333FF"/>
                <w:sz w:val="20"/>
                <w:szCs w:val="20"/>
              </w:rPr>
              <w:t>94 205</w:t>
            </w:r>
          </w:p>
        </w:tc>
        <w:tc>
          <w:tcPr>
            <w:tcW w:w="643" w:type="pct"/>
            <w:tcBorders>
              <w:top w:val="nil"/>
              <w:left w:val="single" w:sz="4" w:space="0" w:color="auto"/>
              <w:bottom w:val="dotted" w:sz="4" w:space="0" w:color="auto"/>
              <w:right w:val="single" w:sz="4" w:space="0" w:color="auto"/>
            </w:tcBorders>
            <w:vAlign w:val="center"/>
          </w:tcPr>
          <w:p w:rsidR="00462AFC" w:rsidRPr="002B4EFB" w:rsidRDefault="00462AFC" w:rsidP="002F2BA5">
            <w:pPr>
              <w:jc w:val="center"/>
              <w:rPr>
                <w:b/>
                <w:bCs/>
                <w:color w:val="3333FF"/>
                <w:sz w:val="20"/>
                <w:szCs w:val="20"/>
              </w:rPr>
            </w:pPr>
            <w:r w:rsidRPr="002B4EFB">
              <w:rPr>
                <w:b/>
                <w:bCs/>
                <w:color w:val="3333FF"/>
                <w:sz w:val="20"/>
                <w:szCs w:val="20"/>
              </w:rPr>
              <w:t>93 310</w:t>
            </w:r>
          </w:p>
        </w:tc>
        <w:tc>
          <w:tcPr>
            <w:tcW w:w="643" w:type="pct"/>
            <w:tcBorders>
              <w:top w:val="nil"/>
              <w:left w:val="single" w:sz="4" w:space="0" w:color="auto"/>
              <w:bottom w:val="dotted" w:sz="4" w:space="0" w:color="auto"/>
              <w:right w:val="single" w:sz="4" w:space="0" w:color="auto"/>
            </w:tcBorders>
            <w:vAlign w:val="center"/>
          </w:tcPr>
          <w:p w:rsidR="00462AFC" w:rsidRPr="002B4EFB" w:rsidRDefault="00462AFC" w:rsidP="002F2BA5">
            <w:pPr>
              <w:jc w:val="center"/>
              <w:rPr>
                <w:bCs/>
                <w:i/>
                <w:color w:val="3333FF"/>
                <w:sz w:val="20"/>
                <w:szCs w:val="20"/>
              </w:rPr>
            </w:pPr>
            <w:r w:rsidRPr="002B4EFB">
              <w:rPr>
                <w:bCs/>
                <w:i/>
                <w:color w:val="3333FF"/>
                <w:sz w:val="20"/>
                <w:szCs w:val="20"/>
              </w:rPr>
              <w:t>99,0%</w:t>
            </w:r>
          </w:p>
        </w:tc>
      </w:tr>
      <w:tr w:rsidR="00462AFC" w:rsidRPr="002B4EFB" w:rsidTr="00875E9A">
        <w:trPr>
          <w:trHeight w:val="291"/>
        </w:trPr>
        <w:tc>
          <w:tcPr>
            <w:tcW w:w="352" w:type="pct"/>
            <w:tcBorders>
              <w:top w:val="nil"/>
              <w:left w:val="single" w:sz="4" w:space="0" w:color="auto"/>
              <w:bottom w:val="nil"/>
              <w:right w:val="single" w:sz="4" w:space="0" w:color="auto"/>
            </w:tcBorders>
            <w:noWrap/>
            <w:vAlign w:val="center"/>
          </w:tcPr>
          <w:p w:rsidR="00462AFC" w:rsidRPr="002B4EFB" w:rsidRDefault="00462AFC" w:rsidP="002F2BA5">
            <w:pPr>
              <w:jc w:val="center"/>
              <w:rPr>
                <w:b/>
                <w:bCs/>
                <w:i/>
                <w:iCs/>
                <w:color w:val="0000FF"/>
                <w:sz w:val="20"/>
                <w:szCs w:val="20"/>
              </w:rPr>
            </w:pPr>
          </w:p>
        </w:tc>
        <w:tc>
          <w:tcPr>
            <w:tcW w:w="1935" w:type="pct"/>
            <w:tcBorders>
              <w:top w:val="dotted" w:sz="4" w:space="0" w:color="auto"/>
              <w:left w:val="nil"/>
              <w:right w:val="single" w:sz="4" w:space="0" w:color="auto"/>
            </w:tcBorders>
            <w:vAlign w:val="center"/>
          </w:tcPr>
          <w:p w:rsidR="00462AFC" w:rsidRPr="002B4EFB" w:rsidRDefault="00462AFC" w:rsidP="002F2BA5">
            <w:pPr>
              <w:pStyle w:val="14"/>
              <w:rPr>
                <w:i/>
                <w:iCs/>
                <w:sz w:val="20"/>
                <w:szCs w:val="20"/>
              </w:rPr>
            </w:pPr>
            <w:r w:rsidRPr="002B4EFB">
              <w:rPr>
                <w:i/>
                <w:iCs/>
                <w:sz w:val="20"/>
                <w:szCs w:val="20"/>
              </w:rPr>
              <w:t>средства полученные от заказчиков</w:t>
            </w:r>
          </w:p>
        </w:tc>
        <w:tc>
          <w:tcPr>
            <w:tcW w:w="642" w:type="pct"/>
            <w:vMerge/>
            <w:tcBorders>
              <w:left w:val="single" w:sz="4" w:space="0" w:color="auto"/>
              <w:right w:val="single" w:sz="4" w:space="0" w:color="auto"/>
            </w:tcBorders>
            <w:vAlign w:val="center"/>
          </w:tcPr>
          <w:p w:rsidR="00462AFC" w:rsidRPr="002B4EFB" w:rsidRDefault="00462AFC" w:rsidP="002F2BA5">
            <w:pPr>
              <w:jc w:val="center"/>
              <w:rPr>
                <w:sz w:val="20"/>
                <w:szCs w:val="20"/>
              </w:rPr>
            </w:pPr>
          </w:p>
        </w:tc>
        <w:tc>
          <w:tcPr>
            <w:tcW w:w="785" w:type="pct"/>
            <w:tcBorders>
              <w:top w:val="dotted" w:sz="4" w:space="0" w:color="auto"/>
              <w:left w:val="dotted" w:sz="4" w:space="0" w:color="auto"/>
              <w:right w:val="single" w:sz="4" w:space="0" w:color="auto"/>
            </w:tcBorders>
            <w:vAlign w:val="center"/>
          </w:tcPr>
          <w:p w:rsidR="00462AFC" w:rsidRPr="002B4EFB" w:rsidRDefault="00462AFC" w:rsidP="002F2BA5">
            <w:pPr>
              <w:jc w:val="center"/>
              <w:rPr>
                <w:bCs/>
                <w:i/>
                <w:iCs/>
                <w:sz w:val="20"/>
                <w:szCs w:val="20"/>
              </w:rPr>
            </w:pPr>
            <w:r w:rsidRPr="002B4EFB">
              <w:rPr>
                <w:bCs/>
                <w:i/>
                <w:iCs/>
                <w:sz w:val="20"/>
                <w:szCs w:val="20"/>
              </w:rPr>
              <w:t>78 281</w:t>
            </w:r>
          </w:p>
        </w:tc>
        <w:tc>
          <w:tcPr>
            <w:tcW w:w="643" w:type="pct"/>
            <w:tcBorders>
              <w:top w:val="dotted" w:sz="4" w:space="0" w:color="auto"/>
              <w:left w:val="single" w:sz="4" w:space="0" w:color="auto"/>
              <w:right w:val="single" w:sz="4" w:space="0" w:color="auto"/>
            </w:tcBorders>
            <w:vAlign w:val="center"/>
          </w:tcPr>
          <w:p w:rsidR="00462AFC" w:rsidRPr="002B4EFB" w:rsidRDefault="00462AFC" w:rsidP="002F2BA5">
            <w:pPr>
              <w:jc w:val="center"/>
              <w:rPr>
                <w:bCs/>
                <w:i/>
                <w:iCs/>
                <w:sz w:val="20"/>
                <w:szCs w:val="20"/>
              </w:rPr>
            </w:pPr>
            <w:r w:rsidRPr="002B4EFB">
              <w:rPr>
                <w:bCs/>
                <w:i/>
                <w:iCs/>
                <w:sz w:val="20"/>
                <w:szCs w:val="20"/>
              </w:rPr>
              <w:t>75 298</w:t>
            </w:r>
          </w:p>
        </w:tc>
        <w:tc>
          <w:tcPr>
            <w:tcW w:w="643" w:type="pct"/>
            <w:tcBorders>
              <w:top w:val="dotted" w:sz="4" w:space="0" w:color="auto"/>
              <w:left w:val="single" w:sz="4" w:space="0" w:color="auto"/>
              <w:right w:val="single" w:sz="4" w:space="0" w:color="auto"/>
            </w:tcBorders>
            <w:vAlign w:val="center"/>
          </w:tcPr>
          <w:p w:rsidR="00462AFC" w:rsidRPr="002B4EFB" w:rsidRDefault="00462AFC" w:rsidP="002F2BA5">
            <w:pPr>
              <w:jc w:val="center"/>
              <w:rPr>
                <w:bCs/>
                <w:i/>
                <w:sz w:val="20"/>
                <w:szCs w:val="20"/>
              </w:rPr>
            </w:pPr>
            <w:r w:rsidRPr="002B4EFB">
              <w:rPr>
                <w:bCs/>
                <w:i/>
                <w:sz w:val="20"/>
                <w:szCs w:val="20"/>
              </w:rPr>
              <w:t>96,2%</w:t>
            </w:r>
          </w:p>
        </w:tc>
      </w:tr>
      <w:tr w:rsidR="00462AFC" w:rsidRPr="002B4EFB" w:rsidTr="00875E9A">
        <w:trPr>
          <w:trHeight w:val="20"/>
        </w:trPr>
        <w:tc>
          <w:tcPr>
            <w:tcW w:w="352" w:type="pct"/>
            <w:tcBorders>
              <w:top w:val="nil"/>
              <w:left w:val="single" w:sz="4" w:space="0" w:color="auto"/>
              <w:bottom w:val="single" w:sz="4" w:space="0" w:color="auto"/>
              <w:right w:val="single" w:sz="4" w:space="0" w:color="auto"/>
            </w:tcBorders>
            <w:noWrap/>
            <w:vAlign w:val="center"/>
          </w:tcPr>
          <w:p w:rsidR="00462AFC" w:rsidRPr="002B4EFB" w:rsidRDefault="00462AFC" w:rsidP="002F2BA5">
            <w:pPr>
              <w:jc w:val="center"/>
              <w:rPr>
                <w:b/>
                <w:bCs/>
                <w:i/>
                <w:iCs/>
                <w:color w:val="0000FF"/>
                <w:sz w:val="20"/>
                <w:szCs w:val="20"/>
              </w:rPr>
            </w:pPr>
          </w:p>
        </w:tc>
        <w:tc>
          <w:tcPr>
            <w:tcW w:w="1935" w:type="pct"/>
            <w:tcBorders>
              <w:left w:val="nil"/>
              <w:bottom w:val="single" w:sz="4" w:space="0" w:color="auto"/>
              <w:right w:val="single" w:sz="4" w:space="0" w:color="auto"/>
            </w:tcBorders>
            <w:vAlign w:val="center"/>
          </w:tcPr>
          <w:p w:rsidR="00462AFC" w:rsidRPr="002B4EFB" w:rsidRDefault="00462AFC" w:rsidP="002F2BA5">
            <w:pPr>
              <w:pStyle w:val="14"/>
              <w:rPr>
                <w:i/>
                <w:iCs/>
                <w:sz w:val="20"/>
                <w:szCs w:val="20"/>
              </w:rPr>
            </w:pPr>
            <w:r w:rsidRPr="002B4EFB">
              <w:rPr>
                <w:i/>
                <w:iCs/>
                <w:sz w:val="20"/>
                <w:szCs w:val="20"/>
              </w:rPr>
              <w:t>кредиты</w:t>
            </w:r>
          </w:p>
        </w:tc>
        <w:tc>
          <w:tcPr>
            <w:tcW w:w="642" w:type="pct"/>
            <w:vMerge/>
            <w:tcBorders>
              <w:left w:val="single" w:sz="4" w:space="0" w:color="auto"/>
              <w:bottom w:val="single" w:sz="4" w:space="0" w:color="auto"/>
              <w:right w:val="single" w:sz="4" w:space="0" w:color="auto"/>
            </w:tcBorders>
            <w:vAlign w:val="center"/>
          </w:tcPr>
          <w:p w:rsidR="00462AFC" w:rsidRPr="002B4EFB" w:rsidRDefault="00462AFC" w:rsidP="002F2BA5">
            <w:pPr>
              <w:jc w:val="center"/>
              <w:rPr>
                <w:sz w:val="20"/>
                <w:szCs w:val="20"/>
              </w:rPr>
            </w:pPr>
          </w:p>
        </w:tc>
        <w:tc>
          <w:tcPr>
            <w:tcW w:w="785" w:type="pct"/>
            <w:tcBorders>
              <w:left w:val="dotted" w:sz="4" w:space="0" w:color="auto"/>
              <w:bottom w:val="single" w:sz="4" w:space="0" w:color="auto"/>
              <w:right w:val="single" w:sz="4" w:space="0" w:color="auto"/>
            </w:tcBorders>
            <w:vAlign w:val="center"/>
          </w:tcPr>
          <w:p w:rsidR="00462AFC" w:rsidRPr="002B4EFB" w:rsidRDefault="00462AFC" w:rsidP="002F2BA5">
            <w:pPr>
              <w:jc w:val="center"/>
              <w:rPr>
                <w:bCs/>
                <w:i/>
                <w:iCs/>
                <w:sz w:val="20"/>
                <w:szCs w:val="20"/>
              </w:rPr>
            </w:pPr>
            <w:r w:rsidRPr="002B4EFB">
              <w:rPr>
                <w:bCs/>
                <w:i/>
                <w:iCs/>
                <w:sz w:val="20"/>
                <w:szCs w:val="20"/>
              </w:rPr>
              <w:t>15 924</w:t>
            </w:r>
          </w:p>
        </w:tc>
        <w:tc>
          <w:tcPr>
            <w:tcW w:w="643" w:type="pct"/>
            <w:tcBorders>
              <w:left w:val="single" w:sz="4" w:space="0" w:color="auto"/>
              <w:bottom w:val="single" w:sz="4" w:space="0" w:color="auto"/>
              <w:right w:val="single" w:sz="4" w:space="0" w:color="auto"/>
            </w:tcBorders>
            <w:vAlign w:val="center"/>
          </w:tcPr>
          <w:p w:rsidR="00462AFC" w:rsidRPr="002B4EFB" w:rsidRDefault="00462AFC" w:rsidP="002F2BA5">
            <w:pPr>
              <w:jc w:val="center"/>
              <w:rPr>
                <w:bCs/>
                <w:i/>
                <w:iCs/>
                <w:sz w:val="20"/>
                <w:szCs w:val="20"/>
              </w:rPr>
            </w:pPr>
            <w:r w:rsidRPr="002B4EFB">
              <w:rPr>
                <w:bCs/>
                <w:i/>
                <w:iCs/>
                <w:sz w:val="20"/>
                <w:szCs w:val="20"/>
              </w:rPr>
              <w:t>18 012</w:t>
            </w:r>
          </w:p>
        </w:tc>
        <w:tc>
          <w:tcPr>
            <w:tcW w:w="643" w:type="pct"/>
            <w:tcBorders>
              <w:left w:val="single" w:sz="4" w:space="0" w:color="auto"/>
              <w:bottom w:val="single" w:sz="4" w:space="0" w:color="auto"/>
              <w:right w:val="single" w:sz="4" w:space="0" w:color="auto"/>
            </w:tcBorders>
            <w:vAlign w:val="center"/>
          </w:tcPr>
          <w:p w:rsidR="00462AFC" w:rsidRPr="002B4EFB" w:rsidRDefault="00462AFC" w:rsidP="002F2BA5">
            <w:pPr>
              <w:jc w:val="center"/>
              <w:rPr>
                <w:bCs/>
                <w:i/>
                <w:sz w:val="20"/>
                <w:szCs w:val="20"/>
              </w:rPr>
            </w:pPr>
            <w:r w:rsidRPr="002B4EFB">
              <w:rPr>
                <w:bCs/>
                <w:i/>
                <w:sz w:val="20"/>
                <w:szCs w:val="20"/>
              </w:rPr>
              <w:t>113,1%</w:t>
            </w:r>
          </w:p>
        </w:tc>
      </w:tr>
      <w:tr w:rsidR="00462AFC" w:rsidRPr="002B4EFB" w:rsidTr="00875E9A">
        <w:trPr>
          <w:trHeight w:val="20"/>
        </w:trPr>
        <w:tc>
          <w:tcPr>
            <w:tcW w:w="352" w:type="pct"/>
            <w:tcBorders>
              <w:top w:val="nil"/>
              <w:left w:val="single" w:sz="4" w:space="0" w:color="auto"/>
              <w:bottom w:val="nil"/>
              <w:right w:val="nil"/>
            </w:tcBorders>
            <w:noWrap/>
            <w:vAlign w:val="center"/>
          </w:tcPr>
          <w:p w:rsidR="00462AFC" w:rsidRPr="002B4EFB" w:rsidRDefault="00462AFC" w:rsidP="002F2BA5">
            <w:pPr>
              <w:jc w:val="center"/>
              <w:rPr>
                <w:sz w:val="20"/>
                <w:szCs w:val="20"/>
              </w:rPr>
            </w:pPr>
            <w:r w:rsidRPr="002B4EFB">
              <w:rPr>
                <w:sz w:val="20"/>
                <w:szCs w:val="20"/>
              </w:rPr>
              <w:t>2.1</w:t>
            </w:r>
          </w:p>
        </w:tc>
        <w:tc>
          <w:tcPr>
            <w:tcW w:w="1935" w:type="pct"/>
            <w:tcBorders>
              <w:top w:val="single" w:sz="4" w:space="0" w:color="auto"/>
              <w:left w:val="single" w:sz="4" w:space="0" w:color="auto"/>
              <w:bottom w:val="dotted" w:sz="4" w:space="0" w:color="auto"/>
              <w:right w:val="single" w:sz="4" w:space="0" w:color="auto"/>
            </w:tcBorders>
            <w:vAlign w:val="center"/>
          </w:tcPr>
          <w:p w:rsidR="00462AFC" w:rsidRPr="002B4EFB" w:rsidRDefault="00462AFC" w:rsidP="002F2BA5">
            <w:pPr>
              <w:pStyle w:val="14"/>
              <w:rPr>
                <w:i/>
                <w:iCs/>
                <w:sz w:val="20"/>
                <w:szCs w:val="20"/>
              </w:rPr>
            </w:pPr>
            <w:r w:rsidRPr="002B4EFB">
              <w:rPr>
                <w:b/>
                <w:bCs/>
                <w:sz w:val="20"/>
                <w:szCs w:val="20"/>
              </w:rPr>
              <w:t>"Гражданская продукция" судостроительного профиля</w:t>
            </w:r>
          </w:p>
        </w:tc>
        <w:tc>
          <w:tcPr>
            <w:tcW w:w="642" w:type="pct"/>
            <w:vMerge w:val="restart"/>
            <w:tcBorders>
              <w:top w:val="single" w:sz="4" w:space="0" w:color="auto"/>
              <w:left w:val="single" w:sz="4" w:space="0" w:color="auto"/>
              <w:bottom w:val="single" w:sz="4" w:space="0" w:color="auto"/>
              <w:right w:val="single" w:sz="4" w:space="0" w:color="auto"/>
            </w:tcBorders>
            <w:vAlign w:val="center"/>
          </w:tcPr>
          <w:p w:rsidR="00462AFC" w:rsidRPr="002B4EFB" w:rsidRDefault="00462AFC" w:rsidP="002F2BA5">
            <w:pPr>
              <w:jc w:val="center"/>
              <w:rPr>
                <w:sz w:val="20"/>
                <w:szCs w:val="20"/>
              </w:rPr>
            </w:pPr>
            <w:r w:rsidRPr="002B4EFB">
              <w:rPr>
                <w:sz w:val="20"/>
                <w:szCs w:val="20"/>
              </w:rPr>
              <w:t>млн. руб.</w:t>
            </w:r>
          </w:p>
        </w:tc>
        <w:tc>
          <w:tcPr>
            <w:tcW w:w="785" w:type="pct"/>
            <w:tcBorders>
              <w:top w:val="nil"/>
              <w:left w:val="dotted" w:sz="4" w:space="0" w:color="auto"/>
              <w:bottom w:val="dotted" w:sz="4" w:space="0" w:color="auto"/>
              <w:right w:val="single" w:sz="4" w:space="0" w:color="auto"/>
            </w:tcBorders>
            <w:vAlign w:val="center"/>
          </w:tcPr>
          <w:p w:rsidR="00462AFC" w:rsidRPr="002B4EFB" w:rsidRDefault="00462AFC" w:rsidP="002F2BA5">
            <w:pPr>
              <w:jc w:val="center"/>
              <w:rPr>
                <w:b/>
                <w:bCs/>
                <w:sz w:val="20"/>
                <w:szCs w:val="20"/>
              </w:rPr>
            </w:pPr>
            <w:r w:rsidRPr="002B4EFB">
              <w:rPr>
                <w:b/>
                <w:bCs/>
                <w:sz w:val="20"/>
                <w:szCs w:val="20"/>
              </w:rPr>
              <w:t>2 748</w:t>
            </w:r>
          </w:p>
        </w:tc>
        <w:tc>
          <w:tcPr>
            <w:tcW w:w="643" w:type="pct"/>
            <w:tcBorders>
              <w:top w:val="nil"/>
              <w:left w:val="single" w:sz="4" w:space="0" w:color="auto"/>
              <w:bottom w:val="dotted" w:sz="4" w:space="0" w:color="auto"/>
              <w:right w:val="single" w:sz="4" w:space="0" w:color="auto"/>
            </w:tcBorders>
            <w:vAlign w:val="center"/>
          </w:tcPr>
          <w:p w:rsidR="00462AFC" w:rsidRPr="002B4EFB" w:rsidRDefault="00462AFC" w:rsidP="002F2BA5">
            <w:pPr>
              <w:jc w:val="center"/>
              <w:rPr>
                <w:b/>
                <w:bCs/>
                <w:iCs/>
                <w:sz w:val="20"/>
                <w:szCs w:val="20"/>
              </w:rPr>
            </w:pPr>
            <w:r w:rsidRPr="002B4EFB">
              <w:rPr>
                <w:b/>
                <w:bCs/>
                <w:iCs/>
                <w:sz w:val="20"/>
                <w:szCs w:val="20"/>
              </w:rPr>
              <w:t>1 291</w:t>
            </w:r>
          </w:p>
        </w:tc>
        <w:tc>
          <w:tcPr>
            <w:tcW w:w="643" w:type="pct"/>
            <w:tcBorders>
              <w:top w:val="nil"/>
              <w:left w:val="single" w:sz="4" w:space="0" w:color="auto"/>
              <w:bottom w:val="dotted" w:sz="4" w:space="0" w:color="auto"/>
              <w:right w:val="single" w:sz="4" w:space="0" w:color="auto"/>
            </w:tcBorders>
            <w:vAlign w:val="center"/>
          </w:tcPr>
          <w:p w:rsidR="00462AFC" w:rsidRPr="002B4EFB" w:rsidRDefault="00462AFC" w:rsidP="002F2BA5">
            <w:pPr>
              <w:jc w:val="center"/>
              <w:rPr>
                <w:bCs/>
                <w:i/>
                <w:sz w:val="20"/>
                <w:szCs w:val="20"/>
              </w:rPr>
            </w:pPr>
            <w:r w:rsidRPr="002B4EFB">
              <w:rPr>
                <w:bCs/>
                <w:i/>
                <w:sz w:val="20"/>
                <w:szCs w:val="20"/>
              </w:rPr>
              <w:t>47,0%</w:t>
            </w:r>
          </w:p>
        </w:tc>
      </w:tr>
      <w:tr w:rsidR="00462AFC" w:rsidRPr="002B4EFB" w:rsidTr="00875E9A">
        <w:trPr>
          <w:trHeight w:val="20"/>
        </w:trPr>
        <w:tc>
          <w:tcPr>
            <w:tcW w:w="352" w:type="pct"/>
            <w:tcBorders>
              <w:top w:val="nil"/>
              <w:left w:val="single" w:sz="4" w:space="0" w:color="auto"/>
              <w:bottom w:val="nil"/>
              <w:right w:val="single" w:sz="4" w:space="0" w:color="auto"/>
            </w:tcBorders>
            <w:noWrap/>
            <w:vAlign w:val="center"/>
          </w:tcPr>
          <w:p w:rsidR="00462AFC" w:rsidRPr="002B4EFB" w:rsidRDefault="00462AFC" w:rsidP="002F2BA5">
            <w:pPr>
              <w:jc w:val="center"/>
              <w:rPr>
                <w:i/>
                <w:iCs/>
                <w:sz w:val="20"/>
                <w:szCs w:val="20"/>
              </w:rPr>
            </w:pPr>
          </w:p>
        </w:tc>
        <w:tc>
          <w:tcPr>
            <w:tcW w:w="1935" w:type="pct"/>
            <w:tcBorders>
              <w:top w:val="dotted" w:sz="4" w:space="0" w:color="auto"/>
              <w:left w:val="nil"/>
              <w:right w:val="single" w:sz="4" w:space="0" w:color="auto"/>
            </w:tcBorders>
            <w:vAlign w:val="center"/>
          </w:tcPr>
          <w:p w:rsidR="00462AFC" w:rsidRPr="002B4EFB" w:rsidRDefault="00462AFC" w:rsidP="002F2BA5">
            <w:pPr>
              <w:pStyle w:val="14"/>
              <w:rPr>
                <w:i/>
                <w:iCs/>
                <w:sz w:val="20"/>
                <w:szCs w:val="20"/>
              </w:rPr>
            </w:pPr>
            <w:r w:rsidRPr="002B4EFB">
              <w:rPr>
                <w:i/>
                <w:iCs/>
                <w:sz w:val="20"/>
                <w:szCs w:val="20"/>
              </w:rPr>
              <w:t>средства полученные от заказчиков</w:t>
            </w:r>
          </w:p>
        </w:tc>
        <w:tc>
          <w:tcPr>
            <w:tcW w:w="642" w:type="pct"/>
            <w:vMerge/>
            <w:tcBorders>
              <w:left w:val="single" w:sz="4" w:space="0" w:color="auto"/>
              <w:right w:val="single" w:sz="4" w:space="0" w:color="auto"/>
            </w:tcBorders>
            <w:vAlign w:val="center"/>
          </w:tcPr>
          <w:p w:rsidR="00462AFC" w:rsidRPr="002B4EFB" w:rsidRDefault="00462AFC" w:rsidP="002F2BA5">
            <w:pPr>
              <w:jc w:val="center"/>
              <w:rPr>
                <w:sz w:val="20"/>
                <w:szCs w:val="20"/>
              </w:rPr>
            </w:pPr>
          </w:p>
        </w:tc>
        <w:tc>
          <w:tcPr>
            <w:tcW w:w="785" w:type="pct"/>
            <w:tcBorders>
              <w:top w:val="dotted" w:sz="4" w:space="0" w:color="auto"/>
              <w:left w:val="dotted" w:sz="4" w:space="0" w:color="auto"/>
              <w:right w:val="single" w:sz="4" w:space="0" w:color="auto"/>
            </w:tcBorders>
            <w:vAlign w:val="center"/>
          </w:tcPr>
          <w:p w:rsidR="00462AFC" w:rsidRPr="002B4EFB" w:rsidRDefault="00462AFC" w:rsidP="002F2BA5">
            <w:pPr>
              <w:jc w:val="center"/>
              <w:rPr>
                <w:bCs/>
                <w:i/>
                <w:iCs/>
                <w:sz w:val="20"/>
                <w:szCs w:val="20"/>
              </w:rPr>
            </w:pPr>
            <w:r w:rsidRPr="002B4EFB">
              <w:rPr>
                <w:bCs/>
                <w:i/>
                <w:iCs/>
                <w:sz w:val="20"/>
                <w:szCs w:val="20"/>
              </w:rPr>
              <w:t>2 748</w:t>
            </w:r>
          </w:p>
        </w:tc>
        <w:tc>
          <w:tcPr>
            <w:tcW w:w="643" w:type="pct"/>
            <w:tcBorders>
              <w:top w:val="dotted" w:sz="4" w:space="0" w:color="auto"/>
              <w:left w:val="single" w:sz="4" w:space="0" w:color="auto"/>
              <w:right w:val="single" w:sz="4" w:space="0" w:color="auto"/>
            </w:tcBorders>
            <w:vAlign w:val="center"/>
          </w:tcPr>
          <w:p w:rsidR="00462AFC" w:rsidRPr="002B4EFB" w:rsidRDefault="00462AFC" w:rsidP="002F2BA5">
            <w:pPr>
              <w:jc w:val="center"/>
              <w:rPr>
                <w:bCs/>
                <w:i/>
                <w:iCs/>
                <w:sz w:val="20"/>
                <w:szCs w:val="20"/>
              </w:rPr>
            </w:pPr>
            <w:r w:rsidRPr="002B4EFB">
              <w:rPr>
                <w:bCs/>
                <w:i/>
                <w:iCs/>
                <w:sz w:val="20"/>
                <w:szCs w:val="20"/>
              </w:rPr>
              <w:t>1 291</w:t>
            </w:r>
          </w:p>
        </w:tc>
        <w:tc>
          <w:tcPr>
            <w:tcW w:w="643" w:type="pct"/>
            <w:tcBorders>
              <w:top w:val="dotted" w:sz="4" w:space="0" w:color="auto"/>
              <w:left w:val="single" w:sz="4" w:space="0" w:color="auto"/>
              <w:right w:val="single" w:sz="4" w:space="0" w:color="auto"/>
            </w:tcBorders>
            <w:vAlign w:val="center"/>
          </w:tcPr>
          <w:p w:rsidR="00462AFC" w:rsidRPr="002B4EFB" w:rsidRDefault="00462AFC" w:rsidP="002F2BA5">
            <w:pPr>
              <w:jc w:val="center"/>
              <w:rPr>
                <w:bCs/>
                <w:i/>
                <w:sz w:val="20"/>
                <w:szCs w:val="20"/>
              </w:rPr>
            </w:pPr>
            <w:r w:rsidRPr="002B4EFB">
              <w:rPr>
                <w:bCs/>
                <w:i/>
                <w:sz w:val="20"/>
                <w:szCs w:val="20"/>
              </w:rPr>
              <w:t>47,0%</w:t>
            </w:r>
          </w:p>
        </w:tc>
      </w:tr>
      <w:tr w:rsidR="00462AFC" w:rsidRPr="002B4EFB" w:rsidTr="00875E9A">
        <w:trPr>
          <w:trHeight w:val="20"/>
        </w:trPr>
        <w:tc>
          <w:tcPr>
            <w:tcW w:w="352" w:type="pct"/>
            <w:tcBorders>
              <w:top w:val="nil"/>
              <w:left w:val="single" w:sz="4" w:space="0" w:color="auto"/>
              <w:bottom w:val="single" w:sz="4" w:space="0" w:color="auto"/>
              <w:right w:val="single" w:sz="4" w:space="0" w:color="auto"/>
            </w:tcBorders>
            <w:noWrap/>
            <w:vAlign w:val="center"/>
          </w:tcPr>
          <w:p w:rsidR="00462AFC" w:rsidRPr="002B4EFB" w:rsidRDefault="00462AFC" w:rsidP="002F2BA5">
            <w:pPr>
              <w:jc w:val="center"/>
              <w:rPr>
                <w:i/>
                <w:iCs/>
                <w:sz w:val="20"/>
                <w:szCs w:val="20"/>
              </w:rPr>
            </w:pPr>
          </w:p>
        </w:tc>
        <w:tc>
          <w:tcPr>
            <w:tcW w:w="1935" w:type="pct"/>
            <w:tcBorders>
              <w:left w:val="nil"/>
              <w:bottom w:val="single" w:sz="4" w:space="0" w:color="auto"/>
              <w:right w:val="single" w:sz="4" w:space="0" w:color="auto"/>
            </w:tcBorders>
            <w:vAlign w:val="center"/>
          </w:tcPr>
          <w:p w:rsidR="00462AFC" w:rsidRPr="002B4EFB" w:rsidRDefault="00462AFC" w:rsidP="002F2BA5">
            <w:pPr>
              <w:pStyle w:val="14"/>
              <w:rPr>
                <w:i/>
                <w:iCs/>
                <w:sz w:val="20"/>
                <w:szCs w:val="20"/>
              </w:rPr>
            </w:pPr>
            <w:r w:rsidRPr="002B4EFB">
              <w:rPr>
                <w:i/>
                <w:iCs/>
                <w:sz w:val="20"/>
                <w:szCs w:val="20"/>
              </w:rPr>
              <w:t xml:space="preserve">кредиты </w:t>
            </w:r>
          </w:p>
        </w:tc>
        <w:tc>
          <w:tcPr>
            <w:tcW w:w="642" w:type="pct"/>
            <w:vMerge/>
            <w:tcBorders>
              <w:left w:val="single" w:sz="4" w:space="0" w:color="auto"/>
              <w:bottom w:val="single" w:sz="4" w:space="0" w:color="auto"/>
              <w:right w:val="single" w:sz="4" w:space="0" w:color="auto"/>
            </w:tcBorders>
            <w:vAlign w:val="center"/>
          </w:tcPr>
          <w:p w:rsidR="00462AFC" w:rsidRPr="002B4EFB" w:rsidRDefault="00462AFC" w:rsidP="002F2BA5">
            <w:pPr>
              <w:jc w:val="center"/>
              <w:rPr>
                <w:sz w:val="20"/>
                <w:szCs w:val="20"/>
              </w:rPr>
            </w:pPr>
          </w:p>
        </w:tc>
        <w:tc>
          <w:tcPr>
            <w:tcW w:w="785" w:type="pct"/>
            <w:tcBorders>
              <w:left w:val="dotted" w:sz="4" w:space="0" w:color="auto"/>
              <w:bottom w:val="single" w:sz="4" w:space="0" w:color="auto"/>
              <w:right w:val="single" w:sz="4" w:space="0" w:color="auto"/>
            </w:tcBorders>
            <w:vAlign w:val="center"/>
          </w:tcPr>
          <w:p w:rsidR="00462AFC" w:rsidRPr="002B4EFB" w:rsidRDefault="00462AFC" w:rsidP="002F2BA5">
            <w:pPr>
              <w:jc w:val="center"/>
              <w:rPr>
                <w:bCs/>
                <w:i/>
                <w:iCs/>
                <w:sz w:val="20"/>
                <w:szCs w:val="20"/>
              </w:rPr>
            </w:pPr>
            <w:r w:rsidRPr="002B4EFB">
              <w:rPr>
                <w:bCs/>
                <w:i/>
                <w:iCs/>
                <w:sz w:val="20"/>
                <w:szCs w:val="20"/>
              </w:rPr>
              <w:t>0</w:t>
            </w:r>
          </w:p>
        </w:tc>
        <w:tc>
          <w:tcPr>
            <w:tcW w:w="643" w:type="pct"/>
            <w:tcBorders>
              <w:left w:val="single" w:sz="4" w:space="0" w:color="auto"/>
              <w:bottom w:val="single" w:sz="4" w:space="0" w:color="auto"/>
              <w:right w:val="single" w:sz="4" w:space="0" w:color="auto"/>
            </w:tcBorders>
            <w:vAlign w:val="center"/>
          </w:tcPr>
          <w:p w:rsidR="00462AFC" w:rsidRPr="002B4EFB" w:rsidRDefault="00462AFC" w:rsidP="002F2BA5">
            <w:pPr>
              <w:jc w:val="center"/>
              <w:rPr>
                <w:bCs/>
                <w:i/>
                <w:iCs/>
                <w:sz w:val="20"/>
                <w:szCs w:val="20"/>
              </w:rPr>
            </w:pPr>
            <w:r w:rsidRPr="002B4EFB">
              <w:rPr>
                <w:bCs/>
                <w:i/>
                <w:iCs/>
                <w:sz w:val="20"/>
                <w:szCs w:val="20"/>
              </w:rPr>
              <w:t>0</w:t>
            </w:r>
          </w:p>
        </w:tc>
        <w:tc>
          <w:tcPr>
            <w:tcW w:w="643" w:type="pct"/>
            <w:tcBorders>
              <w:left w:val="single" w:sz="4" w:space="0" w:color="auto"/>
              <w:bottom w:val="single" w:sz="4" w:space="0" w:color="auto"/>
              <w:right w:val="single" w:sz="4" w:space="0" w:color="auto"/>
            </w:tcBorders>
            <w:vAlign w:val="center"/>
          </w:tcPr>
          <w:p w:rsidR="00462AFC" w:rsidRPr="002B4EFB" w:rsidRDefault="00462AFC" w:rsidP="002F2BA5">
            <w:pPr>
              <w:jc w:val="center"/>
              <w:rPr>
                <w:bCs/>
                <w:i/>
                <w:sz w:val="20"/>
                <w:szCs w:val="20"/>
              </w:rPr>
            </w:pPr>
          </w:p>
        </w:tc>
      </w:tr>
      <w:tr w:rsidR="00462AFC" w:rsidRPr="002B4EFB" w:rsidTr="00875E9A">
        <w:trPr>
          <w:trHeight w:val="20"/>
        </w:trPr>
        <w:tc>
          <w:tcPr>
            <w:tcW w:w="352" w:type="pct"/>
            <w:tcBorders>
              <w:top w:val="single" w:sz="4" w:space="0" w:color="auto"/>
              <w:left w:val="single" w:sz="4" w:space="0" w:color="auto"/>
              <w:bottom w:val="nil"/>
              <w:right w:val="single" w:sz="4" w:space="0" w:color="auto"/>
            </w:tcBorders>
            <w:noWrap/>
            <w:vAlign w:val="center"/>
          </w:tcPr>
          <w:p w:rsidR="00462AFC" w:rsidRPr="002B4EFB" w:rsidRDefault="00462AFC" w:rsidP="002F2BA5">
            <w:pPr>
              <w:jc w:val="center"/>
              <w:rPr>
                <w:sz w:val="20"/>
                <w:szCs w:val="20"/>
              </w:rPr>
            </w:pPr>
            <w:r w:rsidRPr="002B4EFB">
              <w:rPr>
                <w:sz w:val="20"/>
                <w:szCs w:val="20"/>
              </w:rPr>
              <w:t>2.2</w:t>
            </w:r>
          </w:p>
        </w:tc>
        <w:tc>
          <w:tcPr>
            <w:tcW w:w="1935" w:type="pct"/>
            <w:tcBorders>
              <w:top w:val="single" w:sz="4" w:space="0" w:color="auto"/>
              <w:left w:val="nil"/>
              <w:bottom w:val="dotted" w:sz="4" w:space="0" w:color="auto"/>
              <w:right w:val="single" w:sz="4" w:space="0" w:color="auto"/>
            </w:tcBorders>
            <w:vAlign w:val="center"/>
          </w:tcPr>
          <w:p w:rsidR="00462AFC" w:rsidRPr="002B4EFB" w:rsidRDefault="00462AFC" w:rsidP="002F2BA5">
            <w:pPr>
              <w:pStyle w:val="14"/>
              <w:rPr>
                <w:i/>
                <w:iCs/>
                <w:sz w:val="20"/>
                <w:szCs w:val="20"/>
              </w:rPr>
            </w:pPr>
            <w:r w:rsidRPr="002B4EFB">
              <w:rPr>
                <w:b/>
                <w:bCs/>
                <w:sz w:val="20"/>
                <w:szCs w:val="20"/>
              </w:rPr>
              <w:t>"Прочая продукция и услуги»</w:t>
            </w:r>
          </w:p>
        </w:tc>
        <w:tc>
          <w:tcPr>
            <w:tcW w:w="642" w:type="pct"/>
            <w:vMerge w:val="restart"/>
            <w:tcBorders>
              <w:top w:val="single" w:sz="4" w:space="0" w:color="auto"/>
              <w:left w:val="single" w:sz="4" w:space="0" w:color="auto"/>
              <w:right w:val="single" w:sz="4" w:space="0" w:color="auto"/>
            </w:tcBorders>
            <w:vAlign w:val="center"/>
          </w:tcPr>
          <w:p w:rsidR="00462AFC" w:rsidRPr="002B4EFB" w:rsidRDefault="00462AFC" w:rsidP="002F2BA5">
            <w:pPr>
              <w:jc w:val="center"/>
              <w:rPr>
                <w:sz w:val="20"/>
                <w:szCs w:val="20"/>
              </w:rPr>
            </w:pPr>
            <w:r w:rsidRPr="002B4EFB">
              <w:rPr>
                <w:sz w:val="20"/>
                <w:szCs w:val="20"/>
              </w:rPr>
              <w:t>млн. руб.</w:t>
            </w:r>
          </w:p>
        </w:tc>
        <w:tc>
          <w:tcPr>
            <w:tcW w:w="785" w:type="pct"/>
            <w:tcBorders>
              <w:top w:val="nil"/>
              <w:left w:val="dotted" w:sz="4" w:space="0" w:color="auto"/>
              <w:bottom w:val="dotted" w:sz="4" w:space="0" w:color="auto"/>
              <w:right w:val="single" w:sz="4" w:space="0" w:color="auto"/>
            </w:tcBorders>
            <w:vAlign w:val="center"/>
          </w:tcPr>
          <w:p w:rsidR="00462AFC" w:rsidRPr="002B4EFB" w:rsidRDefault="00462AFC" w:rsidP="002F2BA5">
            <w:pPr>
              <w:jc w:val="center"/>
              <w:rPr>
                <w:b/>
                <w:bCs/>
                <w:sz w:val="20"/>
                <w:szCs w:val="20"/>
              </w:rPr>
            </w:pPr>
            <w:r w:rsidRPr="002B4EFB">
              <w:rPr>
                <w:b/>
                <w:bCs/>
                <w:sz w:val="20"/>
                <w:szCs w:val="20"/>
              </w:rPr>
              <w:t>1 546</w:t>
            </w:r>
          </w:p>
        </w:tc>
        <w:tc>
          <w:tcPr>
            <w:tcW w:w="643" w:type="pct"/>
            <w:tcBorders>
              <w:top w:val="nil"/>
              <w:left w:val="single" w:sz="4" w:space="0" w:color="auto"/>
              <w:bottom w:val="dotted" w:sz="4" w:space="0" w:color="auto"/>
              <w:right w:val="single" w:sz="4" w:space="0" w:color="auto"/>
            </w:tcBorders>
            <w:vAlign w:val="center"/>
          </w:tcPr>
          <w:p w:rsidR="00462AFC" w:rsidRPr="002B4EFB" w:rsidRDefault="00462AFC" w:rsidP="002F2BA5">
            <w:pPr>
              <w:jc w:val="center"/>
              <w:rPr>
                <w:b/>
                <w:bCs/>
                <w:iCs/>
                <w:sz w:val="20"/>
                <w:szCs w:val="20"/>
              </w:rPr>
            </w:pPr>
            <w:r w:rsidRPr="002B4EFB">
              <w:rPr>
                <w:b/>
                <w:bCs/>
                <w:iCs/>
                <w:sz w:val="20"/>
                <w:szCs w:val="20"/>
              </w:rPr>
              <w:t>2 478</w:t>
            </w:r>
          </w:p>
        </w:tc>
        <w:tc>
          <w:tcPr>
            <w:tcW w:w="643" w:type="pct"/>
            <w:tcBorders>
              <w:top w:val="nil"/>
              <w:left w:val="single" w:sz="4" w:space="0" w:color="auto"/>
              <w:bottom w:val="dotted" w:sz="4" w:space="0" w:color="auto"/>
              <w:right w:val="single" w:sz="4" w:space="0" w:color="auto"/>
            </w:tcBorders>
            <w:vAlign w:val="center"/>
          </w:tcPr>
          <w:p w:rsidR="00462AFC" w:rsidRPr="002B4EFB" w:rsidRDefault="00462AFC" w:rsidP="002F2BA5">
            <w:pPr>
              <w:jc w:val="center"/>
              <w:rPr>
                <w:bCs/>
                <w:i/>
                <w:sz w:val="20"/>
                <w:szCs w:val="20"/>
              </w:rPr>
            </w:pPr>
            <w:r w:rsidRPr="002B4EFB">
              <w:rPr>
                <w:bCs/>
                <w:i/>
                <w:sz w:val="20"/>
                <w:szCs w:val="20"/>
              </w:rPr>
              <w:t>160,3%</w:t>
            </w:r>
          </w:p>
        </w:tc>
      </w:tr>
      <w:tr w:rsidR="00462AFC" w:rsidRPr="002B4EFB" w:rsidTr="00875E9A">
        <w:trPr>
          <w:trHeight w:val="20"/>
        </w:trPr>
        <w:tc>
          <w:tcPr>
            <w:tcW w:w="352" w:type="pct"/>
            <w:tcBorders>
              <w:top w:val="nil"/>
              <w:left w:val="single" w:sz="4" w:space="0" w:color="auto"/>
              <w:bottom w:val="nil"/>
              <w:right w:val="single" w:sz="4" w:space="0" w:color="auto"/>
            </w:tcBorders>
            <w:noWrap/>
            <w:vAlign w:val="center"/>
          </w:tcPr>
          <w:p w:rsidR="00462AFC" w:rsidRPr="002B4EFB" w:rsidRDefault="00462AFC" w:rsidP="002F2BA5">
            <w:pPr>
              <w:jc w:val="center"/>
              <w:rPr>
                <w:i/>
                <w:iCs/>
                <w:sz w:val="20"/>
                <w:szCs w:val="20"/>
              </w:rPr>
            </w:pPr>
          </w:p>
        </w:tc>
        <w:tc>
          <w:tcPr>
            <w:tcW w:w="1935" w:type="pct"/>
            <w:tcBorders>
              <w:top w:val="dotted" w:sz="4" w:space="0" w:color="auto"/>
              <w:left w:val="nil"/>
              <w:right w:val="single" w:sz="4" w:space="0" w:color="auto"/>
            </w:tcBorders>
            <w:vAlign w:val="center"/>
          </w:tcPr>
          <w:p w:rsidR="00462AFC" w:rsidRPr="002B4EFB" w:rsidRDefault="00462AFC" w:rsidP="002F2BA5">
            <w:pPr>
              <w:pStyle w:val="14"/>
              <w:rPr>
                <w:i/>
                <w:iCs/>
                <w:sz w:val="20"/>
                <w:szCs w:val="20"/>
              </w:rPr>
            </w:pPr>
            <w:r w:rsidRPr="002B4EFB">
              <w:rPr>
                <w:i/>
                <w:iCs/>
                <w:sz w:val="20"/>
                <w:szCs w:val="20"/>
              </w:rPr>
              <w:t>средства полученные от заказчиков</w:t>
            </w:r>
          </w:p>
        </w:tc>
        <w:tc>
          <w:tcPr>
            <w:tcW w:w="642" w:type="pct"/>
            <w:vMerge/>
            <w:tcBorders>
              <w:left w:val="single" w:sz="4" w:space="0" w:color="auto"/>
              <w:right w:val="single" w:sz="4" w:space="0" w:color="auto"/>
            </w:tcBorders>
            <w:vAlign w:val="center"/>
          </w:tcPr>
          <w:p w:rsidR="00462AFC" w:rsidRPr="002B4EFB" w:rsidRDefault="00462AFC" w:rsidP="002F2BA5">
            <w:pPr>
              <w:jc w:val="center"/>
              <w:rPr>
                <w:sz w:val="20"/>
                <w:szCs w:val="20"/>
              </w:rPr>
            </w:pPr>
          </w:p>
        </w:tc>
        <w:tc>
          <w:tcPr>
            <w:tcW w:w="785" w:type="pct"/>
            <w:tcBorders>
              <w:top w:val="dotted" w:sz="4" w:space="0" w:color="auto"/>
              <w:left w:val="dotted" w:sz="4" w:space="0" w:color="auto"/>
              <w:right w:val="single" w:sz="4" w:space="0" w:color="auto"/>
            </w:tcBorders>
            <w:vAlign w:val="center"/>
          </w:tcPr>
          <w:p w:rsidR="00462AFC" w:rsidRPr="002B4EFB" w:rsidRDefault="00462AFC" w:rsidP="002F2BA5">
            <w:pPr>
              <w:jc w:val="center"/>
              <w:rPr>
                <w:bCs/>
                <w:i/>
                <w:iCs/>
                <w:sz w:val="20"/>
                <w:szCs w:val="20"/>
              </w:rPr>
            </w:pPr>
            <w:r w:rsidRPr="002B4EFB">
              <w:rPr>
                <w:bCs/>
                <w:i/>
                <w:iCs/>
                <w:sz w:val="20"/>
                <w:szCs w:val="20"/>
              </w:rPr>
              <w:t>1 546</w:t>
            </w:r>
          </w:p>
        </w:tc>
        <w:tc>
          <w:tcPr>
            <w:tcW w:w="643" w:type="pct"/>
            <w:tcBorders>
              <w:top w:val="dotted" w:sz="4" w:space="0" w:color="auto"/>
              <w:left w:val="single" w:sz="4" w:space="0" w:color="auto"/>
              <w:right w:val="single" w:sz="4" w:space="0" w:color="auto"/>
            </w:tcBorders>
            <w:vAlign w:val="center"/>
          </w:tcPr>
          <w:p w:rsidR="00462AFC" w:rsidRPr="002B4EFB" w:rsidRDefault="00462AFC" w:rsidP="002F2BA5">
            <w:pPr>
              <w:jc w:val="center"/>
              <w:rPr>
                <w:bCs/>
                <w:i/>
                <w:iCs/>
                <w:sz w:val="20"/>
                <w:szCs w:val="20"/>
              </w:rPr>
            </w:pPr>
            <w:r w:rsidRPr="002B4EFB">
              <w:rPr>
                <w:bCs/>
                <w:i/>
                <w:iCs/>
                <w:sz w:val="20"/>
                <w:szCs w:val="20"/>
              </w:rPr>
              <w:t>2 478</w:t>
            </w:r>
          </w:p>
        </w:tc>
        <w:tc>
          <w:tcPr>
            <w:tcW w:w="643" w:type="pct"/>
            <w:tcBorders>
              <w:top w:val="dotted" w:sz="4" w:space="0" w:color="auto"/>
              <w:left w:val="single" w:sz="4" w:space="0" w:color="auto"/>
              <w:right w:val="single" w:sz="4" w:space="0" w:color="auto"/>
            </w:tcBorders>
            <w:vAlign w:val="center"/>
          </w:tcPr>
          <w:p w:rsidR="00462AFC" w:rsidRPr="002B4EFB" w:rsidRDefault="00462AFC" w:rsidP="002F2BA5">
            <w:pPr>
              <w:jc w:val="center"/>
              <w:rPr>
                <w:bCs/>
                <w:i/>
                <w:sz w:val="20"/>
                <w:szCs w:val="20"/>
              </w:rPr>
            </w:pPr>
            <w:r w:rsidRPr="002B4EFB">
              <w:rPr>
                <w:bCs/>
                <w:i/>
                <w:sz w:val="20"/>
                <w:szCs w:val="20"/>
              </w:rPr>
              <w:t>160,3%</w:t>
            </w:r>
          </w:p>
        </w:tc>
      </w:tr>
      <w:tr w:rsidR="00462AFC" w:rsidRPr="002B4EFB" w:rsidTr="00875E9A">
        <w:trPr>
          <w:trHeight w:val="279"/>
        </w:trPr>
        <w:tc>
          <w:tcPr>
            <w:tcW w:w="352" w:type="pct"/>
            <w:tcBorders>
              <w:top w:val="nil"/>
              <w:left w:val="single" w:sz="4" w:space="0" w:color="auto"/>
              <w:bottom w:val="single" w:sz="4" w:space="0" w:color="auto"/>
              <w:right w:val="single" w:sz="4" w:space="0" w:color="auto"/>
            </w:tcBorders>
            <w:noWrap/>
            <w:vAlign w:val="center"/>
          </w:tcPr>
          <w:p w:rsidR="00462AFC" w:rsidRPr="002B4EFB" w:rsidRDefault="00462AFC" w:rsidP="002F2BA5">
            <w:pPr>
              <w:jc w:val="center"/>
              <w:rPr>
                <w:i/>
                <w:iCs/>
                <w:sz w:val="20"/>
                <w:szCs w:val="20"/>
              </w:rPr>
            </w:pPr>
          </w:p>
        </w:tc>
        <w:tc>
          <w:tcPr>
            <w:tcW w:w="1935" w:type="pct"/>
            <w:tcBorders>
              <w:left w:val="nil"/>
              <w:bottom w:val="single" w:sz="4" w:space="0" w:color="auto"/>
              <w:right w:val="single" w:sz="4" w:space="0" w:color="auto"/>
            </w:tcBorders>
            <w:vAlign w:val="center"/>
          </w:tcPr>
          <w:p w:rsidR="00462AFC" w:rsidRPr="002B4EFB" w:rsidRDefault="00462AFC" w:rsidP="002F2BA5">
            <w:pPr>
              <w:pStyle w:val="14"/>
              <w:rPr>
                <w:i/>
                <w:iCs/>
                <w:sz w:val="20"/>
                <w:szCs w:val="20"/>
              </w:rPr>
            </w:pPr>
            <w:r w:rsidRPr="002B4EFB">
              <w:rPr>
                <w:i/>
                <w:iCs/>
                <w:sz w:val="20"/>
                <w:szCs w:val="20"/>
              </w:rPr>
              <w:t xml:space="preserve">кредиты </w:t>
            </w:r>
          </w:p>
        </w:tc>
        <w:tc>
          <w:tcPr>
            <w:tcW w:w="642" w:type="pct"/>
            <w:vMerge/>
            <w:tcBorders>
              <w:left w:val="single" w:sz="4" w:space="0" w:color="auto"/>
              <w:bottom w:val="nil"/>
              <w:right w:val="single" w:sz="4" w:space="0" w:color="auto"/>
            </w:tcBorders>
            <w:vAlign w:val="center"/>
          </w:tcPr>
          <w:p w:rsidR="00462AFC" w:rsidRPr="002B4EFB" w:rsidRDefault="00462AFC" w:rsidP="002F2BA5">
            <w:pPr>
              <w:jc w:val="center"/>
              <w:rPr>
                <w:sz w:val="20"/>
                <w:szCs w:val="20"/>
              </w:rPr>
            </w:pPr>
          </w:p>
        </w:tc>
        <w:tc>
          <w:tcPr>
            <w:tcW w:w="785" w:type="pct"/>
            <w:tcBorders>
              <w:left w:val="dotted" w:sz="4" w:space="0" w:color="auto"/>
              <w:bottom w:val="single" w:sz="4" w:space="0" w:color="auto"/>
              <w:right w:val="single" w:sz="4" w:space="0" w:color="auto"/>
            </w:tcBorders>
            <w:vAlign w:val="center"/>
          </w:tcPr>
          <w:p w:rsidR="00462AFC" w:rsidRPr="002B4EFB" w:rsidRDefault="00462AFC" w:rsidP="002F2BA5">
            <w:pPr>
              <w:jc w:val="center"/>
              <w:rPr>
                <w:bCs/>
                <w:i/>
                <w:iCs/>
                <w:sz w:val="20"/>
                <w:szCs w:val="20"/>
              </w:rPr>
            </w:pPr>
            <w:r w:rsidRPr="002B4EFB">
              <w:rPr>
                <w:bCs/>
                <w:i/>
                <w:iCs/>
                <w:sz w:val="20"/>
                <w:szCs w:val="20"/>
              </w:rPr>
              <w:t>0</w:t>
            </w:r>
          </w:p>
        </w:tc>
        <w:tc>
          <w:tcPr>
            <w:tcW w:w="643" w:type="pct"/>
            <w:tcBorders>
              <w:left w:val="single" w:sz="4" w:space="0" w:color="auto"/>
              <w:bottom w:val="single" w:sz="4" w:space="0" w:color="auto"/>
              <w:right w:val="single" w:sz="4" w:space="0" w:color="auto"/>
            </w:tcBorders>
            <w:vAlign w:val="center"/>
          </w:tcPr>
          <w:p w:rsidR="00462AFC" w:rsidRPr="002B4EFB" w:rsidRDefault="00462AFC" w:rsidP="002F2BA5">
            <w:pPr>
              <w:jc w:val="center"/>
              <w:rPr>
                <w:bCs/>
                <w:i/>
                <w:iCs/>
                <w:sz w:val="20"/>
                <w:szCs w:val="20"/>
              </w:rPr>
            </w:pPr>
            <w:r w:rsidRPr="002B4EFB">
              <w:rPr>
                <w:bCs/>
                <w:i/>
                <w:iCs/>
                <w:sz w:val="20"/>
                <w:szCs w:val="20"/>
              </w:rPr>
              <w:t>0</w:t>
            </w:r>
          </w:p>
        </w:tc>
        <w:tc>
          <w:tcPr>
            <w:tcW w:w="643" w:type="pct"/>
            <w:tcBorders>
              <w:left w:val="single" w:sz="4" w:space="0" w:color="auto"/>
              <w:bottom w:val="single" w:sz="4" w:space="0" w:color="auto"/>
              <w:right w:val="single" w:sz="4" w:space="0" w:color="auto"/>
            </w:tcBorders>
            <w:vAlign w:val="center"/>
          </w:tcPr>
          <w:p w:rsidR="00462AFC" w:rsidRPr="002B4EFB" w:rsidRDefault="00462AFC" w:rsidP="002F2BA5">
            <w:pPr>
              <w:jc w:val="center"/>
              <w:rPr>
                <w:bCs/>
                <w:i/>
                <w:sz w:val="20"/>
                <w:szCs w:val="20"/>
              </w:rPr>
            </w:pPr>
          </w:p>
        </w:tc>
      </w:tr>
      <w:tr w:rsidR="00462AFC" w:rsidRPr="002B4EFB" w:rsidTr="00875E9A">
        <w:trPr>
          <w:trHeight w:val="284"/>
        </w:trPr>
        <w:tc>
          <w:tcPr>
            <w:tcW w:w="352" w:type="pct"/>
            <w:tcBorders>
              <w:top w:val="nil"/>
              <w:left w:val="single" w:sz="4" w:space="0" w:color="auto"/>
              <w:bottom w:val="dotted" w:sz="4" w:space="0" w:color="auto"/>
              <w:right w:val="single" w:sz="4" w:space="0" w:color="auto"/>
            </w:tcBorders>
            <w:noWrap/>
            <w:vAlign w:val="center"/>
          </w:tcPr>
          <w:p w:rsidR="00462AFC" w:rsidRPr="002B4EFB" w:rsidRDefault="00462AFC" w:rsidP="002F2BA5">
            <w:pPr>
              <w:jc w:val="center"/>
              <w:rPr>
                <w:color w:val="0000FF"/>
                <w:sz w:val="20"/>
                <w:szCs w:val="20"/>
              </w:rPr>
            </w:pPr>
            <w:r w:rsidRPr="002B4EFB">
              <w:rPr>
                <w:color w:val="0000FF"/>
                <w:sz w:val="20"/>
                <w:szCs w:val="20"/>
              </w:rPr>
              <w:t>3</w:t>
            </w:r>
          </w:p>
        </w:tc>
        <w:tc>
          <w:tcPr>
            <w:tcW w:w="1935" w:type="pct"/>
            <w:tcBorders>
              <w:top w:val="nil"/>
              <w:left w:val="nil"/>
              <w:bottom w:val="dotted" w:sz="4" w:space="0" w:color="auto"/>
              <w:right w:val="single" w:sz="4" w:space="0" w:color="auto"/>
            </w:tcBorders>
            <w:vAlign w:val="center"/>
          </w:tcPr>
          <w:p w:rsidR="00462AFC" w:rsidRPr="002B4EFB" w:rsidRDefault="00462AFC" w:rsidP="002F2BA5">
            <w:pPr>
              <w:rPr>
                <w:i/>
                <w:iCs/>
                <w:color w:val="0000FF"/>
                <w:sz w:val="20"/>
                <w:szCs w:val="20"/>
              </w:rPr>
            </w:pPr>
            <w:r w:rsidRPr="002B4EFB">
              <w:rPr>
                <w:b/>
                <w:bCs/>
                <w:color w:val="0000FF"/>
                <w:sz w:val="20"/>
                <w:szCs w:val="20"/>
              </w:rPr>
              <w:t>Поступления из федерального бюджета</w:t>
            </w:r>
            <w:r w:rsidRPr="002B4EFB">
              <w:rPr>
                <w:i/>
                <w:iCs/>
                <w:color w:val="0000FF"/>
                <w:sz w:val="20"/>
                <w:szCs w:val="20"/>
              </w:rPr>
              <w:t>,</w:t>
            </w:r>
          </w:p>
          <w:p w:rsidR="00462AFC" w:rsidRPr="002B4EFB" w:rsidRDefault="00462AFC" w:rsidP="002F2BA5">
            <w:pPr>
              <w:rPr>
                <w:b/>
                <w:bCs/>
                <w:color w:val="0000FF"/>
                <w:sz w:val="20"/>
                <w:szCs w:val="20"/>
              </w:rPr>
            </w:pPr>
            <w:r w:rsidRPr="002B4EFB">
              <w:rPr>
                <w:i/>
                <w:iCs/>
                <w:color w:val="0000FF"/>
                <w:sz w:val="20"/>
                <w:szCs w:val="20"/>
              </w:rPr>
              <w:t xml:space="preserve"> направленные на:</w:t>
            </w:r>
          </w:p>
        </w:tc>
        <w:tc>
          <w:tcPr>
            <w:tcW w:w="642" w:type="pct"/>
            <w:tcBorders>
              <w:top w:val="single" w:sz="4" w:space="0" w:color="auto"/>
              <w:left w:val="single" w:sz="4" w:space="0" w:color="auto"/>
              <w:bottom w:val="dotted" w:sz="4" w:space="0" w:color="auto"/>
              <w:right w:val="single" w:sz="4" w:space="0" w:color="auto"/>
            </w:tcBorders>
            <w:vAlign w:val="center"/>
          </w:tcPr>
          <w:p w:rsidR="00462AFC" w:rsidRPr="002B4EFB" w:rsidRDefault="00462AFC" w:rsidP="002F2BA5">
            <w:pPr>
              <w:jc w:val="center"/>
              <w:rPr>
                <w:sz w:val="20"/>
                <w:szCs w:val="20"/>
              </w:rPr>
            </w:pPr>
            <w:r w:rsidRPr="002B4EFB">
              <w:rPr>
                <w:sz w:val="20"/>
                <w:szCs w:val="20"/>
              </w:rPr>
              <w:t>млн. руб.</w:t>
            </w:r>
          </w:p>
        </w:tc>
        <w:tc>
          <w:tcPr>
            <w:tcW w:w="785" w:type="pct"/>
            <w:tcBorders>
              <w:top w:val="single" w:sz="4" w:space="0" w:color="auto"/>
              <w:left w:val="dotted" w:sz="4" w:space="0" w:color="auto"/>
              <w:bottom w:val="dotted" w:sz="4" w:space="0" w:color="auto"/>
              <w:right w:val="single" w:sz="4" w:space="0" w:color="auto"/>
            </w:tcBorders>
            <w:vAlign w:val="center"/>
          </w:tcPr>
          <w:p w:rsidR="00462AFC" w:rsidRPr="002B4EFB" w:rsidRDefault="00462AFC" w:rsidP="002F2BA5">
            <w:pPr>
              <w:jc w:val="center"/>
              <w:rPr>
                <w:b/>
                <w:bCs/>
                <w:color w:val="3333FF"/>
                <w:sz w:val="20"/>
                <w:szCs w:val="20"/>
              </w:rPr>
            </w:pPr>
            <w:r w:rsidRPr="002B4EFB">
              <w:rPr>
                <w:b/>
                <w:bCs/>
                <w:color w:val="3333FF"/>
                <w:sz w:val="20"/>
                <w:szCs w:val="20"/>
              </w:rPr>
              <w:t>3 231</w:t>
            </w:r>
          </w:p>
        </w:tc>
        <w:tc>
          <w:tcPr>
            <w:tcW w:w="643" w:type="pct"/>
            <w:tcBorders>
              <w:top w:val="single" w:sz="4" w:space="0" w:color="auto"/>
              <w:left w:val="single" w:sz="4" w:space="0" w:color="auto"/>
              <w:bottom w:val="dotted" w:sz="4" w:space="0" w:color="auto"/>
              <w:right w:val="single" w:sz="4" w:space="0" w:color="auto"/>
            </w:tcBorders>
            <w:vAlign w:val="center"/>
          </w:tcPr>
          <w:p w:rsidR="00462AFC" w:rsidRPr="002B4EFB" w:rsidRDefault="00462AFC" w:rsidP="002F2BA5">
            <w:pPr>
              <w:jc w:val="center"/>
              <w:rPr>
                <w:b/>
                <w:bCs/>
                <w:color w:val="3333FF"/>
                <w:sz w:val="20"/>
                <w:szCs w:val="20"/>
              </w:rPr>
            </w:pPr>
            <w:r w:rsidRPr="002B4EFB">
              <w:rPr>
                <w:b/>
                <w:bCs/>
                <w:color w:val="3333FF"/>
                <w:sz w:val="20"/>
                <w:szCs w:val="20"/>
              </w:rPr>
              <w:t>4 234</w:t>
            </w:r>
          </w:p>
        </w:tc>
        <w:tc>
          <w:tcPr>
            <w:tcW w:w="643" w:type="pct"/>
            <w:tcBorders>
              <w:top w:val="single" w:sz="4" w:space="0" w:color="auto"/>
              <w:left w:val="single" w:sz="4" w:space="0" w:color="auto"/>
              <w:bottom w:val="dotted" w:sz="4" w:space="0" w:color="auto"/>
              <w:right w:val="single" w:sz="4" w:space="0" w:color="auto"/>
            </w:tcBorders>
            <w:vAlign w:val="center"/>
          </w:tcPr>
          <w:p w:rsidR="00462AFC" w:rsidRPr="002B4EFB" w:rsidRDefault="00462AFC" w:rsidP="002F2BA5">
            <w:pPr>
              <w:jc w:val="center"/>
              <w:rPr>
                <w:b/>
                <w:bCs/>
                <w:i/>
                <w:color w:val="3333FF"/>
                <w:sz w:val="20"/>
                <w:szCs w:val="20"/>
              </w:rPr>
            </w:pPr>
            <w:r w:rsidRPr="002B4EFB">
              <w:rPr>
                <w:b/>
                <w:bCs/>
                <w:i/>
                <w:color w:val="3333FF"/>
                <w:sz w:val="20"/>
                <w:szCs w:val="20"/>
              </w:rPr>
              <w:t>131,0%</w:t>
            </w:r>
          </w:p>
        </w:tc>
      </w:tr>
      <w:tr w:rsidR="00462AFC" w:rsidRPr="002B4EFB" w:rsidTr="00875E9A">
        <w:trPr>
          <w:trHeight w:val="342"/>
        </w:trPr>
        <w:tc>
          <w:tcPr>
            <w:tcW w:w="352" w:type="pct"/>
            <w:tcBorders>
              <w:top w:val="dotted" w:sz="4" w:space="0" w:color="auto"/>
              <w:left w:val="single" w:sz="4" w:space="0" w:color="auto"/>
              <w:bottom w:val="dotted" w:sz="4" w:space="0" w:color="auto"/>
              <w:right w:val="single" w:sz="4" w:space="0" w:color="auto"/>
            </w:tcBorders>
            <w:noWrap/>
            <w:vAlign w:val="center"/>
          </w:tcPr>
          <w:p w:rsidR="00462AFC" w:rsidRPr="002B4EFB" w:rsidRDefault="00462AFC" w:rsidP="002F2BA5">
            <w:pPr>
              <w:jc w:val="center"/>
              <w:rPr>
                <w:i/>
                <w:sz w:val="20"/>
                <w:szCs w:val="20"/>
              </w:rPr>
            </w:pPr>
            <w:r w:rsidRPr="002B4EFB">
              <w:rPr>
                <w:i/>
                <w:sz w:val="20"/>
                <w:szCs w:val="20"/>
              </w:rPr>
              <w:t>3.1</w:t>
            </w:r>
          </w:p>
        </w:tc>
        <w:tc>
          <w:tcPr>
            <w:tcW w:w="1935" w:type="pct"/>
            <w:tcBorders>
              <w:top w:val="dotted" w:sz="4" w:space="0" w:color="auto"/>
              <w:left w:val="nil"/>
              <w:bottom w:val="dotted" w:sz="4" w:space="0" w:color="auto"/>
              <w:right w:val="single" w:sz="4" w:space="0" w:color="auto"/>
            </w:tcBorders>
            <w:vAlign w:val="center"/>
          </w:tcPr>
          <w:p w:rsidR="00462AFC" w:rsidRPr="002B4EFB" w:rsidRDefault="00462AFC" w:rsidP="002F2BA5">
            <w:pPr>
              <w:pStyle w:val="14"/>
              <w:rPr>
                <w:i/>
                <w:iCs/>
                <w:sz w:val="20"/>
                <w:szCs w:val="20"/>
              </w:rPr>
            </w:pPr>
            <w:r w:rsidRPr="002B4EFB">
              <w:rPr>
                <w:i/>
                <w:iCs/>
                <w:sz w:val="20"/>
                <w:szCs w:val="20"/>
              </w:rPr>
              <w:t>реализацию мероприятий по линии ФЦП</w:t>
            </w:r>
          </w:p>
        </w:tc>
        <w:tc>
          <w:tcPr>
            <w:tcW w:w="642" w:type="pct"/>
            <w:tcBorders>
              <w:top w:val="dotted" w:sz="4" w:space="0" w:color="auto"/>
              <w:left w:val="single" w:sz="4" w:space="0" w:color="auto"/>
              <w:bottom w:val="dotted" w:sz="4" w:space="0" w:color="auto"/>
              <w:right w:val="single" w:sz="4" w:space="0" w:color="auto"/>
            </w:tcBorders>
          </w:tcPr>
          <w:p w:rsidR="00462AFC" w:rsidRPr="002B4EFB" w:rsidRDefault="00462AFC" w:rsidP="002F2BA5">
            <w:pPr>
              <w:jc w:val="center"/>
              <w:rPr>
                <w:sz w:val="20"/>
                <w:szCs w:val="20"/>
              </w:rPr>
            </w:pPr>
            <w:r w:rsidRPr="002B4EFB">
              <w:rPr>
                <w:sz w:val="20"/>
                <w:szCs w:val="20"/>
              </w:rPr>
              <w:t>млн. руб.</w:t>
            </w:r>
          </w:p>
        </w:tc>
        <w:tc>
          <w:tcPr>
            <w:tcW w:w="785" w:type="pct"/>
            <w:tcBorders>
              <w:top w:val="dotted" w:sz="4" w:space="0" w:color="auto"/>
              <w:left w:val="dotted" w:sz="4" w:space="0" w:color="auto"/>
              <w:bottom w:val="dotted" w:sz="4" w:space="0" w:color="auto"/>
              <w:right w:val="single" w:sz="4" w:space="0" w:color="auto"/>
            </w:tcBorders>
            <w:vAlign w:val="center"/>
          </w:tcPr>
          <w:p w:rsidR="00462AFC" w:rsidRPr="002B4EFB" w:rsidRDefault="00462AFC" w:rsidP="002F2BA5">
            <w:pPr>
              <w:jc w:val="center"/>
              <w:rPr>
                <w:bCs/>
                <w:i/>
                <w:sz w:val="20"/>
                <w:szCs w:val="20"/>
              </w:rPr>
            </w:pPr>
            <w:r w:rsidRPr="002B4EFB">
              <w:rPr>
                <w:bCs/>
                <w:i/>
                <w:sz w:val="20"/>
                <w:szCs w:val="20"/>
              </w:rPr>
              <w:t>2 106</w:t>
            </w:r>
          </w:p>
        </w:tc>
        <w:tc>
          <w:tcPr>
            <w:tcW w:w="643" w:type="pct"/>
            <w:tcBorders>
              <w:top w:val="dotted" w:sz="4" w:space="0" w:color="auto"/>
              <w:left w:val="single" w:sz="4" w:space="0" w:color="auto"/>
              <w:bottom w:val="dotted" w:sz="4" w:space="0" w:color="auto"/>
              <w:right w:val="single" w:sz="4" w:space="0" w:color="auto"/>
            </w:tcBorders>
            <w:vAlign w:val="center"/>
          </w:tcPr>
          <w:p w:rsidR="00462AFC" w:rsidRPr="002B4EFB" w:rsidRDefault="00462AFC" w:rsidP="002F2BA5">
            <w:pPr>
              <w:jc w:val="center"/>
              <w:rPr>
                <w:bCs/>
                <w:i/>
                <w:sz w:val="20"/>
                <w:szCs w:val="20"/>
              </w:rPr>
            </w:pPr>
            <w:r w:rsidRPr="002B4EFB">
              <w:rPr>
                <w:bCs/>
                <w:i/>
                <w:sz w:val="20"/>
                <w:szCs w:val="20"/>
              </w:rPr>
              <w:t>2 373</w:t>
            </w:r>
          </w:p>
        </w:tc>
        <w:tc>
          <w:tcPr>
            <w:tcW w:w="643" w:type="pct"/>
            <w:tcBorders>
              <w:top w:val="dotted" w:sz="4" w:space="0" w:color="auto"/>
              <w:left w:val="single" w:sz="4" w:space="0" w:color="auto"/>
              <w:bottom w:val="dotted" w:sz="4" w:space="0" w:color="auto"/>
              <w:right w:val="single" w:sz="4" w:space="0" w:color="auto"/>
            </w:tcBorders>
            <w:vAlign w:val="center"/>
          </w:tcPr>
          <w:p w:rsidR="00462AFC" w:rsidRPr="002B4EFB" w:rsidRDefault="00462AFC" w:rsidP="002F2BA5">
            <w:pPr>
              <w:jc w:val="center"/>
              <w:rPr>
                <w:i/>
                <w:iCs/>
                <w:sz w:val="20"/>
                <w:szCs w:val="20"/>
              </w:rPr>
            </w:pPr>
            <w:r w:rsidRPr="002B4EFB">
              <w:rPr>
                <w:i/>
                <w:iCs/>
                <w:sz w:val="20"/>
                <w:szCs w:val="20"/>
              </w:rPr>
              <w:t>112,7%</w:t>
            </w:r>
          </w:p>
        </w:tc>
      </w:tr>
      <w:tr w:rsidR="00462AFC" w:rsidRPr="002B4EFB" w:rsidTr="00875E9A">
        <w:trPr>
          <w:trHeight w:val="284"/>
        </w:trPr>
        <w:tc>
          <w:tcPr>
            <w:tcW w:w="352" w:type="pct"/>
            <w:tcBorders>
              <w:top w:val="dotted" w:sz="4" w:space="0" w:color="auto"/>
              <w:left w:val="single" w:sz="4" w:space="0" w:color="auto"/>
              <w:bottom w:val="dotted" w:sz="4" w:space="0" w:color="auto"/>
              <w:right w:val="single" w:sz="4" w:space="0" w:color="auto"/>
            </w:tcBorders>
            <w:noWrap/>
            <w:vAlign w:val="center"/>
          </w:tcPr>
          <w:p w:rsidR="00462AFC" w:rsidRPr="002B4EFB" w:rsidRDefault="00462AFC" w:rsidP="002F2BA5">
            <w:pPr>
              <w:jc w:val="center"/>
              <w:rPr>
                <w:i/>
                <w:sz w:val="20"/>
                <w:szCs w:val="20"/>
              </w:rPr>
            </w:pPr>
            <w:r w:rsidRPr="002B4EFB">
              <w:rPr>
                <w:i/>
                <w:sz w:val="20"/>
                <w:szCs w:val="20"/>
              </w:rPr>
              <w:t>3.2</w:t>
            </w:r>
          </w:p>
        </w:tc>
        <w:tc>
          <w:tcPr>
            <w:tcW w:w="1935" w:type="pct"/>
            <w:tcBorders>
              <w:top w:val="dotted" w:sz="4" w:space="0" w:color="auto"/>
              <w:left w:val="nil"/>
              <w:bottom w:val="single" w:sz="4" w:space="0" w:color="auto"/>
              <w:right w:val="single" w:sz="4" w:space="0" w:color="auto"/>
            </w:tcBorders>
            <w:vAlign w:val="center"/>
          </w:tcPr>
          <w:p w:rsidR="00462AFC" w:rsidRPr="002B4EFB" w:rsidRDefault="00462AFC" w:rsidP="002F2BA5">
            <w:pPr>
              <w:pStyle w:val="14"/>
              <w:rPr>
                <w:i/>
                <w:iCs/>
                <w:sz w:val="20"/>
                <w:szCs w:val="20"/>
              </w:rPr>
            </w:pPr>
            <w:r w:rsidRPr="002B4EFB">
              <w:rPr>
                <w:i/>
                <w:iCs/>
                <w:sz w:val="20"/>
                <w:szCs w:val="20"/>
              </w:rPr>
              <w:t>возмещение части затрат на уплату процентов по кредитам ГОЗ</w:t>
            </w:r>
          </w:p>
        </w:tc>
        <w:tc>
          <w:tcPr>
            <w:tcW w:w="642" w:type="pct"/>
            <w:tcBorders>
              <w:top w:val="dotted" w:sz="4" w:space="0" w:color="auto"/>
              <w:left w:val="nil"/>
              <w:bottom w:val="single" w:sz="4" w:space="0" w:color="auto"/>
              <w:right w:val="single" w:sz="4" w:space="0" w:color="auto"/>
            </w:tcBorders>
          </w:tcPr>
          <w:p w:rsidR="00462AFC" w:rsidRPr="002B4EFB" w:rsidRDefault="00462AFC" w:rsidP="002F2BA5">
            <w:pPr>
              <w:jc w:val="center"/>
              <w:rPr>
                <w:sz w:val="20"/>
                <w:szCs w:val="20"/>
              </w:rPr>
            </w:pPr>
            <w:r w:rsidRPr="002B4EFB">
              <w:rPr>
                <w:sz w:val="20"/>
                <w:szCs w:val="20"/>
              </w:rPr>
              <w:t>млн. руб.</w:t>
            </w:r>
          </w:p>
        </w:tc>
        <w:tc>
          <w:tcPr>
            <w:tcW w:w="785" w:type="pct"/>
            <w:tcBorders>
              <w:top w:val="dotted" w:sz="4" w:space="0" w:color="auto"/>
              <w:left w:val="dotted" w:sz="4" w:space="0" w:color="auto"/>
              <w:bottom w:val="single" w:sz="4" w:space="0" w:color="auto"/>
              <w:right w:val="single" w:sz="4" w:space="0" w:color="auto"/>
            </w:tcBorders>
            <w:vAlign w:val="center"/>
          </w:tcPr>
          <w:p w:rsidR="00462AFC" w:rsidRPr="002B4EFB" w:rsidRDefault="00462AFC" w:rsidP="002F2BA5">
            <w:pPr>
              <w:jc w:val="center"/>
              <w:rPr>
                <w:bCs/>
                <w:i/>
                <w:sz w:val="20"/>
                <w:szCs w:val="20"/>
              </w:rPr>
            </w:pPr>
            <w:r w:rsidRPr="002B4EFB">
              <w:rPr>
                <w:bCs/>
                <w:i/>
                <w:sz w:val="20"/>
                <w:szCs w:val="20"/>
              </w:rPr>
              <w:t>1 125</w:t>
            </w:r>
          </w:p>
        </w:tc>
        <w:tc>
          <w:tcPr>
            <w:tcW w:w="643" w:type="pct"/>
            <w:tcBorders>
              <w:top w:val="dotted" w:sz="4" w:space="0" w:color="auto"/>
              <w:left w:val="single" w:sz="4" w:space="0" w:color="auto"/>
              <w:bottom w:val="single" w:sz="4" w:space="0" w:color="auto"/>
              <w:right w:val="single" w:sz="4" w:space="0" w:color="auto"/>
            </w:tcBorders>
            <w:vAlign w:val="center"/>
          </w:tcPr>
          <w:p w:rsidR="00462AFC" w:rsidRPr="002B4EFB" w:rsidRDefault="00462AFC" w:rsidP="002F2BA5">
            <w:pPr>
              <w:jc w:val="center"/>
              <w:rPr>
                <w:bCs/>
                <w:i/>
                <w:sz w:val="20"/>
                <w:szCs w:val="20"/>
              </w:rPr>
            </w:pPr>
            <w:r w:rsidRPr="002B4EFB">
              <w:rPr>
                <w:bCs/>
                <w:i/>
                <w:sz w:val="20"/>
                <w:szCs w:val="20"/>
              </w:rPr>
              <w:t>1 861</w:t>
            </w:r>
          </w:p>
        </w:tc>
        <w:tc>
          <w:tcPr>
            <w:tcW w:w="643" w:type="pct"/>
            <w:tcBorders>
              <w:top w:val="dotted" w:sz="4" w:space="0" w:color="auto"/>
              <w:left w:val="single" w:sz="4" w:space="0" w:color="auto"/>
              <w:bottom w:val="single" w:sz="4" w:space="0" w:color="auto"/>
              <w:right w:val="single" w:sz="4" w:space="0" w:color="auto"/>
            </w:tcBorders>
            <w:vAlign w:val="center"/>
          </w:tcPr>
          <w:p w:rsidR="00462AFC" w:rsidRPr="002B4EFB" w:rsidRDefault="00462AFC" w:rsidP="002F2BA5">
            <w:pPr>
              <w:jc w:val="center"/>
              <w:rPr>
                <w:i/>
                <w:iCs/>
                <w:sz w:val="20"/>
                <w:szCs w:val="20"/>
              </w:rPr>
            </w:pPr>
            <w:r w:rsidRPr="002B4EFB">
              <w:rPr>
                <w:i/>
                <w:iCs/>
                <w:sz w:val="20"/>
                <w:szCs w:val="20"/>
              </w:rPr>
              <w:t>165,3%</w:t>
            </w:r>
          </w:p>
        </w:tc>
      </w:tr>
      <w:tr w:rsidR="00462AFC" w:rsidRPr="002B4EFB" w:rsidTr="00875E9A">
        <w:trPr>
          <w:trHeight w:val="297"/>
        </w:trPr>
        <w:tc>
          <w:tcPr>
            <w:tcW w:w="352" w:type="pct"/>
            <w:tcBorders>
              <w:top w:val="single" w:sz="4" w:space="0" w:color="auto"/>
              <w:left w:val="single" w:sz="4" w:space="0" w:color="auto"/>
              <w:bottom w:val="single" w:sz="4" w:space="0" w:color="auto"/>
              <w:right w:val="single" w:sz="4" w:space="0" w:color="auto"/>
            </w:tcBorders>
            <w:noWrap/>
            <w:vAlign w:val="center"/>
          </w:tcPr>
          <w:p w:rsidR="00462AFC" w:rsidRPr="002B4EFB" w:rsidRDefault="00462AFC" w:rsidP="002F2BA5">
            <w:pPr>
              <w:jc w:val="center"/>
              <w:rPr>
                <w:color w:val="0000FF"/>
                <w:sz w:val="20"/>
                <w:szCs w:val="20"/>
              </w:rPr>
            </w:pPr>
            <w:r w:rsidRPr="002B4EFB">
              <w:rPr>
                <w:color w:val="0000FF"/>
                <w:sz w:val="20"/>
                <w:szCs w:val="20"/>
              </w:rPr>
              <w:t>4</w:t>
            </w:r>
          </w:p>
        </w:tc>
        <w:tc>
          <w:tcPr>
            <w:tcW w:w="1935" w:type="pct"/>
            <w:tcBorders>
              <w:top w:val="single" w:sz="4" w:space="0" w:color="auto"/>
              <w:left w:val="nil"/>
              <w:bottom w:val="single" w:sz="4" w:space="0" w:color="auto"/>
              <w:right w:val="single" w:sz="4" w:space="0" w:color="auto"/>
            </w:tcBorders>
            <w:vAlign w:val="center"/>
          </w:tcPr>
          <w:p w:rsidR="00462AFC" w:rsidRPr="002B4EFB" w:rsidRDefault="00462AFC" w:rsidP="002F2BA5">
            <w:pPr>
              <w:rPr>
                <w:b/>
                <w:bCs/>
                <w:color w:val="0000FF"/>
                <w:sz w:val="20"/>
                <w:szCs w:val="20"/>
              </w:rPr>
            </w:pPr>
            <w:r w:rsidRPr="002B4EFB">
              <w:rPr>
                <w:b/>
                <w:bCs/>
                <w:color w:val="0000FF"/>
                <w:sz w:val="20"/>
                <w:szCs w:val="20"/>
              </w:rPr>
              <w:t xml:space="preserve">Выручка всего по обществу </w:t>
            </w:r>
          </w:p>
        </w:tc>
        <w:tc>
          <w:tcPr>
            <w:tcW w:w="642" w:type="pct"/>
            <w:tcBorders>
              <w:top w:val="single" w:sz="4" w:space="0" w:color="auto"/>
              <w:left w:val="nil"/>
              <w:bottom w:val="single" w:sz="4" w:space="0" w:color="auto"/>
              <w:right w:val="single" w:sz="4" w:space="0" w:color="auto"/>
            </w:tcBorders>
            <w:vAlign w:val="center"/>
          </w:tcPr>
          <w:p w:rsidR="00462AFC" w:rsidRPr="002B4EFB" w:rsidRDefault="00462AFC" w:rsidP="002F2BA5">
            <w:pPr>
              <w:jc w:val="center"/>
              <w:rPr>
                <w:sz w:val="20"/>
                <w:szCs w:val="20"/>
              </w:rPr>
            </w:pPr>
            <w:r w:rsidRPr="002B4EFB">
              <w:rPr>
                <w:sz w:val="20"/>
                <w:szCs w:val="20"/>
              </w:rPr>
              <w:t>млн. руб.</w:t>
            </w:r>
          </w:p>
        </w:tc>
        <w:tc>
          <w:tcPr>
            <w:tcW w:w="785" w:type="pct"/>
            <w:tcBorders>
              <w:top w:val="single" w:sz="4" w:space="0" w:color="auto"/>
              <w:left w:val="dotted" w:sz="4" w:space="0" w:color="auto"/>
              <w:bottom w:val="single" w:sz="4" w:space="0" w:color="auto"/>
              <w:right w:val="single" w:sz="4" w:space="0" w:color="auto"/>
            </w:tcBorders>
            <w:vAlign w:val="center"/>
          </w:tcPr>
          <w:p w:rsidR="00462AFC" w:rsidRPr="002B4EFB" w:rsidRDefault="00462AFC" w:rsidP="002F2BA5">
            <w:pPr>
              <w:jc w:val="center"/>
              <w:rPr>
                <w:b/>
                <w:bCs/>
                <w:color w:val="3333FF"/>
                <w:sz w:val="20"/>
                <w:szCs w:val="20"/>
              </w:rPr>
            </w:pPr>
            <w:r w:rsidRPr="002B4EFB">
              <w:rPr>
                <w:b/>
                <w:bCs/>
                <w:color w:val="3333FF"/>
                <w:sz w:val="20"/>
                <w:szCs w:val="20"/>
              </w:rPr>
              <w:t>43 573</w:t>
            </w:r>
          </w:p>
        </w:tc>
        <w:tc>
          <w:tcPr>
            <w:tcW w:w="643" w:type="pct"/>
            <w:tcBorders>
              <w:top w:val="single" w:sz="4" w:space="0" w:color="auto"/>
              <w:left w:val="single" w:sz="4" w:space="0" w:color="auto"/>
              <w:bottom w:val="single" w:sz="4" w:space="0" w:color="auto"/>
              <w:right w:val="single" w:sz="4" w:space="0" w:color="auto"/>
            </w:tcBorders>
            <w:vAlign w:val="center"/>
          </w:tcPr>
          <w:p w:rsidR="00462AFC" w:rsidRPr="002B4EFB" w:rsidRDefault="00462AFC" w:rsidP="002F2BA5">
            <w:pPr>
              <w:jc w:val="center"/>
              <w:rPr>
                <w:b/>
                <w:bCs/>
                <w:color w:val="3333FF"/>
                <w:sz w:val="20"/>
                <w:szCs w:val="20"/>
              </w:rPr>
            </w:pPr>
            <w:r w:rsidRPr="002B4EFB">
              <w:rPr>
                <w:b/>
                <w:bCs/>
                <w:color w:val="3333FF"/>
                <w:sz w:val="20"/>
                <w:szCs w:val="20"/>
              </w:rPr>
              <w:t>51 492</w:t>
            </w:r>
          </w:p>
        </w:tc>
        <w:tc>
          <w:tcPr>
            <w:tcW w:w="643" w:type="pct"/>
            <w:tcBorders>
              <w:top w:val="single" w:sz="4" w:space="0" w:color="auto"/>
              <w:left w:val="single" w:sz="4" w:space="0" w:color="auto"/>
              <w:bottom w:val="single" w:sz="4" w:space="0" w:color="auto"/>
              <w:right w:val="single" w:sz="4" w:space="0" w:color="auto"/>
            </w:tcBorders>
            <w:vAlign w:val="center"/>
          </w:tcPr>
          <w:p w:rsidR="00462AFC" w:rsidRPr="002B4EFB" w:rsidRDefault="00462AFC" w:rsidP="002F2BA5">
            <w:pPr>
              <w:jc w:val="center"/>
              <w:rPr>
                <w:b/>
                <w:bCs/>
                <w:color w:val="3333FF"/>
                <w:sz w:val="20"/>
                <w:szCs w:val="20"/>
              </w:rPr>
            </w:pPr>
            <w:r w:rsidRPr="002B4EFB">
              <w:rPr>
                <w:b/>
                <w:bCs/>
                <w:color w:val="3333FF"/>
                <w:sz w:val="20"/>
                <w:szCs w:val="20"/>
              </w:rPr>
              <w:t>118,2%</w:t>
            </w:r>
          </w:p>
        </w:tc>
      </w:tr>
      <w:tr w:rsidR="00462AFC" w:rsidRPr="002B4EFB" w:rsidTr="00875E9A">
        <w:trPr>
          <w:trHeight w:val="284"/>
        </w:trPr>
        <w:tc>
          <w:tcPr>
            <w:tcW w:w="352" w:type="pct"/>
            <w:tcBorders>
              <w:top w:val="nil"/>
              <w:left w:val="single" w:sz="4" w:space="0" w:color="auto"/>
              <w:bottom w:val="single" w:sz="4" w:space="0" w:color="auto"/>
              <w:right w:val="single" w:sz="4" w:space="0" w:color="auto"/>
            </w:tcBorders>
            <w:noWrap/>
            <w:vAlign w:val="center"/>
          </w:tcPr>
          <w:p w:rsidR="00462AFC" w:rsidRPr="002B4EFB" w:rsidRDefault="00462AFC" w:rsidP="002F2BA5">
            <w:pPr>
              <w:jc w:val="center"/>
              <w:rPr>
                <w:color w:val="0000FF"/>
                <w:sz w:val="20"/>
                <w:szCs w:val="20"/>
              </w:rPr>
            </w:pPr>
            <w:r w:rsidRPr="002B4EFB">
              <w:rPr>
                <w:color w:val="0000FF"/>
                <w:sz w:val="20"/>
                <w:szCs w:val="20"/>
              </w:rPr>
              <w:t>6</w:t>
            </w:r>
          </w:p>
        </w:tc>
        <w:tc>
          <w:tcPr>
            <w:tcW w:w="1935" w:type="pct"/>
            <w:tcBorders>
              <w:top w:val="nil"/>
              <w:left w:val="nil"/>
              <w:bottom w:val="single" w:sz="4" w:space="0" w:color="auto"/>
              <w:right w:val="single" w:sz="4" w:space="0" w:color="auto"/>
            </w:tcBorders>
            <w:vAlign w:val="center"/>
          </w:tcPr>
          <w:p w:rsidR="00462AFC" w:rsidRPr="002B4EFB" w:rsidRDefault="00462AFC" w:rsidP="002F2BA5">
            <w:pPr>
              <w:rPr>
                <w:bCs/>
                <w:color w:val="0000FF"/>
                <w:sz w:val="20"/>
                <w:szCs w:val="20"/>
              </w:rPr>
            </w:pPr>
            <w:r w:rsidRPr="002B4EFB">
              <w:rPr>
                <w:b/>
                <w:bCs/>
                <w:color w:val="0000FF"/>
                <w:sz w:val="20"/>
                <w:szCs w:val="20"/>
              </w:rPr>
              <w:t>Прибыль от продаж  (убыток (-))</w:t>
            </w:r>
          </w:p>
        </w:tc>
        <w:tc>
          <w:tcPr>
            <w:tcW w:w="642" w:type="pct"/>
            <w:tcBorders>
              <w:top w:val="single" w:sz="4" w:space="0" w:color="auto"/>
              <w:left w:val="nil"/>
              <w:bottom w:val="single" w:sz="4" w:space="0" w:color="auto"/>
              <w:right w:val="single" w:sz="4" w:space="0" w:color="auto"/>
            </w:tcBorders>
            <w:vAlign w:val="center"/>
          </w:tcPr>
          <w:p w:rsidR="00462AFC" w:rsidRPr="002B4EFB" w:rsidRDefault="00462AFC" w:rsidP="002F2BA5">
            <w:pPr>
              <w:jc w:val="center"/>
              <w:rPr>
                <w:sz w:val="20"/>
                <w:szCs w:val="20"/>
              </w:rPr>
            </w:pPr>
            <w:r w:rsidRPr="002B4EFB">
              <w:rPr>
                <w:sz w:val="20"/>
                <w:szCs w:val="20"/>
              </w:rPr>
              <w:t>млн. руб.</w:t>
            </w:r>
          </w:p>
        </w:tc>
        <w:tc>
          <w:tcPr>
            <w:tcW w:w="785" w:type="pct"/>
            <w:tcBorders>
              <w:top w:val="nil"/>
              <w:left w:val="dotted" w:sz="4" w:space="0" w:color="auto"/>
              <w:bottom w:val="single" w:sz="4" w:space="0" w:color="auto"/>
              <w:right w:val="single" w:sz="4" w:space="0" w:color="auto"/>
            </w:tcBorders>
            <w:vAlign w:val="center"/>
          </w:tcPr>
          <w:p w:rsidR="00462AFC" w:rsidRPr="002B4EFB" w:rsidRDefault="00462AFC" w:rsidP="002F2BA5">
            <w:pPr>
              <w:jc w:val="center"/>
              <w:rPr>
                <w:b/>
                <w:bCs/>
                <w:color w:val="3333FF"/>
                <w:sz w:val="20"/>
                <w:szCs w:val="20"/>
              </w:rPr>
            </w:pPr>
            <w:r w:rsidRPr="002B4EFB">
              <w:rPr>
                <w:b/>
                <w:bCs/>
                <w:color w:val="3333FF"/>
                <w:sz w:val="20"/>
                <w:szCs w:val="20"/>
              </w:rPr>
              <w:t>1 325</w:t>
            </w:r>
          </w:p>
        </w:tc>
        <w:tc>
          <w:tcPr>
            <w:tcW w:w="643" w:type="pct"/>
            <w:tcBorders>
              <w:top w:val="nil"/>
              <w:left w:val="single" w:sz="4" w:space="0" w:color="auto"/>
              <w:bottom w:val="single" w:sz="4" w:space="0" w:color="auto"/>
              <w:right w:val="single" w:sz="4" w:space="0" w:color="auto"/>
            </w:tcBorders>
            <w:vAlign w:val="center"/>
          </w:tcPr>
          <w:p w:rsidR="00462AFC" w:rsidRPr="002B4EFB" w:rsidRDefault="00462AFC" w:rsidP="002F2BA5">
            <w:pPr>
              <w:jc w:val="center"/>
              <w:rPr>
                <w:b/>
                <w:bCs/>
                <w:color w:val="3333FF"/>
                <w:sz w:val="20"/>
                <w:szCs w:val="20"/>
              </w:rPr>
            </w:pPr>
            <w:r w:rsidRPr="002B4EFB">
              <w:rPr>
                <w:b/>
                <w:bCs/>
                <w:color w:val="3333FF"/>
                <w:sz w:val="20"/>
                <w:szCs w:val="20"/>
              </w:rPr>
              <w:t>3 504</w:t>
            </w:r>
          </w:p>
        </w:tc>
        <w:tc>
          <w:tcPr>
            <w:tcW w:w="643" w:type="pct"/>
            <w:tcBorders>
              <w:top w:val="nil"/>
              <w:left w:val="single" w:sz="4" w:space="0" w:color="auto"/>
              <w:bottom w:val="single" w:sz="4" w:space="0" w:color="auto"/>
              <w:right w:val="single" w:sz="4" w:space="0" w:color="auto"/>
            </w:tcBorders>
            <w:vAlign w:val="center"/>
          </w:tcPr>
          <w:p w:rsidR="00462AFC" w:rsidRPr="002B4EFB" w:rsidRDefault="00462AFC" w:rsidP="002F2BA5">
            <w:pPr>
              <w:jc w:val="center"/>
              <w:rPr>
                <w:b/>
                <w:bCs/>
                <w:color w:val="3333FF"/>
                <w:sz w:val="20"/>
                <w:szCs w:val="20"/>
              </w:rPr>
            </w:pPr>
            <w:r w:rsidRPr="002B4EFB">
              <w:rPr>
                <w:b/>
                <w:bCs/>
                <w:color w:val="3333FF"/>
                <w:sz w:val="20"/>
                <w:szCs w:val="20"/>
              </w:rPr>
              <w:t>264,5%</w:t>
            </w:r>
          </w:p>
        </w:tc>
      </w:tr>
      <w:tr w:rsidR="00462AFC" w:rsidRPr="002B4EFB" w:rsidTr="00875E9A">
        <w:trPr>
          <w:trHeight w:val="284"/>
        </w:trPr>
        <w:tc>
          <w:tcPr>
            <w:tcW w:w="352" w:type="pct"/>
            <w:tcBorders>
              <w:top w:val="nil"/>
              <w:left w:val="single" w:sz="4" w:space="0" w:color="auto"/>
              <w:bottom w:val="single" w:sz="4" w:space="0" w:color="auto"/>
              <w:right w:val="single" w:sz="4" w:space="0" w:color="auto"/>
            </w:tcBorders>
            <w:noWrap/>
            <w:vAlign w:val="center"/>
          </w:tcPr>
          <w:p w:rsidR="00462AFC" w:rsidRPr="002B4EFB" w:rsidRDefault="00462AFC" w:rsidP="002F2BA5">
            <w:pPr>
              <w:jc w:val="center"/>
              <w:rPr>
                <w:color w:val="0000FF"/>
                <w:sz w:val="20"/>
                <w:szCs w:val="20"/>
              </w:rPr>
            </w:pPr>
            <w:r w:rsidRPr="002B4EFB">
              <w:rPr>
                <w:color w:val="0000FF"/>
                <w:sz w:val="20"/>
                <w:szCs w:val="20"/>
              </w:rPr>
              <w:t>7</w:t>
            </w:r>
          </w:p>
        </w:tc>
        <w:tc>
          <w:tcPr>
            <w:tcW w:w="1935" w:type="pct"/>
            <w:tcBorders>
              <w:top w:val="nil"/>
              <w:left w:val="nil"/>
              <w:bottom w:val="single" w:sz="4" w:space="0" w:color="auto"/>
              <w:right w:val="single" w:sz="4" w:space="0" w:color="auto"/>
            </w:tcBorders>
            <w:vAlign w:val="center"/>
          </w:tcPr>
          <w:p w:rsidR="00462AFC" w:rsidRPr="002B4EFB" w:rsidRDefault="00462AFC" w:rsidP="002F2BA5">
            <w:pPr>
              <w:rPr>
                <w:b/>
                <w:bCs/>
                <w:color w:val="3333FF"/>
                <w:sz w:val="20"/>
                <w:szCs w:val="20"/>
              </w:rPr>
            </w:pPr>
            <w:r w:rsidRPr="002B4EFB">
              <w:rPr>
                <w:b/>
                <w:bCs/>
                <w:color w:val="3333FF"/>
                <w:sz w:val="20"/>
                <w:szCs w:val="20"/>
              </w:rPr>
              <w:t>Чистая прибыль (убыток (-))</w:t>
            </w:r>
          </w:p>
        </w:tc>
        <w:tc>
          <w:tcPr>
            <w:tcW w:w="642" w:type="pct"/>
            <w:tcBorders>
              <w:top w:val="nil"/>
              <w:left w:val="nil"/>
              <w:bottom w:val="single" w:sz="4" w:space="0" w:color="auto"/>
              <w:right w:val="single" w:sz="4" w:space="0" w:color="auto"/>
            </w:tcBorders>
            <w:vAlign w:val="center"/>
          </w:tcPr>
          <w:p w:rsidR="00462AFC" w:rsidRPr="002B4EFB" w:rsidRDefault="00462AFC" w:rsidP="002F2BA5">
            <w:pPr>
              <w:jc w:val="center"/>
              <w:rPr>
                <w:sz w:val="20"/>
                <w:szCs w:val="20"/>
              </w:rPr>
            </w:pPr>
            <w:r w:rsidRPr="002B4EFB">
              <w:rPr>
                <w:sz w:val="20"/>
                <w:szCs w:val="20"/>
              </w:rPr>
              <w:t>млн. руб.</w:t>
            </w:r>
          </w:p>
        </w:tc>
        <w:tc>
          <w:tcPr>
            <w:tcW w:w="785" w:type="pct"/>
            <w:tcBorders>
              <w:top w:val="single" w:sz="4" w:space="0" w:color="auto"/>
              <w:left w:val="dotted" w:sz="4" w:space="0" w:color="auto"/>
              <w:bottom w:val="single" w:sz="4" w:space="0" w:color="auto"/>
              <w:right w:val="single" w:sz="4" w:space="0" w:color="auto"/>
            </w:tcBorders>
            <w:vAlign w:val="center"/>
          </w:tcPr>
          <w:p w:rsidR="00462AFC" w:rsidRPr="002B4EFB" w:rsidRDefault="00462AFC" w:rsidP="002F2BA5">
            <w:pPr>
              <w:jc w:val="center"/>
              <w:rPr>
                <w:b/>
                <w:bCs/>
                <w:color w:val="3333FF"/>
                <w:sz w:val="20"/>
                <w:szCs w:val="20"/>
              </w:rPr>
            </w:pPr>
            <w:r w:rsidRPr="002B4EFB">
              <w:rPr>
                <w:b/>
                <w:bCs/>
                <w:color w:val="3333FF"/>
                <w:sz w:val="20"/>
                <w:szCs w:val="20"/>
              </w:rPr>
              <w:t>206</w:t>
            </w:r>
          </w:p>
        </w:tc>
        <w:tc>
          <w:tcPr>
            <w:tcW w:w="643" w:type="pct"/>
            <w:tcBorders>
              <w:top w:val="single" w:sz="4" w:space="0" w:color="auto"/>
              <w:left w:val="single" w:sz="4" w:space="0" w:color="auto"/>
              <w:bottom w:val="single" w:sz="4" w:space="0" w:color="auto"/>
              <w:right w:val="single" w:sz="4" w:space="0" w:color="auto"/>
            </w:tcBorders>
            <w:vAlign w:val="center"/>
          </w:tcPr>
          <w:p w:rsidR="00462AFC" w:rsidRPr="002B4EFB" w:rsidRDefault="00462AFC" w:rsidP="002F2BA5">
            <w:pPr>
              <w:jc w:val="center"/>
              <w:rPr>
                <w:b/>
                <w:bCs/>
                <w:color w:val="3333FF"/>
                <w:sz w:val="20"/>
                <w:szCs w:val="20"/>
              </w:rPr>
            </w:pPr>
            <w:r w:rsidRPr="002B4EFB">
              <w:rPr>
                <w:b/>
                <w:bCs/>
                <w:color w:val="3333FF"/>
                <w:sz w:val="20"/>
                <w:szCs w:val="20"/>
              </w:rPr>
              <w:t>3 304</w:t>
            </w:r>
          </w:p>
        </w:tc>
        <w:tc>
          <w:tcPr>
            <w:tcW w:w="643" w:type="pct"/>
            <w:tcBorders>
              <w:top w:val="single" w:sz="4" w:space="0" w:color="auto"/>
              <w:left w:val="single" w:sz="4" w:space="0" w:color="auto"/>
              <w:bottom w:val="single" w:sz="4" w:space="0" w:color="auto"/>
              <w:right w:val="single" w:sz="4" w:space="0" w:color="auto"/>
            </w:tcBorders>
            <w:vAlign w:val="center"/>
          </w:tcPr>
          <w:p w:rsidR="00462AFC" w:rsidRPr="002B4EFB" w:rsidRDefault="00462AFC" w:rsidP="002F2BA5">
            <w:pPr>
              <w:jc w:val="center"/>
              <w:rPr>
                <w:b/>
                <w:bCs/>
                <w:color w:val="3333FF"/>
                <w:sz w:val="20"/>
                <w:szCs w:val="20"/>
              </w:rPr>
            </w:pPr>
            <w:r w:rsidRPr="002B4EFB">
              <w:rPr>
                <w:b/>
                <w:bCs/>
                <w:color w:val="3333FF"/>
                <w:sz w:val="20"/>
                <w:szCs w:val="20"/>
              </w:rPr>
              <w:t>1603,5%</w:t>
            </w:r>
          </w:p>
        </w:tc>
      </w:tr>
      <w:tr w:rsidR="00462AFC" w:rsidRPr="002B4EFB" w:rsidTr="00875E9A">
        <w:trPr>
          <w:trHeight w:val="284"/>
        </w:trPr>
        <w:tc>
          <w:tcPr>
            <w:tcW w:w="352" w:type="pct"/>
            <w:tcBorders>
              <w:top w:val="nil"/>
              <w:left w:val="single" w:sz="4" w:space="0" w:color="auto"/>
              <w:bottom w:val="single" w:sz="4" w:space="0" w:color="auto"/>
              <w:right w:val="single" w:sz="4" w:space="0" w:color="auto"/>
            </w:tcBorders>
            <w:noWrap/>
            <w:vAlign w:val="center"/>
          </w:tcPr>
          <w:p w:rsidR="00462AFC" w:rsidRPr="002B4EFB" w:rsidRDefault="00462AFC" w:rsidP="002F2BA5">
            <w:pPr>
              <w:jc w:val="center"/>
              <w:rPr>
                <w:sz w:val="20"/>
                <w:szCs w:val="20"/>
              </w:rPr>
            </w:pPr>
            <w:r w:rsidRPr="002B4EFB">
              <w:rPr>
                <w:sz w:val="20"/>
                <w:szCs w:val="20"/>
              </w:rPr>
              <w:t>8</w:t>
            </w:r>
          </w:p>
        </w:tc>
        <w:tc>
          <w:tcPr>
            <w:tcW w:w="1935" w:type="pct"/>
            <w:tcBorders>
              <w:top w:val="nil"/>
              <w:left w:val="nil"/>
              <w:bottom w:val="single" w:sz="4" w:space="0" w:color="auto"/>
              <w:right w:val="single" w:sz="4" w:space="0" w:color="auto"/>
            </w:tcBorders>
            <w:vAlign w:val="center"/>
          </w:tcPr>
          <w:p w:rsidR="00462AFC" w:rsidRPr="002B4EFB" w:rsidRDefault="00462AFC" w:rsidP="002F2BA5">
            <w:pPr>
              <w:rPr>
                <w:bCs/>
                <w:i/>
                <w:sz w:val="20"/>
                <w:szCs w:val="20"/>
              </w:rPr>
            </w:pPr>
            <w:r w:rsidRPr="002B4EFB">
              <w:rPr>
                <w:bCs/>
                <w:i/>
                <w:sz w:val="20"/>
                <w:szCs w:val="20"/>
              </w:rPr>
              <w:t>Накопленная прибыль   (убыток (-))</w:t>
            </w:r>
          </w:p>
        </w:tc>
        <w:tc>
          <w:tcPr>
            <w:tcW w:w="642" w:type="pct"/>
            <w:tcBorders>
              <w:top w:val="nil"/>
              <w:left w:val="nil"/>
              <w:bottom w:val="single" w:sz="4" w:space="0" w:color="auto"/>
              <w:right w:val="single" w:sz="4" w:space="0" w:color="auto"/>
            </w:tcBorders>
            <w:vAlign w:val="center"/>
          </w:tcPr>
          <w:p w:rsidR="00462AFC" w:rsidRPr="002B4EFB" w:rsidRDefault="00462AFC" w:rsidP="002F2BA5">
            <w:pPr>
              <w:jc w:val="center"/>
              <w:rPr>
                <w:sz w:val="20"/>
                <w:szCs w:val="20"/>
              </w:rPr>
            </w:pPr>
            <w:r w:rsidRPr="002B4EFB">
              <w:rPr>
                <w:sz w:val="20"/>
                <w:szCs w:val="20"/>
              </w:rPr>
              <w:t>млн. руб.</w:t>
            </w:r>
          </w:p>
        </w:tc>
        <w:tc>
          <w:tcPr>
            <w:tcW w:w="785" w:type="pct"/>
            <w:tcBorders>
              <w:top w:val="single" w:sz="4" w:space="0" w:color="auto"/>
              <w:left w:val="dotted" w:sz="4" w:space="0" w:color="auto"/>
              <w:bottom w:val="single" w:sz="4" w:space="0" w:color="auto"/>
              <w:right w:val="single" w:sz="4" w:space="0" w:color="auto"/>
            </w:tcBorders>
            <w:vAlign w:val="center"/>
          </w:tcPr>
          <w:p w:rsidR="00462AFC" w:rsidRPr="002B4EFB" w:rsidRDefault="00462AFC" w:rsidP="002F2BA5">
            <w:pPr>
              <w:jc w:val="center"/>
              <w:rPr>
                <w:b/>
                <w:bCs/>
                <w:sz w:val="20"/>
                <w:szCs w:val="20"/>
              </w:rPr>
            </w:pPr>
            <w:r w:rsidRPr="002B4EFB">
              <w:rPr>
                <w:bCs/>
                <w:i/>
                <w:iCs/>
                <w:sz w:val="20"/>
                <w:szCs w:val="20"/>
              </w:rPr>
              <w:t>-8 203</w:t>
            </w:r>
          </w:p>
        </w:tc>
        <w:tc>
          <w:tcPr>
            <w:tcW w:w="643" w:type="pct"/>
            <w:tcBorders>
              <w:top w:val="single" w:sz="4" w:space="0" w:color="auto"/>
              <w:left w:val="single" w:sz="4" w:space="0" w:color="auto"/>
              <w:bottom w:val="single" w:sz="4" w:space="0" w:color="auto"/>
              <w:right w:val="single" w:sz="4" w:space="0" w:color="auto"/>
            </w:tcBorders>
            <w:vAlign w:val="center"/>
          </w:tcPr>
          <w:p w:rsidR="00462AFC" w:rsidRPr="002B4EFB" w:rsidRDefault="00462AFC" w:rsidP="002F2BA5">
            <w:pPr>
              <w:jc w:val="center"/>
              <w:rPr>
                <w:bCs/>
                <w:i/>
                <w:iCs/>
                <w:sz w:val="20"/>
                <w:szCs w:val="20"/>
              </w:rPr>
            </w:pPr>
            <w:r w:rsidRPr="002B4EFB">
              <w:rPr>
                <w:bCs/>
                <w:i/>
                <w:iCs/>
                <w:sz w:val="20"/>
                <w:szCs w:val="20"/>
              </w:rPr>
              <w:t>-4 899</w:t>
            </w:r>
          </w:p>
        </w:tc>
        <w:tc>
          <w:tcPr>
            <w:tcW w:w="643" w:type="pct"/>
            <w:tcBorders>
              <w:top w:val="single" w:sz="4" w:space="0" w:color="auto"/>
              <w:left w:val="single" w:sz="4" w:space="0" w:color="auto"/>
              <w:bottom w:val="single" w:sz="4" w:space="0" w:color="auto"/>
              <w:right w:val="single" w:sz="4" w:space="0" w:color="auto"/>
            </w:tcBorders>
            <w:vAlign w:val="center"/>
          </w:tcPr>
          <w:p w:rsidR="00462AFC" w:rsidRPr="002B4EFB" w:rsidRDefault="00462AFC" w:rsidP="002F2BA5">
            <w:pPr>
              <w:jc w:val="center"/>
              <w:rPr>
                <w:bCs/>
                <w:i/>
                <w:iCs/>
                <w:sz w:val="20"/>
                <w:szCs w:val="20"/>
              </w:rPr>
            </w:pPr>
            <w:r w:rsidRPr="002B4EFB">
              <w:rPr>
                <w:bCs/>
                <w:i/>
                <w:iCs/>
                <w:sz w:val="20"/>
                <w:szCs w:val="20"/>
              </w:rPr>
              <w:t>167,4%</w:t>
            </w:r>
          </w:p>
        </w:tc>
      </w:tr>
      <w:tr w:rsidR="00462AFC" w:rsidRPr="002B4EFB" w:rsidTr="00875E9A">
        <w:trPr>
          <w:trHeight w:val="284"/>
        </w:trPr>
        <w:tc>
          <w:tcPr>
            <w:tcW w:w="352" w:type="pct"/>
            <w:tcBorders>
              <w:top w:val="nil"/>
              <w:left w:val="single" w:sz="4" w:space="0" w:color="auto"/>
              <w:bottom w:val="single" w:sz="4" w:space="0" w:color="auto"/>
              <w:right w:val="single" w:sz="4" w:space="0" w:color="auto"/>
            </w:tcBorders>
            <w:noWrap/>
            <w:vAlign w:val="center"/>
          </w:tcPr>
          <w:p w:rsidR="00462AFC" w:rsidRPr="002B4EFB" w:rsidRDefault="00462AFC" w:rsidP="002F2BA5">
            <w:pPr>
              <w:jc w:val="center"/>
              <w:rPr>
                <w:sz w:val="20"/>
                <w:szCs w:val="20"/>
              </w:rPr>
            </w:pPr>
            <w:r w:rsidRPr="002B4EFB">
              <w:rPr>
                <w:sz w:val="20"/>
                <w:szCs w:val="20"/>
              </w:rPr>
              <w:t>9</w:t>
            </w:r>
          </w:p>
        </w:tc>
        <w:tc>
          <w:tcPr>
            <w:tcW w:w="1935" w:type="pct"/>
            <w:tcBorders>
              <w:top w:val="nil"/>
              <w:left w:val="nil"/>
              <w:bottom w:val="single" w:sz="4" w:space="0" w:color="auto"/>
              <w:right w:val="single" w:sz="4" w:space="0" w:color="auto"/>
            </w:tcBorders>
            <w:vAlign w:val="center"/>
          </w:tcPr>
          <w:p w:rsidR="00462AFC" w:rsidRPr="002B4EFB" w:rsidRDefault="00462AFC" w:rsidP="002F2BA5">
            <w:pPr>
              <w:rPr>
                <w:bCs/>
                <w:i/>
                <w:sz w:val="20"/>
                <w:szCs w:val="20"/>
              </w:rPr>
            </w:pPr>
            <w:r w:rsidRPr="002B4EFB">
              <w:rPr>
                <w:bCs/>
                <w:i/>
                <w:sz w:val="20"/>
                <w:szCs w:val="20"/>
              </w:rPr>
              <w:t>Чистые активы</w:t>
            </w:r>
          </w:p>
        </w:tc>
        <w:tc>
          <w:tcPr>
            <w:tcW w:w="642" w:type="pct"/>
            <w:tcBorders>
              <w:top w:val="nil"/>
              <w:left w:val="nil"/>
              <w:bottom w:val="single" w:sz="4" w:space="0" w:color="auto"/>
              <w:right w:val="single" w:sz="4" w:space="0" w:color="auto"/>
            </w:tcBorders>
            <w:vAlign w:val="center"/>
          </w:tcPr>
          <w:p w:rsidR="00462AFC" w:rsidRPr="002B4EFB" w:rsidRDefault="00462AFC" w:rsidP="002F2BA5">
            <w:pPr>
              <w:jc w:val="center"/>
              <w:rPr>
                <w:sz w:val="20"/>
                <w:szCs w:val="20"/>
              </w:rPr>
            </w:pPr>
            <w:r w:rsidRPr="002B4EFB">
              <w:rPr>
                <w:sz w:val="20"/>
                <w:szCs w:val="20"/>
              </w:rPr>
              <w:t>млн. руб.</w:t>
            </w:r>
          </w:p>
        </w:tc>
        <w:tc>
          <w:tcPr>
            <w:tcW w:w="785" w:type="pct"/>
            <w:tcBorders>
              <w:top w:val="single" w:sz="4" w:space="0" w:color="auto"/>
              <w:left w:val="dotted" w:sz="4" w:space="0" w:color="auto"/>
              <w:bottom w:val="single" w:sz="4" w:space="0" w:color="auto"/>
              <w:right w:val="single" w:sz="4" w:space="0" w:color="auto"/>
            </w:tcBorders>
            <w:vAlign w:val="center"/>
          </w:tcPr>
          <w:p w:rsidR="00462AFC" w:rsidRPr="002B4EFB" w:rsidRDefault="00462AFC" w:rsidP="002F2BA5">
            <w:pPr>
              <w:jc w:val="center"/>
              <w:rPr>
                <w:b/>
                <w:bCs/>
                <w:sz w:val="20"/>
                <w:szCs w:val="20"/>
              </w:rPr>
            </w:pPr>
            <w:r w:rsidRPr="002B4EFB">
              <w:rPr>
                <w:bCs/>
                <w:i/>
                <w:iCs/>
                <w:sz w:val="20"/>
                <w:szCs w:val="20"/>
              </w:rPr>
              <w:t>9 341</w:t>
            </w:r>
          </w:p>
        </w:tc>
        <w:tc>
          <w:tcPr>
            <w:tcW w:w="643" w:type="pct"/>
            <w:tcBorders>
              <w:top w:val="single" w:sz="4" w:space="0" w:color="auto"/>
              <w:left w:val="single" w:sz="4" w:space="0" w:color="auto"/>
              <w:bottom w:val="single" w:sz="4" w:space="0" w:color="auto"/>
              <w:right w:val="single" w:sz="4" w:space="0" w:color="auto"/>
            </w:tcBorders>
            <w:vAlign w:val="center"/>
          </w:tcPr>
          <w:p w:rsidR="00462AFC" w:rsidRPr="002B4EFB" w:rsidRDefault="00462AFC" w:rsidP="002F2BA5">
            <w:pPr>
              <w:jc w:val="center"/>
              <w:rPr>
                <w:bCs/>
                <w:i/>
                <w:iCs/>
                <w:sz w:val="20"/>
                <w:szCs w:val="20"/>
              </w:rPr>
            </w:pPr>
            <w:r w:rsidRPr="002B4EFB">
              <w:rPr>
                <w:bCs/>
                <w:i/>
                <w:iCs/>
                <w:sz w:val="20"/>
                <w:szCs w:val="20"/>
              </w:rPr>
              <w:t>20 085</w:t>
            </w:r>
          </w:p>
        </w:tc>
        <w:tc>
          <w:tcPr>
            <w:tcW w:w="643" w:type="pct"/>
            <w:tcBorders>
              <w:top w:val="single" w:sz="4" w:space="0" w:color="auto"/>
              <w:left w:val="single" w:sz="4" w:space="0" w:color="auto"/>
              <w:bottom w:val="single" w:sz="4" w:space="0" w:color="auto"/>
              <w:right w:val="single" w:sz="4" w:space="0" w:color="auto"/>
            </w:tcBorders>
            <w:vAlign w:val="center"/>
          </w:tcPr>
          <w:p w:rsidR="00462AFC" w:rsidRPr="002B4EFB" w:rsidRDefault="00462AFC" w:rsidP="002F2BA5">
            <w:pPr>
              <w:jc w:val="center"/>
              <w:rPr>
                <w:bCs/>
                <w:i/>
                <w:iCs/>
                <w:sz w:val="20"/>
                <w:szCs w:val="20"/>
              </w:rPr>
            </w:pPr>
            <w:r w:rsidRPr="002B4EFB">
              <w:rPr>
                <w:bCs/>
                <w:i/>
                <w:iCs/>
                <w:sz w:val="20"/>
                <w:szCs w:val="20"/>
              </w:rPr>
              <w:t>215%</w:t>
            </w:r>
          </w:p>
        </w:tc>
      </w:tr>
      <w:tr w:rsidR="00462AFC" w:rsidRPr="002B4EFB" w:rsidTr="00875E9A">
        <w:trPr>
          <w:trHeight w:val="284"/>
        </w:trPr>
        <w:tc>
          <w:tcPr>
            <w:tcW w:w="352" w:type="pct"/>
            <w:vMerge w:val="restart"/>
            <w:tcBorders>
              <w:top w:val="single" w:sz="4" w:space="0" w:color="auto"/>
              <w:left w:val="single" w:sz="4" w:space="0" w:color="auto"/>
              <w:bottom w:val="dotted" w:sz="4" w:space="0" w:color="auto"/>
              <w:right w:val="single" w:sz="4" w:space="0" w:color="auto"/>
            </w:tcBorders>
            <w:noWrap/>
            <w:vAlign w:val="center"/>
          </w:tcPr>
          <w:p w:rsidR="00462AFC" w:rsidRPr="002B4EFB" w:rsidRDefault="00462AFC" w:rsidP="002F2BA5">
            <w:pPr>
              <w:jc w:val="center"/>
              <w:rPr>
                <w:sz w:val="20"/>
                <w:szCs w:val="20"/>
              </w:rPr>
            </w:pPr>
            <w:r w:rsidRPr="002B4EFB">
              <w:rPr>
                <w:sz w:val="20"/>
                <w:szCs w:val="20"/>
              </w:rPr>
              <w:t>10</w:t>
            </w:r>
          </w:p>
        </w:tc>
        <w:tc>
          <w:tcPr>
            <w:tcW w:w="1935" w:type="pct"/>
            <w:tcBorders>
              <w:top w:val="nil"/>
              <w:left w:val="nil"/>
              <w:bottom w:val="dotted" w:sz="4" w:space="0" w:color="auto"/>
              <w:right w:val="single" w:sz="4" w:space="0" w:color="auto"/>
            </w:tcBorders>
            <w:vAlign w:val="center"/>
          </w:tcPr>
          <w:p w:rsidR="00462AFC" w:rsidRPr="002B4EFB" w:rsidRDefault="00462AFC" w:rsidP="002F2BA5">
            <w:pPr>
              <w:rPr>
                <w:b/>
                <w:bCs/>
                <w:color w:val="0000FF"/>
                <w:sz w:val="20"/>
                <w:szCs w:val="20"/>
              </w:rPr>
            </w:pPr>
            <w:r w:rsidRPr="002B4EFB">
              <w:rPr>
                <w:b/>
                <w:bCs/>
                <w:color w:val="0000FF"/>
                <w:sz w:val="20"/>
                <w:szCs w:val="20"/>
              </w:rPr>
              <w:t xml:space="preserve">Дебиторская задолженность  на конец отчетного периода </w:t>
            </w:r>
            <w:r w:rsidRPr="002B4EFB">
              <w:rPr>
                <w:bCs/>
                <w:i/>
                <w:color w:val="0000FF"/>
                <w:sz w:val="20"/>
                <w:szCs w:val="20"/>
              </w:rPr>
              <w:t>в том числе:</w:t>
            </w:r>
          </w:p>
        </w:tc>
        <w:tc>
          <w:tcPr>
            <w:tcW w:w="642" w:type="pct"/>
            <w:tcBorders>
              <w:top w:val="nil"/>
              <w:left w:val="nil"/>
              <w:bottom w:val="dotted" w:sz="4" w:space="0" w:color="auto"/>
              <w:right w:val="single" w:sz="4" w:space="0" w:color="auto"/>
            </w:tcBorders>
            <w:vAlign w:val="center"/>
          </w:tcPr>
          <w:p w:rsidR="00462AFC" w:rsidRPr="002B4EFB" w:rsidRDefault="00462AFC" w:rsidP="002F2BA5">
            <w:pPr>
              <w:jc w:val="center"/>
              <w:rPr>
                <w:sz w:val="20"/>
                <w:szCs w:val="20"/>
              </w:rPr>
            </w:pPr>
            <w:r w:rsidRPr="002B4EFB">
              <w:rPr>
                <w:sz w:val="20"/>
                <w:szCs w:val="20"/>
              </w:rPr>
              <w:t>млн. руб.</w:t>
            </w:r>
          </w:p>
        </w:tc>
        <w:tc>
          <w:tcPr>
            <w:tcW w:w="785" w:type="pct"/>
            <w:tcBorders>
              <w:top w:val="single" w:sz="4" w:space="0" w:color="auto"/>
              <w:left w:val="dotted" w:sz="4" w:space="0" w:color="auto"/>
              <w:bottom w:val="dotted" w:sz="4" w:space="0" w:color="auto"/>
              <w:right w:val="single" w:sz="4" w:space="0" w:color="auto"/>
            </w:tcBorders>
            <w:vAlign w:val="center"/>
          </w:tcPr>
          <w:p w:rsidR="00462AFC" w:rsidRPr="002B4EFB" w:rsidRDefault="00462AFC" w:rsidP="002F2BA5">
            <w:pPr>
              <w:jc w:val="center"/>
              <w:rPr>
                <w:b/>
                <w:bCs/>
                <w:color w:val="3333FF"/>
                <w:sz w:val="20"/>
                <w:szCs w:val="20"/>
              </w:rPr>
            </w:pPr>
            <w:r w:rsidRPr="002B4EFB">
              <w:rPr>
                <w:b/>
                <w:bCs/>
                <w:color w:val="3333FF"/>
                <w:sz w:val="20"/>
                <w:szCs w:val="20"/>
              </w:rPr>
              <w:t>49 160</w:t>
            </w:r>
          </w:p>
        </w:tc>
        <w:tc>
          <w:tcPr>
            <w:tcW w:w="643" w:type="pct"/>
            <w:tcBorders>
              <w:top w:val="single" w:sz="4" w:space="0" w:color="auto"/>
              <w:left w:val="single" w:sz="4" w:space="0" w:color="auto"/>
              <w:bottom w:val="dotted" w:sz="4" w:space="0" w:color="auto"/>
              <w:right w:val="single" w:sz="4" w:space="0" w:color="auto"/>
            </w:tcBorders>
            <w:vAlign w:val="center"/>
          </w:tcPr>
          <w:p w:rsidR="00462AFC" w:rsidRPr="002B4EFB" w:rsidRDefault="00462AFC" w:rsidP="002F2BA5">
            <w:pPr>
              <w:jc w:val="center"/>
              <w:rPr>
                <w:b/>
                <w:bCs/>
                <w:color w:val="3333FF"/>
                <w:sz w:val="20"/>
                <w:szCs w:val="20"/>
              </w:rPr>
            </w:pPr>
            <w:r w:rsidRPr="002B4EFB">
              <w:rPr>
                <w:b/>
                <w:bCs/>
                <w:color w:val="3333FF"/>
                <w:sz w:val="20"/>
                <w:szCs w:val="20"/>
              </w:rPr>
              <w:t>96 187</w:t>
            </w:r>
          </w:p>
        </w:tc>
        <w:tc>
          <w:tcPr>
            <w:tcW w:w="643" w:type="pct"/>
            <w:tcBorders>
              <w:top w:val="single" w:sz="4" w:space="0" w:color="auto"/>
              <w:left w:val="single" w:sz="4" w:space="0" w:color="auto"/>
              <w:bottom w:val="dotted" w:sz="4" w:space="0" w:color="auto"/>
              <w:right w:val="single" w:sz="4" w:space="0" w:color="auto"/>
            </w:tcBorders>
            <w:vAlign w:val="center"/>
          </w:tcPr>
          <w:p w:rsidR="00462AFC" w:rsidRPr="002B4EFB" w:rsidRDefault="00462AFC" w:rsidP="002F2BA5">
            <w:pPr>
              <w:jc w:val="center"/>
              <w:rPr>
                <w:b/>
                <w:bCs/>
                <w:i/>
                <w:color w:val="3333FF"/>
                <w:sz w:val="20"/>
                <w:szCs w:val="20"/>
              </w:rPr>
            </w:pPr>
            <w:r w:rsidRPr="002B4EFB">
              <w:rPr>
                <w:b/>
                <w:bCs/>
                <w:i/>
                <w:color w:val="3333FF"/>
                <w:sz w:val="20"/>
                <w:szCs w:val="20"/>
              </w:rPr>
              <w:t>195,7%</w:t>
            </w:r>
          </w:p>
        </w:tc>
      </w:tr>
      <w:tr w:rsidR="00462AFC" w:rsidRPr="002B4EFB" w:rsidTr="00875E9A">
        <w:trPr>
          <w:trHeight w:val="293"/>
        </w:trPr>
        <w:tc>
          <w:tcPr>
            <w:tcW w:w="352" w:type="pct"/>
            <w:vMerge/>
            <w:tcBorders>
              <w:top w:val="dotted" w:sz="4" w:space="0" w:color="auto"/>
              <w:left w:val="single" w:sz="4" w:space="0" w:color="auto"/>
              <w:bottom w:val="dotted" w:sz="4" w:space="0" w:color="auto"/>
              <w:right w:val="single" w:sz="4" w:space="0" w:color="auto"/>
            </w:tcBorders>
            <w:noWrap/>
          </w:tcPr>
          <w:p w:rsidR="00462AFC" w:rsidRPr="002B4EFB" w:rsidRDefault="00462AFC" w:rsidP="002F2BA5">
            <w:pPr>
              <w:jc w:val="center"/>
              <w:rPr>
                <w:sz w:val="20"/>
                <w:szCs w:val="20"/>
              </w:rPr>
            </w:pPr>
          </w:p>
        </w:tc>
        <w:tc>
          <w:tcPr>
            <w:tcW w:w="1935" w:type="pct"/>
            <w:tcBorders>
              <w:top w:val="dotted" w:sz="4" w:space="0" w:color="auto"/>
              <w:left w:val="nil"/>
              <w:bottom w:val="dotted" w:sz="4" w:space="0" w:color="auto"/>
              <w:right w:val="single" w:sz="4" w:space="0" w:color="auto"/>
            </w:tcBorders>
            <w:vAlign w:val="center"/>
          </w:tcPr>
          <w:p w:rsidR="00462AFC" w:rsidRPr="002B4EFB" w:rsidRDefault="00462AFC" w:rsidP="002F2BA5">
            <w:pPr>
              <w:rPr>
                <w:i/>
                <w:sz w:val="20"/>
                <w:szCs w:val="20"/>
              </w:rPr>
            </w:pPr>
            <w:r w:rsidRPr="002B4EFB">
              <w:rPr>
                <w:i/>
                <w:sz w:val="20"/>
                <w:szCs w:val="20"/>
              </w:rPr>
              <w:t>покупатели и заказчики</w:t>
            </w:r>
          </w:p>
        </w:tc>
        <w:tc>
          <w:tcPr>
            <w:tcW w:w="642" w:type="pct"/>
            <w:tcBorders>
              <w:top w:val="dotted" w:sz="4" w:space="0" w:color="auto"/>
              <w:left w:val="nil"/>
              <w:bottom w:val="dotted" w:sz="4" w:space="0" w:color="auto"/>
              <w:right w:val="single" w:sz="4" w:space="0" w:color="auto"/>
            </w:tcBorders>
            <w:vAlign w:val="center"/>
          </w:tcPr>
          <w:p w:rsidR="00462AFC" w:rsidRPr="002B4EFB" w:rsidRDefault="00462AFC" w:rsidP="002F2BA5">
            <w:pPr>
              <w:jc w:val="center"/>
              <w:rPr>
                <w:sz w:val="20"/>
                <w:szCs w:val="20"/>
              </w:rPr>
            </w:pPr>
            <w:r w:rsidRPr="002B4EFB">
              <w:rPr>
                <w:sz w:val="20"/>
                <w:szCs w:val="20"/>
              </w:rPr>
              <w:t>млн. руб.</w:t>
            </w:r>
          </w:p>
        </w:tc>
        <w:tc>
          <w:tcPr>
            <w:tcW w:w="785" w:type="pct"/>
            <w:tcBorders>
              <w:top w:val="dotted" w:sz="4" w:space="0" w:color="auto"/>
              <w:left w:val="dotted" w:sz="4" w:space="0" w:color="auto"/>
              <w:bottom w:val="dotted" w:sz="4" w:space="0" w:color="auto"/>
              <w:right w:val="single" w:sz="4" w:space="0" w:color="auto"/>
            </w:tcBorders>
            <w:vAlign w:val="center"/>
          </w:tcPr>
          <w:p w:rsidR="00462AFC" w:rsidRPr="002B4EFB" w:rsidRDefault="00462AFC" w:rsidP="002F2BA5">
            <w:pPr>
              <w:jc w:val="center"/>
              <w:rPr>
                <w:b/>
                <w:bCs/>
                <w:sz w:val="20"/>
                <w:szCs w:val="20"/>
              </w:rPr>
            </w:pPr>
            <w:r w:rsidRPr="002B4EFB">
              <w:rPr>
                <w:sz w:val="20"/>
                <w:szCs w:val="20"/>
              </w:rPr>
              <w:t>3 460</w:t>
            </w:r>
          </w:p>
        </w:tc>
        <w:tc>
          <w:tcPr>
            <w:tcW w:w="643" w:type="pct"/>
            <w:tcBorders>
              <w:top w:val="dotted" w:sz="4" w:space="0" w:color="auto"/>
              <w:left w:val="single" w:sz="4" w:space="0" w:color="auto"/>
              <w:bottom w:val="dotted" w:sz="4" w:space="0" w:color="auto"/>
              <w:right w:val="single" w:sz="4" w:space="0" w:color="auto"/>
            </w:tcBorders>
            <w:vAlign w:val="center"/>
          </w:tcPr>
          <w:p w:rsidR="00462AFC" w:rsidRPr="002B4EFB" w:rsidRDefault="00462AFC" w:rsidP="002F2BA5">
            <w:pPr>
              <w:jc w:val="center"/>
              <w:rPr>
                <w:sz w:val="20"/>
                <w:szCs w:val="20"/>
              </w:rPr>
            </w:pPr>
            <w:r w:rsidRPr="002B4EFB">
              <w:rPr>
                <w:sz w:val="20"/>
                <w:szCs w:val="20"/>
              </w:rPr>
              <w:t>6 874</w:t>
            </w:r>
          </w:p>
        </w:tc>
        <w:tc>
          <w:tcPr>
            <w:tcW w:w="643" w:type="pct"/>
            <w:tcBorders>
              <w:top w:val="dotted" w:sz="4" w:space="0" w:color="auto"/>
              <w:left w:val="single" w:sz="4" w:space="0" w:color="auto"/>
              <w:bottom w:val="dotted" w:sz="4" w:space="0" w:color="auto"/>
              <w:right w:val="single" w:sz="4" w:space="0" w:color="auto"/>
            </w:tcBorders>
            <w:vAlign w:val="center"/>
          </w:tcPr>
          <w:p w:rsidR="00462AFC" w:rsidRPr="002B4EFB" w:rsidRDefault="00462AFC" w:rsidP="002F2BA5">
            <w:pPr>
              <w:jc w:val="center"/>
              <w:rPr>
                <w:bCs/>
                <w:i/>
                <w:iCs/>
                <w:sz w:val="20"/>
                <w:szCs w:val="20"/>
              </w:rPr>
            </w:pPr>
            <w:r w:rsidRPr="002B4EFB">
              <w:rPr>
                <w:bCs/>
                <w:i/>
                <w:iCs/>
                <w:sz w:val="20"/>
                <w:szCs w:val="20"/>
              </w:rPr>
              <w:t>198,7%</w:t>
            </w:r>
          </w:p>
        </w:tc>
      </w:tr>
      <w:tr w:rsidR="00462AFC" w:rsidRPr="002B4EFB" w:rsidTr="00875E9A">
        <w:trPr>
          <w:trHeight w:val="258"/>
        </w:trPr>
        <w:tc>
          <w:tcPr>
            <w:tcW w:w="352" w:type="pct"/>
            <w:vMerge/>
            <w:tcBorders>
              <w:top w:val="dotted" w:sz="4" w:space="0" w:color="auto"/>
              <w:left w:val="single" w:sz="4" w:space="0" w:color="auto"/>
              <w:bottom w:val="single" w:sz="4" w:space="0" w:color="auto"/>
              <w:right w:val="single" w:sz="4" w:space="0" w:color="auto"/>
            </w:tcBorders>
            <w:noWrap/>
          </w:tcPr>
          <w:p w:rsidR="00462AFC" w:rsidRPr="002B4EFB" w:rsidRDefault="00462AFC" w:rsidP="002F2BA5">
            <w:pPr>
              <w:jc w:val="center"/>
              <w:rPr>
                <w:sz w:val="20"/>
                <w:szCs w:val="20"/>
              </w:rPr>
            </w:pPr>
          </w:p>
        </w:tc>
        <w:tc>
          <w:tcPr>
            <w:tcW w:w="1935" w:type="pct"/>
            <w:tcBorders>
              <w:top w:val="dotted" w:sz="4" w:space="0" w:color="auto"/>
              <w:left w:val="nil"/>
              <w:bottom w:val="single" w:sz="4" w:space="0" w:color="auto"/>
              <w:right w:val="single" w:sz="4" w:space="0" w:color="auto"/>
            </w:tcBorders>
            <w:vAlign w:val="center"/>
          </w:tcPr>
          <w:p w:rsidR="00462AFC" w:rsidRPr="002B4EFB" w:rsidRDefault="00462AFC" w:rsidP="002F2BA5">
            <w:pPr>
              <w:rPr>
                <w:i/>
                <w:sz w:val="20"/>
                <w:szCs w:val="20"/>
              </w:rPr>
            </w:pPr>
            <w:r w:rsidRPr="002B4EFB">
              <w:rPr>
                <w:i/>
                <w:sz w:val="20"/>
                <w:szCs w:val="20"/>
              </w:rPr>
              <w:t>авансы выданные</w:t>
            </w:r>
          </w:p>
        </w:tc>
        <w:tc>
          <w:tcPr>
            <w:tcW w:w="642" w:type="pct"/>
            <w:tcBorders>
              <w:top w:val="dotted" w:sz="4" w:space="0" w:color="auto"/>
              <w:left w:val="nil"/>
              <w:bottom w:val="single" w:sz="4" w:space="0" w:color="auto"/>
              <w:right w:val="single" w:sz="4" w:space="0" w:color="auto"/>
            </w:tcBorders>
            <w:vAlign w:val="center"/>
          </w:tcPr>
          <w:p w:rsidR="00462AFC" w:rsidRPr="002B4EFB" w:rsidRDefault="00462AFC" w:rsidP="002F2BA5">
            <w:pPr>
              <w:jc w:val="center"/>
              <w:rPr>
                <w:sz w:val="20"/>
                <w:szCs w:val="20"/>
              </w:rPr>
            </w:pPr>
            <w:r w:rsidRPr="002B4EFB">
              <w:rPr>
                <w:sz w:val="20"/>
                <w:szCs w:val="20"/>
              </w:rPr>
              <w:t>млн. руб.</w:t>
            </w:r>
          </w:p>
        </w:tc>
        <w:tc>
          <w:tcPr>
            <w:tcW w:w="785" w:type="pct"/>
            <w:tcBorders>
              <w:top w:val="dotted" w:sz="4" w:space="0" w:color="auto"/>
              <w:left w:val="dotted" w:sz="4" w:space="0" w:color="auto"/>
              <w:bottom w:val="single" w:sz="4" w:space="0" w:color="auto"/>
              <w:right w:val="single" w:sz="4" w:space="0" w:color="auto"/>
            </w:tcBorders>
            <w:vAlign w:val="center"/>
          </w:tcPr>
          <w:p w:rsidR="00462AFC" w:rsidRPr="002B4EFB" w:rsidRDefault="00462AFC" w:rsidP="002F2BA5">
            <w:pPr>
              <w:jc w:val="center"/>
              <w:rPr>
                <w:sz w:val="20"/>
                <w:szCs w:val="20"/>
              </w:rPr>
            </w:pPr>
            <w:r w:rsidRPr="002B4EFB">
              <w:rPr>
                <w:sz w:val="20"/>
                <w:szCs w:val="20"/>
              </w:rPr>
              <w:t>44 736</w:t>
            </w:r>
          </w:p>
        </w:tc>
        <w:tc>
          <w:tcPr>
            <w:tcW w:w="643" w:type="pct"/>
            <w:tcBorders>
              <w:top w:val="dotted" w:sz="4" w:space="0" w:color="auto"/>
              <w:left w:val="single" w:sz="4" w:space="0" w:color="auto"/>
              <w:bottom w:val="single" w:sz="4" w:space="0" w:color="auto"/>
              <w:right w:val="single" w:sz="4" w:space="0" w:color="auto"/>
            </w:tcBorders>
            <w:vAlign w:val="center"/>
          </w:tcPr>
          <w:p w:rsidR="00462AFC" w:rsidRPr="002B4EFB" w:rsidRDefault="00462AFC" w:rsidP="002F2BA5">
            <w:pPr>
              <w:jc w:val="center"/>
              <w:rPr>
                <w:sz w:val="20"/>
                <w:szCs w:val="20"/>
              </w:rPr>
            </w:pPr>
            <w:r w:rsidRPr="002B4EFB">
              <w:rPr>
                <w:sz w:val="20"/>
                <w:szCs w:val="20"/>
              </w:rPr>
              <w:t>88 286</w:t>
            </w:r>
          </w:p>
        </w:tc>
        <w:tc>
          <w:tcPr>
            <w:tcW w:w="643" w:type="pct"/>
            <w:tcBorders>
              <w:top w:val="dotted" w:sz="4" w:space="0" w:color="auto"/>
              <w:left w:val="single" w:sz="4" w:space="0" w:color="auto"/>
              <w:bottom w:val="single" w:sz="4" w:space="0" w:color="auto"/>
              <w:right w:val="single" w:sz="4" w:space="0" w:color="auto"/>
            </w:tcBorders>
            <w:vAlign w:val="center"/>
          </w:tcPr>
          <w:p w:rsidR="00462AFC" w:rsidRPr="002B4EFB" w:rsidRDefault="00462AFC" w:rsidP="002F2BA5">
            <w:pPr>
              <w:jc w:val="center"/>
              <w:rPr>
                <w:bCs/>
                <w:i/>
                <w:iCs/>
                <w:sz w:val="20"/>
                <w:szCs w:val="20"/>
              </w:rPr>
            </w:pPr>
            <w:r w:rsidRPr="002B4EFB">
              <w:rPr>
                <w:bCs/>
                <w:i/>
                <w:iCs/>
                <w:sz w:val="20"/>
                <w:szCs w:val="20"/>
              </w:rPr>
              <w:t>197,3%</w:t>
            </w:r>
          </w:p>
        </w:tc>
      </w:tr>
      <w:tr w:rsidR="00462AFC" w:rsidRPr="002B4EFB" w:rsidTr="00875E9A">
        <w:trPr>
          <w:trHeight w:val="284"/>
        </w:trPr>
        <w:tc>
          <w:tcPr>
            <w:tcW w:w="352" w:type="pct"/>
            <w:vMerge w:val="restart"/>
            <w:tcBorders>
              <w:top w:val="single" w:sz="4" w:space="0" w:color="auto"/>
              <w:left w:val="single" w:sz="4" w:space="0" w:color="auto"/>
              <w:bottom w:val="dotted" w:sz="4" w:space="0" w:color="auto"/>
              <w:right w:val="single" w:sz="4" w:space="0" w:color="auto"/>
            </w:tcBorders>
            <w:noWrap/>
          </w:tcPr>
          <w:p w:rsidR="00462AFC" w:rsidRPr="002B4EFB" w:rsidRDefault="00462AFC" w:rsidP="002F2BA5">
            <w:pPr>
              <w:jc w:val="center"/>
              <w:rPr>
                <w:sz w:val="20"/>
                <w:szCs w:val="20"/>
              </w:rPr>
            </w:pPr>
            <w:r w:rsidRPr="002B4EFB">
              <w:rPr>
                <w:sz w:val="20"/>
                <w:szCs w:val="20"/>
              </w:rPr>
              <w:lastRenderedPageBreak/>
              <w:t>11</w:t>
            </w:r>
          </w:p>
        </w:tc>
        <w:tc>
          <w:tcPr>
            <w:tcW w:w="1935" w:type="pct"/>
            <w:tcBorders>
              <w:top w:val="single" w:sz="4" w:space="0" w:color="auto"/>
              <w:left w:val="nil"/>
              <w:bottom w:val="dotted" w:sz="4" w:space="0" w:color="auto"/>
              <w:right w:val="single" w:sz="4" w:space="0" w:color="auto"/>
            </w:tcBorders>
            <w:vAlign w:val="center"/>
          </w:tcPr>
          <w:p w:rsidR="00462AFC" w:rsidRPr="002B4EFB" w:rsidRDefault="00462AFC" w:rsidP="002F2BA5">
            <w:pPr>
              <w:rPr>
                <w:b/>
                <w:bCs/>
                <w:color w:val="0000FF"/>
                <w:sz w:val="20"/>
                <w:szCs w:val="20"/>
              </w:rPr>
            </w:pPr>
            <w:r w:rsidRPr="002B4EFB">
              <w:rPr>
                <w:b/>
                <w:bCs/>
                <w:color w:val="0000FF"/>
                <w:sz w:val="20"/>
                <w:szCs w:val="20"/>
              </w:rPr>
              <w:t xml:space="preserve">Кредиторская задолженность  и долгосрочные обязательства на конец отчетного периода  </w:t>
            </w:r>
            <w:r w:rsidRPr="002B4EFB">
              <w:rPr>
                <w:bCs/>
                <w:i/>
                <w:color w:val="0000FF"/>
                <w:sz w:val="20"/>
                <w:szCs w:val="20"/>
              </w:rPr>
              <w:t>в том числе:</w:t>
            </w:r>
          </w:p>
        </w:tc>
        <w:tc>
          <w:tcPr>
            <w:tcW w:w="642" w:type="pct"/>
            <w:tcBorders>
              <w:top w:val="single" w:sz="4" w:space="0" w:color="auto"/>
              <w:left w:val="nil"/>
              <w:bottom w:val="dotted" w:sz="4" w:space="0" w:color="auto"/>
              <w:right w:val="single" w:sz="4" w:space="0" w:color="auto"/>
            </w:tcBorders>
            <w:vAlign w:val="center"/>
          </w:tcPr>
          <w:p w:rsidR="00462AFC" w:rsidRPr="002B4EFB" w:rsidRDefault="00462AFC" w:rsidP="002F2BA5">
            <w:pPr>
              <w:jc w:val="center"/>
              <w:rPr>
                <w:sz w:val="20"/>
                <w:szCs w:val="20"/>
              </w:rPr>
            </w:pPr>
            <w:r w:rsidRPr="002B4EFB">
              <w:rPr>
                <w:sz w:val="20"/>
                <w:szCs w:val="20"/>
              </w:rPr>
              <w:t>млн. руб.</w:t>
            </w:r>
          </w:p>
        </w:tc>
        <w:tc>
          <w:tcPr>
            <w:tcW w:w="785" w:type="pct"/>
            <w:tcBorders>
              <w:top w:val="single" w:sz="4" w:space="0" w:color="auto"/>
              <w:left w:val="dotted" w:sz="4" w:space="0" w:color="auto"/>
              <w:bottom w:val="dotted" w:sz="4" w:space="0" w:color="auto"/>
              <w:right w:val="single" w:sz="4" w:space="0" w:color="auto"/>
            </w:tcBorders>
            <w:vAlign w:val="center"/>
          </w:tcPr>
          <w:p w:rsidR="00462AFC" w:rsidRPr="002B4EFB" w:rsidRDefault="00462AFC" w:rsidP="002F2BA5">
            <w:pPr>
              <w:jc w:val="center"/>
              <w:rPr>
                <w:b/>
                <w:bCs/>
                <w:color w:val="3333FF"/>
                <w:sz w:val="20"/>
                <w:szCs w:val="20"/>
              </w:rPr>
            </w:pPr>
            <w:r w:rsidRPr="002B4EFB">
              <w:rPr>
                <w:b/>
                <w:bCs/>
                <w:color w:val="3333FF"/>
                <w:sz w:val="20"/>
                <w:szCs w:val="20"/>
              </w:rPr>
              <w:t>166 416</w:t>
            </w:r>
          </w:p>
        </w:tc>
        <w:tc>
          <w:tcPr>
            <w:tcW w:w="643" w:type="pct"/>
            <w:tcBorders>
              <w:top w:val="single" w:sz="4" w:space="0" w:color="auto"/>
              <w:left w:val="single" w:sz="4" w:space="0" w:color="auto"/>
              <w:bottom w:val="dotted" w:sz="4" w:space="0" w:color="auto"/>
              <w:right w:val="single" w:sz="4" w:space="0" w:color="auto"/>
            </w:tcBorders>
            <w:vAlign w:val="center"/>
          </w:tcPr>
          <w:p w:rsidR="00462AFC" w:rsidRPr="002B4EFB" w:rsidRDefault="00462AFC" w:rsidP="002F2BA5">
            <w:pPr>
              <w:jc w:val="center"/>
              <w:rPr>
                <w:b/>
                <w:bCs/>
                <w:color w:val="3333FF"/>
                <w:sz w:val="20"/>
                <w:szCs w:val="20"/>
              </w:rPr>
            </w:pPr>
            <w:r w:rsidRPr="002B4EFB">
              <w:rPr>
                <w:b/>
                <w:bCs/>
                <w:color w:val="3333FF"/>
                <w:sz w:val="20"/>
                <w:szCs w:val="20"/>
              </w:rPr>
              <w:t>189 184</w:t>
            </w:r>
          </w:p>
        </w:tc>
        <w:tc>
          <w:tcPr>
            <w:tcW w:w="643" w:type="pct"/>
            <w:tcBorders>
              <w:top w:val="single" w:sz="4" w:space="0" w:color="auto"/>
              <w:left w:val="single" w:sz="4" w:space="0" w:color="auto"/>
              <w:bottom w:val="dotted" w:sz="4" w:space="0" w:color="auto"/>
              <w:right w:val="single" w:sz="4" w:space="0" w:color="auto"/>
            </w:tcBorders>
            <w:vAlign w:val="center"/>
          </w:tcPr>
          <w:p w:rsidR="00462AFC" w:rsidRPr="002B4EFB" w:rsidRDefault="00462AFC" w:rsidP="002F2BA5">
            <w:pPr>
              <w:jc w:val="center"/>
              <w:rPr>
                <w:b/>
                <w:bCs/>
                <w:i/>
                <w:color w:val="3333FF"/>
                <w:sz w:val="20"/>
                <w:szCs w:val="20"/>
              </w:rPr>
            </w:pPr>
            <w:r w:rsidRPr="002B4EFB">
              <w:rPr>
                <w:b/>
                <w:bCs/>
                <w:i/>
                <w:color w:val="3333FF"/>
                <w:sz w:val="20"/>
                <w:szCs w:val="20"/>
              </w:rPr>
              <w:t>113,7%</w:t>
            </w:r>
          </w:p>
        </w:tc>
      </w:tr>
      <w:tr w:rsidR="00462AFC" w:rsidRPr="002B4EFB" w:rsidTr="00875E9A">
        <w:trPr>
          <w:trHeight w:val="284"/>
        </w:trPr>
        <w:tc>
          <w:tcPr>
            <w:tcW w:w="352" w:type="pct"/>
            <w:vMerge/>
            <w:tcBorders>
              <w:top w:val="dotted" w:sz="4" w:space="0" w:color="auto"/>
              <w:left w:val="single" w:sz="4" w:space="0" w:color="auto"/>
              <w:bottom w:val="dotted" w:sz="4" w:space="0" w:color="auto"/>
              <w:right w:val="single" w:sz="4" w:space="0" w:color="auto"/>
            </w:tcBorders>
            <w:noWrap/>
            <w:vAlign w:val="center"/>
          </w:tcPr>
          <w:p w:rsidR="00462AFC" w:rsidRPr="002B4EFB" w:rsidRDefault="00462AFC" w:rsidP="002F2BA5">
            <w:pPr>
              <w:jc w:val="center"/>
              <w:rPr>
                <w:sz w:val="20"/>
                <w:szCs w:val="20"/>
              </w:rPr>
            </w:pPr>
          </w:p>
        </w:tc>
        <w:tc>
          <w:tcPr>
            <w:tcW w:w="1935" w:type="pct"/>
            <w:tcBorders>
              <w:top w:val="dotted" w:sz="4" w:space="0" w:color="auto"/>
              <w:left w:val="nil"/>
              <w:bottom w:val="dotted" w:sz="4" w:space="0" w:color="auto"/>
              <w:right w:val="single" w:sz="4" w:space="0" w:color="auto"/>
            </w:tcBorders>
            <w:vAlign w:val="center"/>
          </w:tcPr>
          <w:p w:rsidR="00462AFC" w:rsidRPr="002B4EFB" w:rsidRDefault="00462AFC" w:rsidP="002F2BA5">
            <w:pPr>
              <w:rPr>
                <w:i/>
                <w:sz w:val="20"/>
                <w:szCs w:val="20"/>
              </w:rPr>
            </w:pPr>
            <w:r w:rsidRPr="002B4EFB">
              <w:rPr>
                <w:i/>
                <w:sz w:val="20"/>
                <w:szCs w:val="20"/>
              </w:rPr>
              <w:t>поставщикам и подрядчикам</w:t>
            </w:r>
          </w:p>
        </w:tc>
        <w:tc>
          <w:tcPr>
            <w:tcW w:w="642" w:type="pct"/>
            <w:tcBorders>
              <w:top w:val="dotted" w:sz="4" w:space="0" w:color="auto"/>
              <w:left w:val="nil"/>
              <w:bottom w:val="dotted" w:sz="4" w:space="0" w:color="auto"/>
              <w:right w:val="single" w:sz="4" w:space="0" w:color="auto"/>
            </w:tcBorders>
            <w:vAlign w:val="center"/>
          </w:tcPr>
          <w:p w:rsidR="00462AFC" w:rsidRPr="002B4EFB" w:rsidRDefault="00462AFC" w:rsidP="002F2BA5">
            <w:pPr>
              <w:jc w:val="center"/>
              <w:rPr>
                <w:sz w:val="20"/>
                <w:szCs w:val="20"/>
              </w:rPr>
            </w:pPr>
            <w:r w:rsidRPr="002B4EFB">
              <w:rPr>
                <w:sz w:val="20"/>
                <w:szCs w:val="20"/>
              </w:rPr>
              <w:t>млн. руб.</w:t>
            </w:r>
          </w:p>
        </w:tc>
        <w:tc>
          <w:tcPr>
            <w:tcW w:w="785" w:type="pct"/>
            <w:tcBorders>
              <w:top w:val="dotted" w:sz="4" w:space="0" w:color="auto"/>
              <w:left w:val="dotted" w:sz="4" w:space="0" w:color="auto"/>
              <w:bottom w:val="dotted" w:sz="4" w:space="0" w:color="auto"/>
              <w:right w:val="single" w:sz="4" w:space="0" w:color="auto"/>
            </w:tcBorders>
            <w:vAlign w:val="center"/>
          </w:tcPr>
          <w:p w:rsidR="00462AFC" w:rsidRPr="002B4EFB" w:rsidRDefault="00462AFC" w:rsidP="002F2BA5">
            <w:pPr>
              <w:jc w:val="center"/>
              <w:rPr>
                <w:bCs/>
                <w:sz w:val="20"/>
                <w:szCs w:val="20"/>
              </w:rPr>
            </w:pPr>
            <w:r w:rsidRPr="002B4EFB">
              <w:rPr>
                <w:bCs/>
                <w:sz w:val="20"/>
                <w:szCs w:val="20"/>
              </w:rPr>
              <w:t>2 102</w:t>
            </w:r>
          </w:p>
        </w:tc>
        <w:tc>
          <w:tcPr>
            <w:tcW w:w="643" w:type="pct"/>
            <w:tcBorders>
              <w:top w:val="dotted" w:sz="4" w:space="0" w:color="auto"/>
              <w:left w:val="single" w:sz="4" w:space="0" w:color="auto"/>
              <w:bottom w:val="dotted" w:sz="4" w:space="0" w:color="auto"/>
              <w:right w:val="single" w:sz="4" w:space="0" w:color="auto"/>
            </w:tcBorders>
            <w:vAlign w:val="center"/>
          </w:tcPr>
          <w:p w:rsidR="00462AFC" w:rsidRPr="002B4EFB" w:rsidRDefault="00462AFC" w:rsidP="002F2BA5">
            <w:pPr>
              <w:jc w:val="center"/>
              <w:rPr>
                <w:sz w:val="20"/>
                <w:szCs w:val="20"/>
              </w:rPr>
            </w:pPr>
            <w:r w:rsidRPr="002B4EFB">
              <w:rPr>
                <w:sz w:val="20"/>
                <w:szCs w:val="20"/>
              </w:rPr>
              <w:t>1 558</w:t>
            </w:r>
          </w:p>
        </w:tc>
        <w:tc>
          <w:tcPr>
            <w:tcW w:w="643" w:type="pct"/>
            <w:tcBorders>
              <w:top w:val="dotted" w:sz="4" w:space="0" w:color="auto"/>
              <w:left w:val="single" w:sz="4" w:space="0" w:color="auto"/>
              <w:bottom w:val="dotted" w:sz="4" w:space="0" w:color="auto"/>
              <w:right w:val="single" w:sz="4" w:space="0" w:color="auto"/>
            </w:tcBorders>
            <w:vAlign w:val="center"/>
          </w:tcPr>
          <w:p w:rsidR="00462AFC" w:rsidRPr="002B4EFB" w:rsidRDefault="00462AFC" w:rsidP="002F2BA5">
            <w:pPr>
              <w:jc w:val="center"/>
              <w:rPr>
                <w:bCs/>
                <w:i/>
                <w:iCs/>
                <w:sz w:val="20"/>
                <w:szCs w:val="20"/>
              </w:rPr>
            </w:pPr>
            <w:r w:rsidRPr="002B4EFB">
              <w:rPr>
                <w:bCs/>
                <w:i/>
                <w:iCs/>
                <w:sz w:val="20"/>
                <w:szCs w:val="20"/>
              </w:rPr>
              <w:t>74,1%</w:t>
            </w:r>
          </w:p>
        </w:tc>
      </w:tr>
      <w:tr w:rsidR="00462AFC" w:rsidRPr="002B4EFB" w:rsidTr="00875E9A">
        <w:trPr>
          <w:trHeight w:val="284"/>
        </w:trPr>
        <w:tc>
          <w:tcPr>
            <w:tcW w:w="352" w:type="pct"/>
            <w:vMerge/>
            <w:tcBorders>
              <w:top w:val="dotted" w:sz="4" w:space="0" w:color="auto"/>
              <w:left w:val="single" w:sz="4" w:space="0" w:color="auto"/>
              <w:bottom w:val="dotted" w:sz="4" w:space="0" w:color="auto"/>
              <w:right w:val="single" w:sz="4" w:space="0" w:color="auto"/>
            </w:tcBorders>
            <w:noWrap/>
            <w:vAlign w:val="center"/>
          </w:tcPr>
          <w:p w:rsidR="00462AFC" w:rsidRPr="002B4EFB" w:rsidRDefault="00462AFC" w:rsidP="002F2BA5">
            <w:pPr>
              <w:jc w:val="center"/>
              <w:rPr>
                <w:sz w:val="20"/>
                <w:szCs w:val="20"/>
              </w:rPr>
            </w:pPr>
          </w:p>
        </w:tc>
        <w:tc>
          <w:tcPr>
            <w:tcW w:w="1935" w:type="pct"/>
            <w:tcBorders>
              <w:top w:val="dotted" w:sz="4" w:space="0" w:color="auto"/>
              <w:left w:val="nil"/>
              <w:bottom w:val="dotted" w:sz="4" w:space="0" w:color="auto"/>
              <w:right w:val="single" w:sz="4" w:space="0" w:color="auto"/>
            </w:tcBorders>
            <w:vAlign w:val="center"/>
          </w:tcPr>
          <w:p w:rsidR="00462AFC" w:rsidRPr="002B4EFB" w:rsidRDefault="00875E9A" w:rsidP="002F2BA5">
            <w:pPr>
              <w:rPr>
                <w:i/>
                <w:sz w:val="20"/>
                <w:szCs w:val="20"/>
              </w:rPr>
            </w:pPr>
            <w:r>
              <w:rPr>
                <w:i/>
                <w:sz w:val="20"/>
                <w:szCs w:val="20"/>
              </w:rPr>
              <w:t xml:space="preserve">авансы полученные (долгосрочные </w:t>
            </w:r>
            <w:r w:rsidR="00462AFC" w:rsidRPr="002B4EFB">
              <w:rPr>
                <w:i/>
                <w:sz w:val="20"/>
                <w:szCs w:val="20"/>
              </w:rPr>
              <w:t>.и кр-ср (без прочих кр.)</w:t>
            </w:r>
          </w:p>
        </w:tc>
        <w:tc>
          <w:tcPr>
            <w:tcW w:w="642" w:type="pct"/>
            <w:tcBorders>
              <w:top w:val="dotted" w:sz="4" w:space="0" w:color="auto"/>
              <w:left w:val="nil"/>
              <w:bottom w:val="dotted" w:sz="4" w:space="0" w:color="auto"/>
              <w:right w:val="single" w:sz="4" w:space="0" w:color="auto"/>
            </w:tcBorders>
            <w:vAlign w:val="center"/>
          </w:tcPr>
          <w:p w:rsidR="00462AFC" w:rsidRPr="002B4EFB" w:rsidRDefault="00462AFC" w:rsidP="002F2BA5">
            <w:pPr>
              <w:jc w:val="center"/>
              <w:rPr>
                <w:sz w:val="20"/>
                <w:szCs w:val="20"/>
              </w:rPr>
            </w:pPr>
            <w:r w:rsidRPr="002B4EFB">
              <w:rPr>
                <w:sz w:val="20"/>
                <w:szCs w:val="20"/>
              </w:rPr>
              <w:t>млн. руб.</w:t>
            </w:r>
          </w:p>
        </w:tc>
        <w:tc>
          <w:tcPr>
            <w:tcW w:w="785" w:type="pct"/>
            <w:tcBorders>
              <w:top w:val="dotted" w:sz="4" w:space="0" w:color="auto"/>
              <w:left w:val="dotted" w:sz="4" w:space="0" w:color="auto"/>
              <w:bottom w:val="dotted" w:sz="4" w:space="0" w:color="auto"/>
              <w:right w:val="single" w:sz="4" w:space="0" w:color="auto"/>
            </w:tcBorders>
            <w:vAlign w:val="center"/>
          </w:tcPr>
          <w:p w:rsidR="00462AFC" w:rsidRPr="002B4EFB" w:rsidRDefault="00462AFC" w:rsidP="002F2BA5">
            <w:pPr>
              <w:jc w:val="center"/>
              <w:rPr>
                <w:bCs/>
                <w:sz w:val="20"/>
                <w:szCs w:val="20"/>
              </w:rPr>
            </w:pPr>
            <w:r w:rsidRPr="002B4EFB">
              <w:rPr>
                <w:bCs/>
                <w:sz w:val="20"/>
                <w:szCs w:val="20"/>
              </w:rPr>
              <w:t>127 461</w:t>
            </w:r>
          </w:p>
        </w:tc>
        <w:tc>
          <w:tcPr>
            <w:tcW w:w="643" w:type="pct"/>
            <w:tcBorders>
              <w:top w:val="dotted" w:sz="4" w:space="0" w:color="auto"/>
              <w:left w:val="single" w:sz="4" w:space="0" w:color="auto"/>
              <w:bottom w:val="dotted" w:sz="4" w:space="0" w:color="auto"/>
              <w:right w:val="single" w:sz="4" w:space="0" w:color="auto"/>
            </w:tcBorders>
            <w:vAlign w:val="center"/>
          </w:tcPr>
          <w:p w:rsidR="00462AFC" w:rsidRPr="002B4EFB" w:rsidRDefault="00462AFC" w:rsidP="002F2BA5">
            <w:pPr>
              <w:jc w:val="center"/>
              <w:rPr>
                <w:sz w:val="20"/>
                <w:szCs w:val="20"/>
              </w:rPr>
            </w:pPr>
            <w:r w:rsidRPr="002B4EFB">
              <w:rPr>
                <w:sz w:val="20"/>
                <w:szCs w:val="20"/>
              </w:rPr>
              <w:t>136 840</w:t>
            </w:r>
          </w:p>
        </w:tc>
        <w:tc>
          <w:tcPr>
            <w:tcW w:w="643" w:type="pct"/>
            <w:tcBorders>
              <w:top w:val="dotted" w:sz="4" w:space="0" w:color="auto"/>
              <w:left w:val="single" w:sz="4" w:space="0" w:color="auto"/>
              <w:bottom w:val="dotted" w:sz="4" w:space="0" w:color="auto"/>
              <w:right w:val="single" w:sz="4" w:space="0" w:color="auto"/>
            </w:tcBorders>
            <w:vAlign w:val="center"/>
          </w:tcPr>
          <w:p w:rsidR="00462AFC" w:rsidRPr="002B4EFB" w:rsidRDefault="00462AFC" w:rsidP="002F2BA5">
            <w:pPr>
              <w:jc w:val="center"/>
              <w:rPr>
                <w:bCs/>
                <w:i/>
                <w:iCs/>
                <w:sz w:val="20"/>
                <w:szCs w:val="20"/>
              </w:rPr>
            </w:pPr>
            <w:r w:rsidRPr="002B4EFB">
              <w:rPr>
                <w:bCs/>
                <w:i/>
                <w:iCs/>
                <w:sz w:val="20"/>
                <w:szCs w:val="20"/>
              </w:rPr>
              <w:t>111,4%</w:t>
            </w:r>
          </w:p>
        </w:tc>
      </w:tr>
      <w:tr w:rsidR="00462AFC" w:rsidRPr="002B4EFB" w:rsidTr="00875E9A">
        <w:trPr>
          <w:trHeight w:val="284"/>
        </w:trPr>
        <w:tc>
          <w:tcPr>
            <w:tcW w:w="352" w:type="pct"/>
            <w:vMerge/>
            <w:tcBorders>
              <w:top w:val="dotted" w:sz="4" w:space="0" w:color="auto"/>
              <w:left w:val="single" w:sz="4" w:space="0" w:color="auto"/>
              <w:bottom w:val="single" w:sz="4" w:space="0" w:color="auto"/>
              <w:right w:val="single" w:sz="4" w:space="0" w:color="auto"/>
            </w:tcBorders>
            <w:noWrap/>
            <w:vAlign w:val="center"/>
          </w:tcPr>
          <w:p w:rsidR="00462AFC" w:rsidRPr="002B4EFB" w:rsidRDefault="00462AFC" w:rsidP="002F2BA5">
            <w:pPr>
              <w:jc w:val="center"/>
              <w:rPr>
                <w:sz w:val="20"/>
                <w:szCs w:val="20"/>
              </w:rPr>
            </w:pPr>
          </w:p>
        </w:tc>
        <w:tc>
          <w:tcPr>
            <w:tcW w:w="1935" w:type="pct"/>
            <w:tcBorders>
              <w:top w:val="dotted" w:sz="4" w:space="0" w:color="auto"/>
              <w:left w:val="nil"/>
              <w:bottom w:val="single" w:sz="4" w:space="0" w:color="auto"/>
              <w:right w:val="single" w:sz="4" w:space="0" w:color="auto"/>
            </w:tcBorders>
            <w:vAlign w:val="center"/>
          </w:tcPr>
          <w:p w:rsidR="00462AFC" w:rsidRPr="002B4EFB" w:rsidRDefault="00462AFC" w:rsidP="002F2BA5">
            <w:pPr>
              <w:rPr>
                <w:i/>
                <w:sz w:val="20"/>
                <w:szCs w:val="20"/>
              </w:rPr>
            </w:pPr>
            <w:r w:rsidRPr="002B4EFB">
              <w:rPr>
                <w:i/>
                <w:sz w:val="20"/>
                <w:szCs w:val="20"/>
              </w:rPr>
              <w:t>кредиты банков (задолженность)</w:t>
            </w:r>
          </w:p>
        </w:tc>
        <w:tc>
          <w:tcPr>
            <w:tcW w:w="642" w:type="pct"/>
            <w:tcBorders>
              <w:top w:val="dotted" w:sz="4" w:space="0" w:color="auto"/>
              <w:left w:val="nil"/>
              <w:bottom w:val="single" w:sz="4" w:space="0" w:color="auto"/>
              <w:right w:val="single" w:sz="4" w:space="0" w:color="auto"/>
            </w:tcBorders>
            <w:vAlign w:val="center"/>
          </w:tcPr>
          <w:p w:rsidR="00462AFC" w:rsidRPr="002B4EFB" w:rsidRDefault="00462AFC" w:rsidP="002F2BA5">
            <w:pPr>
              <w:jc w:val="center"/>
              <w:rPr>
                <w:sz w:val="20"/>
                <w:szCs w:val="20"/>
              </w:rPr>
            </w:pPr>
            <w:r w:rsidRPr="002B4EFB">
              <w:rPr>
                <w:sz w:val="20"/>
                <w:szCs w:val="20"/>
              </w:rPr>
              <w:t>млн. руб.</w:t>
            </w:r>
          </w:p>
        </w:tc>
        <w:tc>
          <w:tcPr>
            <w:tcW w:w="785" w:type="pct"/>
            <w:tcBorders>
              <w:top w:val="dotted" w:sz="4" w:space="0" w:color="auto"/>
              <w:left w:val="dotted" w:sz="4" w:space="0" w:color="auto"/>
              <w:bottom w:val="single" w:sz="4" w:space="0" w:color="auto"/>
              <w:right w:val="single" w:sz="4" w:space="0" w:color="auto"/>
            </w:tcBorders>
            <w:vAlign w:val="center"/>
          </w:tcPr>
          <w:p w:rsidR="00462AFC" w:rsidRPr="002B4EFB" w:rsidRDefault="00462AFC" w:rsidP="002F2BA5">
            <w:pPr>
              <w:jc w:val="center"/>
              <w:rPr>
                <w:bCs/>
                <w:sz w:val="20"/>
                <w:szCs w:val="20"/>
              </w:rPr>
            </w:pPr>
            <w:r w:rsidRPr="002B4EFB">
              <w:rPr>
                <w:bCs/>
                <w:sz w:val="20"/>
                <w:szCs w:val="20"/>
              </w:rPr>
              <w:t>26 992</w:t>
            </w:r>
          </w:p>
        </w:tc>
        <w:tc>
          <w:tcPr>
            <w:tcW w:w="643" w:type="pct"/>
            <w:tcBorders>
              <w:top w:val="dotted" w:sz="4" w:space="0" w:color="auto"/>
              <w:left w:val="single" w:sz="4" w:space="0" w:color="auto"/>
              <w:bottom w:val="single" w:sz="4" w:space="0" w:color="auto"/>
              <w:right w:val="single" w:sz="4" w:space="0" w:color="auto"/>
            </w:tcBorders>
            <w:vAlign w:val="center"/>
          </w:tcPr>
          <w:p w:rsidR="00462AFC" w:rsidRPr="002B4EFB" w:rsidRDefault="00462AFC" w:rsidP="002F2BA5">
            <w:pPr>
              <w:jc w:val="center"/>
              <w:rPr>
                <w:sz w:val="20"/>
                <w:szCs w:val="20"/>
              </w:rPr>
            </w:pPr>
            <w:r w:rsidRPr="002B4EFB">
              <w:rPr>
                <w:sz w:val="20"/>
                <w:szCs w:val="20"/>
              </w:rPr>
              <w:t>41 672</w:t>
            </w:r>
          </w:p>
        </w:tc>
        <w:tc>
          <w:tcPr>
            <w:tcW w:w="643" w:type="pct"/>
            <w:tcBorders>
              <w:top w:val="dotted" w:sz="4" w:space="0" w:color="auto"/>
              <w:left w:val="single" w:sz="4" w:space="0" w:color="auto"/>
              <w:bottom w:val="single" w:sz="4" w:space="0" w:color="auto"/>
              <w:right w:val="single" w:sz="4" w:space="0" w:color="auto"/>
            </w:tcBorders>
            <w:vAlign w:val="center"/>
          </w:tcPr>
          <w:p w:rsidR="00462AFC" w:rsidRPr="002B4EFB" w:rsidRDefault="00462AFC" w:rsidP="002F2BA5">
            <w:pPr>
              <w:jc w:val="center"/>
              <w:rPr>
                <w:bCs/>
                <w:i/>
                <w:iCs/>
                <w:sz w:val="20"/>
                <w:szCs w:val="20"/>
              </w:rPr>
            </w:pPr>
            <w:r w:rsidRPr="002B4EFB">
              <w:rPr>
                <w:bCs/>
                <w:i/>
                <w:iCs/>
                <w:sz w:val="20"/>
                <w:szCs w:val="20"/>
              </w:rPr>
              <w:t>154,4%</w:t>
            </w:r>
          </w:p>
        </w:tc>
      </w:tr>
      <w:tr w:rsidR="00462AFC" w:rsidRPr="002B4EFB" w:rsidTr="00875E9A">
        <w:trPr>
          <w:trHeight w:val="284"/>
        </w:trPr>
        <w:tc>
          <w:tcPr>
            <w:tcW w:w="352" w:type="pct"/>
            <w:vMerge w:val="restart"/>
            <w:tcBorders>
              <w:top w:val="nil"/>
              <w:left w:val="single" w:sz="4" w:space="0" w:color="auto"/>
              <w:bottom w:val="single" w:sz="4" w:space="0" w:color="000000"/>
              <w:right w:val="single" w:sz="4" w:space="0" w:color="auto"/>
            </w:tcBorders>
            <w:noWrap/>
            <w:vAlign w:val="center"/>
          </w:tcPr>
          <w:p w:rsidR="00462AFC" w:rsidRPr="002B4EFB" w:rsidRDefault="00462AFC" w:rsidP="002F2BA5">
            <w:pPr>
              <w:jc w:val="center"/>
              <w:rPr>
                <w:sz w:val="20"/>
                <w:szCs w:val="20"/>
              </w:rPr>
            </w:pPr>
            <w:r w:rsidRPr="002B4EFB">
              <w:rPr>
                <w:sz w:val="20"/>
                <w:szCs w:val="20"/>
              </w:rPr>
              <w:t>12</w:t>
            </w:r>
          </w:p>
        </w:tc>
        <w:tc>
          <w:tcPr>
            <w:tcW w:w="1935" w:type="pct"/>
            <w:tcBorders>
              <w:top w:val="nil"/>
              <w:left w:val="nil"/>
              <w:bottom w:val="dotted" w:sz="4" w:space="0" w:color="auto"/>
              <w:right w:val="single" w:sz="4" w:space="0" w:color="auto"/>
            </w:tcBorders>
            <w:vAlign w:val="center"/>
          </w:tcPr>
          <w:p w:rsidR="00462AFC" w:rsidRPr="002B4EFB" w:rsidRDefault="00462AFC" w:rsidP="002F2BA5">
            <w:pPr>
              <w:rPr>
                <w:sz w:val="20"/>
                <w:szCs w:val="20"/>
              </w:rPr>
            </w:pPr>
            <w:r w:rsidRPr="002B4EFB">
              <w:rPr>
                <w:sz w:val="20"/>
                <w:szCs w:val="20"/>
              </w:rPr>
              <w:t xml:space="preserve">Численность работников предприятия </w:t>
            </w:r>
            <w:r w:rsidRPr="002B4EFB">
              <w:rPr>
                <w:b/>
                <w:bCs/>
                <w:sz w:val="20"/>
                <w:szCs w:val="20"/>
              </w:rPr>
              <w:t>средне</w:t>
            </w:r>
            <w:r w:rsidRPr="002B4EFB">
              <w:rPr>
                <w:sz w:val="20"/>
                <w:szCs w:val="20"/>
              </w:rPr>
              <w:t>списочная</w:t>
            </w:r>
          </w:p>
        </w:tc>
        <w:tc>
          <w:tcPr>
            <w:tcW w:w="642" w:type="pct"/>
            <w:tcBorders>
              <w:top w:val="nil"/>
              <w:left w:val="nil"/>
              <w:bottom w:val="dotted" w:sz="4" w:space="0" w:color="auto"/>
              <w:right w:val="single" w:sz="4" w:space="0" w:color="auto"/>
            </w:tcBorders>
            <w:vAlign w:val="center"/>
          </w:tcPr>
          <w:p w:rsidR="00462AFC" w:rsidRPr="002B4EFB" w:rsidRDefault="00462AFC" w:rsidP="002F2BA5">
            <w:pPr>
              <w:jc w:val="center"/>
              <w:rPr>
                <w:sz w:val="20"/>
                <w:szCs w:val="20"/>
              </w:rPr>
            </w:pPr>
            <w:r w:rsidRPr="002B4EFB">
              <w:rPr>
                <w:sz w:val="20"/>
                <w:szCs w:val="20"/>
              </w:rPr>
              <w:t>чел.</w:t>
            </w:r>
          </w:p>
        </w:tc>
        <w:tc>
          <w:tcPr>
            <w:tcW w:w="785" w:type="pct"/>
            <w:tcBorders>
              <w:top w:val="nil"/>
              <w:left w:val="dotted" w:sz="4" w:space="0" w:color="auto"/>
              <w:bottom w:val="dotted" w:sz="4" w:space="0" w:color="auto"/>
              <w:right w:val="single" w:sz="4" w:space="0" w:color="auto"/>
            </w:tcBorders>
            <w:vAlign w:val="center"/>
          </w:tcPr>
          <w:p w:rsidR="00462AFC" w:rsidRPr="002B4EFB" w:rsidRDefault="00462AFC" w:rsidP="002F2BA5">
            <w:pPr>
              <w:jc w:val="center"/>
              <w:rPr>
                <w:b/>
                <w:bCs/>
                <w:sz w:val="20"/>
                <w:szCs w:val="20"/>
              </w:rPr>
            </w:pPr>
            <w:r w:rsidRPr="002B4EFB">
              <w:rPr>
                <w:b/>
                <w:bCs/>
                <w:sz w:val="20"/>
                <w:szCs w:val="20"/>
              </w:rPr>
              <w:t>22 658</w:t>
            </w:r>
          </w:p>
        </w:tc>
        <w:tc>
          <w:tcPr>
            <w:tcW w:w="643" w:type="pct"/>
            <w:tcBorders>
              <w:top w:val="nil"/>
              <w:left w:val="single" w:sz="4" w:space="0" w:color="auto"/>
              <w:bottom w:val="dotted" w:sz="4" w:space="0" w:color="auto"/>
              <w:right w:val="single" w:sz="4" w:space="0" w:color="auto"/>
            </w:tcBorders>
            <w:vAlign w:val="center"/>
          </w:tcPr>
          <w:p w:rsidR="00462AFC" w:rsidRPr="002B4EFB" w:rsidRDefault="00462AFC" w:rsidP="002F2BA5">
            <w:pPr>
              <w:jc w:val="center"/>
              <w:rPr>
                <w:b/>
                <w:sz w:val="20"/>
                <w:szCs w:val="20"/>
              </w:rPr>
            </w:pPr>
            <w:r w:rsidRPr="002B4EFB">
              <w:rPr>
                <w:b/>
                <w:sz w:val="20"/>
                <w:szCs w:val="20"/>
              </w:rPr>
              <w:t>22 562</w:t>
            </w:r>
          </w:p>
        </w:tc>
        <w:tc>
          <w:tcPr>
            <w:tcW w:w="643" w:type="pct"/>
            <w:tcBorders>
              <w:top w:val="nil"/>
              <w:left w:val="single" w:sz="4" w:space="0" w:color="auto"/>
              <w:bottom w:val="dotted" w:sz="4" w:space="0" w:color="auto"/>
              <w:right w:val="single" w:sz="4" w:space="0" w:color="auto"/>
            </w:tcBorders>
            <w:vAlign w:val="center"/>
          </w:tcPr>
          <w:p w:rsidR="00462AFC" w:rsidRPr="002B4EFB" w:rsidRDefault="00462AFC" w:rsidP="002F2BA5">
            <w:pPr>
              <w:jc w:val="center"/>
              <w:rPr>
                <w:i/>
                <w:sz w:val="20"/>
                <w:szCs w:val="20"/>
              </w:rPr>
            </w:pPr>
            <w:r w:rsidRPr="002B4EFB">
              <w:rPr>
                <w:i/>
                <w:sz w:val="20"/>
                <w:szCs w:val="20"/>
              </w:rPr>
              <w:t>99,6%</w:t>
            </w:r>
          </w:p>
        </w:tc>
      </w:tr>
      <w:tr w:rsidR="00462AFC" w:rsidRPr="002B4EFB" w:rsidTr="00875E9A">
        <w:trPr>
          <w:trHeight w:val="284"/>
        </w:trPr>
        <w:tc>
          <w:tcPr>
            <w:tcW w:w="352" w:type="pct"/>
            <w:vMerge/>
            <w:tcBorders>
              <w:top w:val="nil"/>
              <w:left w:val="single" w:sz="4" w:space="0" w:color="auto"/>
              <w:bottom w:val="single" w:sz="4" w:space="0" w:color="000000"/>
              <w:right w:val="single" w:sz="4" w:space="0" w:color="auto"/>
            </w:tcBorders>
            <w:vAlign w:val="center"/>
          </w:tcPr>
          <w:p w:rsidR="00462AFC" w:rsidRPr="002B4EFB" w:rsidRDefault="00462AFC" w:rsidP="002F2BA5">
            <w:pPr>
              <w:rPr>
                <w:sz w:val="20"/>
                <w:szCs w:val="20"/>
              </w:rPr>
            </w:pPr>
          </w:p>
        </w:tc>
        <w:tc>
          <w:tcPr>
            <w:tcW w:w="1935" w:type="pct"/>
            <w:tcBorders>
              <w:top w:val="dotted" w:sz="4" w:space="0" w:color="auto"/>
              <w:left w:val="nil"/>
              <w:bottom w:val="single" w:sz="4" w:space="0" w:color="auto"/>
              <w:right w:val="single" w:sz="4" w:space="0" w:color="auto"/>
            </w:tcBorders>
            <w:vAlign w:val="center"/>
          </w:tcPr>
          <w:p w:rsidR="00462AFC" w:rsidRPr="002B4EFB" w:rsidRDefault="00462AFC" w:rsidP="002F2BA5">
            <w:pPr>
              <w:rPr>
                <w:sz w:val="20"/>
                <w:szCs w:val="20"/>
              </w:rPr>
            </w:pPr>
            <w:r w:rsidRPr="002B4EFB">
              <w:rPr>
                <w:sz w:val="20"/>
                <w:szCs w:val="20"/>
              </w:rPr>
              <w:t xml:space="preserve">Численность производственных рабочих </w:t>
            </w:r>
            <w:r w:rsidRPr="002B4EFB">
              <w:rPr>
                <w:b/>
                <w:bCs/>
                <w:sz w:val="20"/>
                <w:szCs w:val="20"/>
              </w:rPr>
              <w:t>средне</w:t>
            </w:r>
            <w:r w:rsidRPr="002B4EFB">
              <w:rPr>
                <w:sz w:val="20"/>
                <w:szCs w:val="20"/>
              </w:rPr>
              <w:t xml:space="preserve">списочная </w:t>
            </w:r>
            <w:r w:rsidRPr="002B4EFB">
              <w:rPr>
                <w:i/>
                <w:sz w:val="20"/>
                <w:szCs w:val="20"/>
              </w:rPr>
              <w:t>(без учеников)</w:t>
            </w:r>
          </w:p>
        </w:tc>
        <w:tc>
          <w:tcPr>
            <w:tcW w:w="642" w:type="pct"/>
            <w:tcBorders>
              <w:top w:val="dotted" w:sz="4" w:space="0" w:color="auto"/>
              <w:left w:val="nil"/>
              <w:bottom w:val="single" w:sz="4" w:space="0" w:color="auto"/>
              <w:right w:val="single" w:sz="4" w:space="0" w:color="auto"/>
            </w:tcBorders>
            <w:vAlign w:val="center"/>
          </w:tcPr>
          <w:p w:rsidR="00462AFC" w:rsidRPr="002B4EFB" w:rsidRDefault="00462AFC" w:rsidP="002F2BA5">
            <w:pPr>
              <w:jc w:val="center"/>
              <w:rPr>
                <w:sz w:val="20"/>
                <w:szCs w:val="20"/>
              </w:rPr>
            </w:pPr>
            <w:r w:rsidRPr="002B4EFB">
              <w:rPr>
                <w:sz w:val="20"/>
                <w:szCs w:val="20"/>
              </w:rPr>
              <w:t>чел.</w:t>
            </w:r>
          </w:p>
        </w:tc>
        <w:tc>
          <w:tcPr>
            <w:tcW w:w="785" w:type="pct"/>
            <w:tcBorders>
              <w:top w:val="dotted" w:sz="4" w:space="0" w:color="auto"/>
              <w:left w:val="dotted" w:sz="4" w:space="0" w:color="auto"/>
              <w:bottom w:val="single" w:sz="4" w:space="0" w:color="auto"/>
              <w:right w:val="single" w:sz="4" w:space="0" w:color="auto"/>
            </w:tcBorders>
            <w:vAlign w:val="center"/>
          </w:tcPr>
          <w:p w:rsidR="00462AFC" w:rsidRPr="002B4EFB" w:rsidRDefault="00462AFC" w:rsidP="002F2BA5">
            <w:pPr>
              <w:jc w:val="center"/>
              <w:rPr>
                <w:b/>
                <w:bCs/>
                <w:sz w:val="20"/>
                <w:szCs w:val="20"/>
              </w:rPr>
            </w:pPr>
            <w:r w:rsidRPr="002B4EFB">
              <w:rPr>
                <w:b/>
                <w:bCs/>
                <w:sz w:val="20"/>
                <w:szCs w:val="20"/>
              </w:rPr>
              <w:t>8 277</w:t>
            </w:r>
          </w:p>
        </w:tc>
        <w:tc>
          <w:tcPr>
            <w:tcW w:w="643" w:type="pct"/>
            <w:tcBorders>
              <w:top w:val="dotted" w:sz="4" w:space="0" w:color="auto"/>
              <w:left w:val="single" w:sz="4" w:space="0" w:color="auto"/>
              <w:bottom w:val="single" w:sz="4" w:space="0" w:color="auto"/>
              <w:right w:val="single" w:sz="4" w:space="0" w:color="auto"/>
            </w:tcBorders>
            <w:vAlign w:val="center"/>
          </w:tcPr>
          <w:p w:rsidR="00462AFC" w:rsidRPr="002B4EFB" w:rsidRDefault="00462AFC" w:rsidP="002F2BA5">
            <w:pPr>
              <w:jc w:val="center"/>
              <w:rPr>
                <w:b/>
                <w:sz w:val="20"/>
                <w:szCs w:val="20"/>
              </w:rPr>
            </w:pPr>
            <w:r w:rsidRPr="002B4EFB">
              <w:rPr>
                <w:b/>
                <w:sz w:val="20"/>
                <w:szCs w:val="20"/>
              </w:rPr>
              <w:t>8 232</w:t>
            </w:r>
          </w:p>
        </w:tc>
        <w:tc>
          <w:tcPr>
            <w:tcW w:w="643" w:type="pct"/>
            <w:tcBorders>
              <w:top w:val="dotted" w:sz="4" w:space="0" w:color="auto"/>
              <w:left w:val="single" w:sz="4" w:space="0" w:color="auto"/>
              <w:bottom w:val="single" w:sz="4" w:space="0" w:color="auto"/>
              <w:right w:val="single" w:sz="4" w:space="0" w:color="auto"/>
            </w:tcBorders>
            <w:vAlign w:val="center"/>
          </w:tcPr>
          <w:p w:rsidR="00462AFC" w:rsidRPr="002B4EFB" w:rsidRDefault="00462AFC" w:rsidP="002F2BA5">
            <w:pPr>
              <w:jc w:val="center"/>
              <w:rPr>
                <w:i/>
                <w:sz w:val="20"/>
                <w:szCs w:val="20"/>
              </w:rPr>
            </w:pPr>
            <w:r w:rsidRPr="002B4EFB">
              <w:rPr>
                <w:i/>
                <w:sz w:val="20"/>
                <w:szCs w:val="20"/>
              </w:rPr>
              <w:t>99,5%</w:t>
            </w:r>
          </w:p>
        </w:tc>
      </w:tr>
      <w:tr w:rsidR="00462AFC" w:rsidRPr="002B4EFB" w:rsidTr="00875E9A">
        <w:trPr>
          <w:trHeight w:val="284"/>
        </w:trPr>
        <w:tc>
          <w:tcPr>
            <w:tcW w:w="352" w:type="pct"/>
            <w:vMerge w:val="restart"/>
            <w:tcBorders>
              <w:top w:val="nil"/>
              <w:left w:val="single" w:sz="4" w:space="0" w:color="auto"/>
              <w:right w:val="single" w:sz="4" w:space="0" w:color="auto"/>
            </w:tcBorders>
            <w:noWrap/>
            <w:vAlign w:val="center"/>
          </w:tcPr>
          <w:p w:rsidR="00462AFC" w:rsidRPr="002B4EFB" w:rsidRDefault="00462AFC" w:rsidP="002F2BA5">
            <w:pPr>
              <w:jc w:val="center"/>
              <w:rPr>
                <w:sz w:val="20"/>
                <w:szCs w:val="20"/>
              </w:rPr>
            </w:pPr>
            <w:r w:rsidRPr="002B4EFB">
              <w:rPr>
                <w:sz w:val="20"/>
                <w:szCs w:val="20"/>
              </w:rPr>
              <w:t>13</w:t>
            </w:r>
          </w:p>
        </w:tc>
        <w:tc>
          <w:tcPr>
            <w:tcW w:w="1935" w:type="pct"/>
            <w:tcBorders>
              <w:top w:val="nil"/>
              <w:left w:val="nil"/>
              <w:bottom w:val="dotted" w:sz="4" w:space="0" w:color="auto"/>
              <w:right w:val="nil"/>
            </w:tcBorders>
            <w:vAlign w:val="center"/>
          </w:tcPr>
          <w:p w:rsidR="00462AFC" w:rsidRPr="002B4EFB" w:rsidRDefault="00462AFC" w:rsidP="002F2BA5">
            <w:pPr>
              <w:rPr>
                <w:sz w:val="20"/>
                <w:szCs w:val="20"/>
              </w:rPr>
            </w:pPr>
            <w:r w:rsidRPr="002B4EFB">
              <w:rPr>
                <w:sz w:val="20"/>
                <w:szCs w:val="20"/>
              </w:rPr>
              <w:t xml:space="preserve">Численность работников предприятия </w:t>
            </w:r>
            <w:r w:rsidRPr="002B4EFB">
              <w:rPr>
                <w:b/>
                <w:sz w:val="20"/>
                <w:szCs w:val="20"/>
              </w:rPr>
              <w:t xml:space="preserve">списочная </w:t>
            </w:r>
            <w:r w:rsidRPr="002B4EFB">
              <w:rPr>
                <w:sz w:val="20"/>
                <w:szCs w:val="20"/>
              </w:rPr>
              <w:t>на конец периода</w:t>
            </w:r>
          </w:p>
        </w:tc>
        <w:tc>
          <w:tcPr>
            <w:tcW w:w="642" w:type="pct"/>
            <w:tcBorders>
              <w:top w:val="nil"/>
              <w:left w:val="single" w:sz="4" w:space="0" w:color="auto"/>
              <w:bottom w:val="dotted" w:sz="4" w:space="0" w:color="auto"/>
              <w:right w:val="single" w:sz="4" w:space="0" w:color="auto"/>
            </w:tcBorders>
            <w:noWrap/>
            <w:vAlign w:val="center"/>
          </w:tcPr>
          <w:p w:rsidR="00462AFC" w:rsidRPr="002B4EFB" w:rsidRDefault="00462AFC" w:rsidP="002F2BA5">
            <w:pPr>
              <w:jc w:val="center"/>
              <w:rPr>
                <w:sz w:val="20"/>
                <w:szCs w:val="20"/>
              </w:rPr>
            </w:pPr>
            <w:r w:rsidRPr="002B4EFB">
              <w:rPr>
                <w:sz w:val="20"/>
                <w:szCs w:val="20"/>
              </w:rPr>
              <w:t>чел.</w:t>
            </w:r>
          </w:p>
        </w:tc>
        <w:tc>
          <w:tcPr>
            <w:tcW w:w="785" w:type="pct"/>
            <w:tcBorders>
              <w:top w:val="single" w:sz="4" w:space="0" w:color="auto"/>
              <w:left w:val="dotted" w:sz="4" w:space="0" w:color="auto"/>
              <w:bottom w:val="dotted" w:sz="4" w:space="0" w:color="auto"/>
              <w:right w:val="single" w:sz="4" w:space="0" w:color="auto"/>
            </w:tcBorders>
            <w:vAlign w:val="center"/>
          </w:tcPr>
          <w:p w:rsidR="00462AFC" w:rsidRPr="002B4EFB" w:rsidRDefault="00462AFC" w:rsidP="002F2BA5">
            <w:pPr>
              <w:jc w:val="center"/>
              <w:rPr>
                <w:bCs/>
                <w:sz w:val="20"/>
                <w:szCs w:val="20"/>
              </w:rPr>
            </w:pPr>
            <w:r w:rsidRPr="002B4EFB">
              <w:rPr>
                <w:bCs/>
                <w:sz w:val="20"/>
                <w:szCs w:val="20"/>
              </w:rPr>
              <w:t>23 161</w:t>
            </w:r>
          </w:p>
        </w:tc>
        <w:tc>
          <w:tcPr>
            <w:tcW w:w="643" w:type="pct"/>
            <w:tcBorders>
              <w:top w:val="single" w:sz="4" w:space="0" w:color="auto"/>
              <w:left w:val="single" w:sz="4" w:space="0" w:color="auto"/>
              <w:bottom w:val="dotted" w:sz="4" w:space="0" w:color="auto"/>
              <w:right w:val="single" w:sz="4" w:space="0" w:color="auto"/>
            </w:tcBorders>
            <w:vAlign w:val="center"/>
          </w:tcPr>
          <w:p w:rsidR="00462AFC" w:rsidRPr="002B4EFB" w:rsidRDefault="00462AFC" w:rsidP="002F2BA5">
            <w:pPr>
              <w:jc w:val="center"/>
              <w:rPr>
                <w:sz w:val="20"/>
                <w:szCs w:val="20"/>
              </w:rPr>
            </w:pPr>
            <w:r w:rsidRPr="002B4EFB">
              <w:rPr>
                <w:sz w:val="20"/>
                <w:szCs w:val="20"/>
              </w:rPr>
              <w:t>23 887</w:t>
            </w:r>
          </w:p>
        </w:tc>
        <w:tc>
          <w:tcPr>
            <w:tcW w:w="643" w:type="pct"/>
            <w:tcBorders>
              <w:top w:val="single" w:sz="4" w:space="0" w:color="auto"/>
              <w:left w:val="single" w:sz="4" w:space="0" w:color="auto"/>
              <w:bottom w:val="dotted" w:sz="4" w:space="0" w:color="auto"/>
              <w:right w:val="single" w:sz="4" w:space="0" w:color="auto"/>
            </w:tcBorders>
            <w:vAlign w:val="center"/>
          </w:tcPr>
          <w:p w:rsidR="00462AFC" w:rsidRPr="002B4EFB" w:rsidRDefault="00462AFC" w:rsidP="002F2BA5">
            <w:pPr>
              <w:jc w:val="center"/>
              <w:rPr>
                <w:i/>
                <w:sz w:val="20"/>
                <w:szCs w:val="20"/>
              </w:rPr>
            </w:pPr>
            <w:r w:rsidRPr="002B4EFB">
              <w:rPr>
                <w:i/>
                <w:sz w:val="20"/>
                <w:szCs w:val="20"/>
              </w:rPr>
              <w:t>103,1%</w:t>
            </w:r>
          </w:p>
        </w:tc>
      </w:tr>
      <w:tr w:rsidR="00462AFC" w:rsidRPr="002B4EFB" w:rsidTr="00875E9A">
        <w:trPr>
          <w:trHeight w:val="284"/>
        </w:trPr>
        <w:tc>
          <w:tcPr>
            <w:tcW w:w="352" w:type="pct"/>
            <w:vMerge/>
            <w:tcBorders>
              <w:left w:val="single" w:sz="4" w:space="0" w:color="auto"/>
              <w:bottom w:val="single" w:sz="4" w:space="0" w:color="000000"/>
              <w:right w:val="single" w:sz="4" w:space="0" w:color="auto"/>
            </w:tcBorders>
            <w:noWrap/>
            <w:vAlign w:val="center"/>
          </w:tcPr>
          <w:p w:rsidR="00462AFC" w:rsidRPr="002B4EFB" w:rsidRDefault="00462AFC" w:rsidP="002F2BA5">
            <w:pPr>
              <w:rPr>
                <w:sz w:val="20"/>
                <w:szCs w:val="20"/>
              </w:rPr>
            </w:pPr>
          </w:p>
        </w:tc>
        <w:tc>
          <w:tcPr>
            <w:tcW w:w="1935" w:type="pct"/>
            <w:tcBorders>
              <w:top w:val="dotted" w:sz="4" w:space="0" w:color="auto"/>
              <w:left w:val="nil"/>
              <w:bottom w:val="single" w:sz="4" w:space="0" w:color="auto"/>
              <w:right w:val="nil"/>
            </w:tcBorders>
            <w:vAlign w:val="center"/>
          </w:tcPr>
          <w:p w:rsidR="00462AFC" w:rsidRPr="002B4EFB" w:rsidRDefault="00462AFC" w:rsidP="002F2BA5">
            <w:pPr>
              <w:rPr>
                <w:sz w:val="20"/>
                <w:szCs w:val="20"/>
              </w:rPr>
            </w:pPr>
            <w:r w:rsidRPr="002B4EFB">
              <w:rPr>
                <w:sz w:val="20"/>
                <w:szCs w:val="20"/>
              </w:rPr>
              <w:t xml:space="preserve">Численность производственных рабочих </w:t>
            </w:r>
            <w:r w:rsidRPr="002B4EFB">
              <w:rPr>
                <w:b/>
                <w:sz w:val="20"/>
                <w:szCs w:val="20"/>
              </w:rPr>
              <w:t>списочная</w:t>
            </w:r>
            <w:r w:rsidRPr="002B4EFB">
              <w:rPr>
                <w:sz w:val="20"/>
                <w:szCs w:val="20"/>
              </w:rPr>
              <w:t xml:space="preserve"> на конец периода</w:t>
            </w:r>
          </w:p>
        </w:tc>
        <w:tc>
          <w:tcPr>
            <w:tcW w:w="642" w:type="pct"/>
            <w:tcBorders>
              <w:top w:val="dotted" w:sz="4" w:space="0" w:color="auto"/>
              <w:left w:val="single" w:sz="4" w:space="0" w:color="auto"/>
              <w:bottom w:val="single" w:sz="4" w:space="0" w:color="auto"/>
              <w:right w:val="single" w:sz="4" w:space="0" w:color="auto"/>
            </w:tcBorders>
            <w:noWrap/>
            <w:vAlign w:val="center"/>
          </w:tcPr>
          <w:p w:rsidR="00462AFC" w:rsidRPr="002B4EFB" w:rsidRDefault="00462AFC" w:rsidP="002F2BA5">
            <w:pPr>
              <w:jc w:val="center"/>
              <w:rPr>
                <w:sz w:val="20"/>
                <w:szCs w:val="20"/>
              </w:rPr>
            </w:pPr>
            <w:r w:rsidRPr="002B4EFB">
              <w:rPr>
                <w:sz w:val="20"/>
                <w:szCs w:val="20"/>
              </w:rPr>
              <w:t>чел.</w:t>
            </w:r>
          </w:p>
        </w:tc>
        <w:tc>
          <w:tcPr>
            <w:tcW w:w="785" w:type="pct"/>
            <w:tcBorders>
              <w:top w:val="dotted" w:sz="4" w:space="0" w:color="auto"/>
              <w:left w:val="dotted" w:sz="4" w:space="0" w:color="auto"/>
              <w:bottom w:val="single" w:sz="4" w:space="0" w:color="auto"/>
              <w:right w:val="single" w:sz="4" w:space="0" w:color="auto"/>
            </w:tcBorders>
            <w:vAlign w:val="center"/>
          </w:tcPr>
          <w:p w:rsidR="00462AFC" w:rsidRPr="002B4EFB" w:rsidRDefault="00462AFC" w:rsidP="002F2BA5">
            <w:pPr>
              <w:jc w:val="center"/>
              <w:rPr>
                <w:bCs/>
                <w:sz w:val="20"/>
                <w:szCs w:val="20"/>
              </w:rPr>
            </w:pPr>
            <w:r w:rsidRPr="002B4EFB">
              <w:rPr>
                <w:bCs/>
                <w:sz w:val="20"/>
                <w:szCs w:val="20"/>
              </w:rPr>
              <w:t>8 318</w:t>
            </w:r>
          </w:p>
        </w:tc>
        <w:tc>
          <w:tcPr>
            <w:tcW w:w="643" w:type="pct"/>
            <w:tcBorders>
              <w:top w:val="dotted" w:sz="4" w:space="0" w:color="auto"/>
              <w:left w:val="single" w:sz="4" w:space="0" w:color="auto"/>
              <w:bottom w:val="single" w:sz="4" w:space="0" w:color="auto"/>
              <w:right w:val="single" w:sz="4" w:space="0" w:color="auto"/>
            </w:tcBorders>
            <w:vAlign w:val="center"/>
          </w:tcPr>
          <w:p w:rsidR="00462AFC" w:rsidRPr="002B4EFB" w:rsidRDefault="00462AFC" w:rsidP="002F2BA5">
            <w:pPr>
              <w:jc w:val="center"/>
              <w:rPr>
                <w:sz w:val="20"/>
                <w:szCs w:val="20"/>
              </w:rPr>
            </w:pPr>
            <w:r w:rsidRPr="002B4EFB">
              <w:rPr>
                <w:sz w:val="20"/>
                <w:szCs w:val="20"/>
              </w:rPr>
              <w:t>8 618</w:t>
            </w:r>
          </w:p>
        </w:tc>
        <w:tc>
          <w:tcPr>
            <w:tcW w:w="643" w:type="pct"/>
            <w:tcBorders>
              <w:top w:val="dotted" w:sz="4" w:space="0" w:color="auto"/>
              <w:left w:val="single" w:sz="4" w:space="0" w:color="auto"/>
              <w:bottom w:val="single" w:sz="4" w:space="0" w:color="auto"/>
              <w:right w:val="single" w:sz="4" w:space="0" w:color="auto"/>
            </w:tcBorders>
            <w:vAlign w:val="center"/>
          </w:tcPr>
          <w:p w:rsidR="00462AFC" w:rsidRPr="002B4EFB" w:rsidRDefault="00462AFC" w:rsidP="002F2BA5">
            <w:pPr>
              <w:jc w:val="center"/>
              <w:rPr>
                <w:i/>
                <w:sz w:val="20"/>
                <w:szCs w:val="20"/>
              </w:rPr>
            </w:pPr>
            <w:r w:rsidRPr="002B4EFB">
              <w:rPr>
                <w:i/>
                <w:sz w:val="20"/>
                <w:szCs w:val="20"/>
              </w:rPr>
              <w:t>103,6%</w:t>
            </w:r>
          </w:p>
        </w:tc>
      </w:tr>
      <w:tr w:rsidR="00462AFC" w:rsidRPr="002B4EFB" w:rsidTr="00875E9A">
        <w:trPr>
          <w:trHeight w:val="284"/>
        </w:trPr>
        <w:tc>
          <w:tcPr>
            <w:tcW w:w="352" w:type="pct"/>
            <w:vMerge w:val="restart"/>
            <w:tcBorders>
              <w:top w:val="nil"/>
              <w:left w:val="single" w:sz="4" w:space="0" w:color="auto"/>
              <w:bottom w:val="single" w:sz="4" w:space="0" w:color="000000"/>
              <w:right w:val="single" w:sz="4" w:space="0" w:color="auto"/>
            </w:tcBorders>
            <w:noWrap/>
            <w:vAlign w:val="center"/>
          </w:tcPr>
          <w:p w:rsidR="00462AFC" w:rsidRPr="002B4EFB" w:rsidRDefault="00462AFC" w:rsidP="002F2BA5">
            <w:pPr>
              <w:jc w:val="center"/>
              <w:rPr>
                <w:sz w:val="20"/>
                <w:szCs w:val="20"/>
              </w:rPr>
            </w:pPr>
            <w:r w:rsidRPr="002B4EFB">
              <w:rPr>
                <w:sz w:val="20"/>
                <w:szCs w:val="20"/>
              </w:rPr>
              <w:t>14</w:t>
            </w:r>
          </w:p>
        </w:tc>
        <w:tc>
          <w:tcPr>
            <w:tcW w:w="1935" w:type="pct"/>
            <w:tcBorders>
              <w:top w:val="single" w:sz="4" w:space="0" w:color="auto"/>
              <w:left w:val="nil"/>
              <w:bottom w:val="dotted" w:sz="4" w:space="0" w:color="auto"/>
              <w:right w:val="nil"/>
            </w:tcBorders>
            <w:vAlign w:val="center"/>
          </w:tcPr>
          <w:p w:rsidR="00462AFC" w:rsidRPr="002B4EFB" w:rsidRDefault="00462AFC" w:rsidP="002F2BA5">
            <w:pPr>
              <w:rPr>
                <w:sz w:val="20"/>
                <w:szCs w:val="20"/>
              </w:rPr>
            </w:pPr>
            <w:r w:rsidRPr="002B4EFB">
              <w:rPr>
                <w:sz w:val="20"/>
                <w:szCs w:val="20"/>
              </w:rPr>
              <w:t>Среднемесячная заработная плата работника общества</w:t>
            </w:r>
          </w:p>
        </w:tc>
        <w:tc>
          <w:tcPr>
            <w:tcW w:w="642" w:type="pct"/>
            <w:tcBorders>
              <w:top w:val="single" w:sz="4" w:space="0" w:color="auto"/>
              <w:left w:val="single" w:sz="4" w:space="0" w:color="auto"/>
              <w:bottom w:val="dotted" w:sz="4" w:space="0" w:color="auto"/>
              <w:right w:val="single" w:sz="4" w:space="0" w:color="auto"/>
            </w:tcBorders>
            <w:noWrap/>
            <w:vAlign w:val="center"/>
          </w:tcPr>
          <w:p w:rsidR="00462AFC" w:rsidRPr="002B4EFB" w:rsidRDefault="00462AFC" w:rsidP="002F2BA5">
            <w:pPr>
              <w:jc w:val="center"/>
              <w:rPr>
                <w:sz w:val="20"/>
                <w:szCs w:val="20"/>
              </w:rPr>
            </w:pPr>
            <w:r w:rsidRPr="002B4EFB">
              <w:rPr>
                <w:sz w:val="20"/>
                <w:szCs w:val="20"/>
              </w:rPr>
              <w:t>руб.</w:t>
            </w:r>
          </w:p>
        </w:tc>
        <w:tc>
          <w:tcPr>
            <w:tcW w:w="785" w:type="pct"/>
            <w:tcBorders>
              <w:top w:val="single" w:sz="4" w:space="0" w:color="auto"/>
              <w:left w:val="dotted" w:sz="4" w:space="0" w:color="auto"/>
              <w:bottom w:val="dotted" w:sz="4" w:space="0" w:color="auto"/>
              <w:right w:val="single" w:sz="4" w:space="0" w:color="auto"/>
            </w:tcBorders>
            <w:vAlign w:val="center"/>
          </w:tcPr>
          <w:p w:rsidR="00462AFC" w:rsidRPr="002B4EFB" w:rsidRDefault="00462AFC" w:rsidP="002F2BA5">
            <w:pPr>
              <w:jc w:val="center"/>
              <w:rPr>
                <w:b/>
                <w:bCs/>
                <w:sz w:val="20"/>
                <w:szCs w:val="20"/>
              </w:rPr>
            </w:pPr>
            <w:r w:rsidRPr="002B4EFB">
              <w:rPr>
                <w:b/>
                <w:bCs/>
                <w:sz w:val="20"/>
                <w:szCs w:val="20"/>
              </w:rPr>
              <w:t>37 354</w:t>
            </w:r>
          </w:p>
        </w:tc>
        <w:tc>
          <w:tcPr>
            <w:tcW w:w="643" w:type="pct"/>
            <w:tcBorders>
              <w:top w:val="single" w:sz="4" w:space="0" w:color="auto"/>
              <w:left w:val="single" w:sz="4" w:space="0" w:color="auto"/>
              <w:bottom w:val="dotted" w:sz="4" w:space="0" w:color="auto"/>
              <w:right w:val="single" w:sz="4" w:space="0" w:color="auto"/>
            </w:tcBorders>
            <w:vAlign w:val="center"/>
          </w:tcPr>
          <w:p w:rsidR="00462AFC" w:rsidRPr="002B4EFB" w:rsidRDefault="00462AFC" w:rsidP="002F2BA5">
            <w:pPr>
              <w:jc w:val="center"/>
              <w:rPr>
                <w:b/>
                <w:sz w:val="20"/>
                <w:szCs w:val="20"/>
              </w:rPr>
            </w:pPr>
            <w:r w:rsidRPr="002B4EFB">
              <w:rPr>
                <w:b/>
                <w:sz w:val="20"/>
                <w:szCs w:val="20"/>
              </w:rPr>
              <w:t>45 530</w:t>
            </w:r>
          </w:p>
        </w:tc>
        <w:tc>
          <w:tcPr>
            <w:tcW w:w="643" w:type="pct"/>
            <w:tcBorders>
              <w:top w:val="single" w:sz="4" w:space="0" w:color="auto"/>
              <w:left w:val="single" w:sz="4" w:space="0" w:color="auto"/>
              <w:bottom w:val="dotted" w:sz="4" w:space="0" w:color="auto"/>
              <w:right w:val="single" w:sz="4" w:space="0" w:color="auto"/>
            </w:tcBorders>
            <w:vAlign w:val="center"/>
          </w:tcPr>
          <w:p w:rsidR="00462AFC" w:rsidRPr="002B4EFB" w:rsidRDefault="00462AFC" w:rsidP="002F2BA5">
            <w:pPr>
              <w:jc w:val="center"/>
              <w:rPr>
                <w:i/>
                <w:sz w:val="20"/>
                <w:szCs w:val="20"/>
              </w:rPr>
            </w:pPr>
            <w:r w:rsidRPr="002B4EFB">
              <w:rPr>
                <w:i/>
                <w:sz w:val="20"/>
                <w:szCs w:val="20"/>
              </w:rPr>
              <w:t>121,9%</w:t>
            </w:r>
          </w:p>
        </w:tc>
      </w:tr>
      <w:tr w:rsidR="00462AFC" w:rsidRPr="002B4EFB" w:rsidTr="00875E9A">
        <w:trPr>
          <w:trHeight w:val="284"/>
        </w:trPr>
        <w:tc>
          <w:tcPr>
            <w:tcW w:w="352" w:type="pct"/>
            <w:vMerge/>
            <w:tcBorders>
              <w:top w:val="nil"/>
              <w:left w:val="single" w:sz="4" w:space="0" w:color="auto"/>
              <w:bottom w:val="single" w:sz="4" w:space="0" w:color="000000"/>
              <w:right w:val="single" w:sz="4" w:space="0" w:color="auto"/>
            </w:tcBorders>
            <w:vAlign w:val="center"/>
          </w:tcPr>
          <w:p w:rsidR="00462AFC" w:rsidRPr="002B4EFB" w:rsidRDefault="00462AFC" w:rsidP="002F2BA5">
            <w:pPr>
              <w:rPr>
                <w:sz w:val="20"/>
                <w:szCs w:val="20"/>
              </w:rPr>
            </w:pPr>
          </w:p>
        </w:tc>
        <w:tc>
          <w:tcPr>
            <w:tcW w:w="1935" w:type="pct"/>
            <w:tcBorders>
              <w:top w:val="dotted" w:sz="4" w:space="0" w:color="auto"/>
              <w:left w:val="nil"/>
              <w:bottom w:val="single" w:sz="4" w:space="0" w:color="auto"/>
              <w:right w:val="nil"/>
            </w:tcBorders>
            <w:vAlign w:val="center"/>
          </w:tcPr>
          <w:p w:rsidR="00462AFC" w:rsidRPr="002B4EFB" w:rsidRDefault="00462AFC" w:rsidP="002F2BA5">
            <w:pPr>
              <w:rPr>
                <w:sz w:val="20"/>
                <w:szCs w:val="20"/>
              </w:rPr>
            </w:pPr>
            <w:r w:rsidRPr="002B4EFB">
              <w:rPr>
                <w:sz w:val="20"/>
                <w:szCs w:val="20"/>
              </w:rPr>
              <w:t>Среднемесячная заработная плата производственного рабочего</w:t>
            </w:r>
          </w:p>
        </w:tc>
        <w:tc>
          <w:tcPr>
            <w:tcW w:w="642" w:type="pct"/>
            <w:tcBorders>
              <w:top w:val="dotted" w:sz="4" w:space="0" w:color="auto"/>
              <w:left w:val="single" w:sz="4" w:space="0" w:color="auto"/>
              <w:bottom w:val="single" w:sz="4" w:space="0" w:color="auto"/>
              <w:right w:val="single" w:sz="4" w:space="0" w:color="auto"/>
            </w:tcBorders>
            <w:noWrap/>
            <w:vAlign w:val="center"/>
          </w:tcPr>
          <w:p w:rsidR="00462AFC" w:rsidRPr="002B4EFB" w:rsidRDefault="00462AFC" w:rsidP="002F2BA5">
            <w:pPr>
              <w:jc w:val="center"/>
              <w:rPr>
                <w:sz w:val="20"/>
                <w:szCs w:val="20"/>
              </w:rPr>
            </w:pPr>
            <w:r w:rsidRPr="002B4EFB">
              <w:rPr>
                <w:sz w:val="20"/>
                <w:szCs w:val="20"/>
              </w:rPr>
              <w:t>руб.</w:t>
            </w:r>
          </w:p>
        </w:tc>
        <w:tc>
          <w:tcPr>
            <w:tcW w:w="785" w:type="pct"/>
            <w:tcBorders>
              <w:top w:val="dotted" w:sz="4" w:space="0" w:color="auto"/>
              <w:left w:val="dotted" w:sz="4" w:space="0" w:color="auto"/>
              <w:bottom w:val="single" w:sz="4" w:space="0" w:color="auto"/>
              <w:right w:val="single" w:sz="4" w:space="0" w:color="auto"/>
            </w:tcBorders>
            <w:vAlign w:val="center"/>
          </w:tcPr>
          <w:p w:rsidR="00462AFC" w:rsidRPr="002B4EFB" w:rsidRDefault="00462AFC" w:rsidP="002F2BA5">
            <w:pPr>
              <w:jc w:val="center"/>
              <w:rPr>
                <w:b/>
                <w:bCs/>
                <w:sz w:val="20"/>
                <w:szCs w:val="20"/>
              </w:rPr>
            </w:pPr>
            <w:r w:rsidRPr="002B4EFB">
              <w:rPr>
                <w:b/>
                <w:bCs/>
                <w:sz w:val="20"/>
                <w:szCs w:val="20"/>
              </w:rPr>
              <w:t>42 548</w:t>
            </w:r>
          </w:p>
        </w:tc>
        <w:tc>
          <w:tcPr>
            <w:tcW w:w="643" w:type="pct"/>
            <w:tcBorders>
              <w:top w:val="dotted" w:sz="4" w:space="0" w:color="auto"/>
              <w:left w:val="single" w:sz="4" w:space="0" w:color="auto"/>
              <w:bottom w:val="single" w:sz="4" w:space="0" w:color="auto"/>
              <w:right w:val="single" w:sz="4" w:space="0" w:color="auto"/>
            </w:tcBorders>
            <w:vAlign w:val="center"/>
          </w:tcPr>
          <w:p w:rsidR="00462AFC" w:rsidRPr="002B4EFB" w:rsidRDefault="00462AFC" w:rsidP="002F2BA5">
            <w:pPr>
              <w:jc w:val="center"/>
              <w:rPr>
                <w:b/>
                <w:sz w:val="20"/>
                <w:szCs w:val="20"/>
              </w:rPr>
            </w:pPr>
            <w:r w:rsidRPr="002B4EFB">
              <w:rPr>
                <w:b/>
                <w:sz w:val="20"/>
                <w:szCs w:val="20"/>
              </w:rPr>
              <w:t>52 508</w:t>
            </w:r>
          </w:p>
        </w:tc>
        <w:tc>
          <w:tcPr>
            <w:tcW w:w="643" w:type="pct"/>
            <w:tcBorders>
              <w:top w:val="dotted" w:sz="4" w:space="0" w:color="auto"/>
              <w:left w:val="single" w:sz="4" w:space="0" w:color="auto"/>
              <w:bottom w:val="single" w:sz="4" w:space="0" w:color="auto"/>
              <w:right w:val="single" w:sz="4" w:space="0" w:color="auto"/>
            </w:tcBorders>
            <w:vAlign w:val="center"/>
          </w:tcPr>
          <w:p w:rsidR="00462AFC" w:rsidRPr="002B4EFB" w:rsidRDefault="00462AFC" w:rsidP="002F2BA5">
            <w:pPr>
              <w:jc w:val="center"/>
              <w:rPr>
                <w:i/>
                <w:sz w:val="20"/>
                <w:szCs w:val="20"/>
              </w:rPr>
            </w:pPr>
            <w:r w:rsidRPr="002B4EFB">
              <w:rPr>
                <w:i/>
                <w:sz w:val="20"/>
                <w:szCs w:val="20"/>
              </w:rPr>
              <w:t>123,4%</w:t>
            </w:r>
          </w:p>
        </w:tc>
      </w:tr>
      <w:tr w:rsidR="00462AFC" w:rsidRPr="002B4EFB" w:rsidTr="00875E9A">
        <w:trPr>
          <w:trHeight w:val="284"/>
        </w:trPr>
        <w:tc>
          <w:tcPr>
            <w:tcW w:w="352" w:type="pct"/>
            <w:tcBorders>
              <w:top w:val="nil"/>
              <w:left w:val="single" w:sz="4" w:space="0" w:color="auto"/>
              <w:bottom w:val="single" w:sz="4" w:space="0" w:color="auto"/>
              <w:right w:val="single" w:sz="4" w:space="0" w:color="auto"/>
            </w:tcBorders>
            <w:noWrap/>
            <w:vAlign w:val="center"/>
          </w:tcPr>
          <w:p w:rsidR="00462AFC" w:rsidRPr="002B4EFB" w:rsidRDefault="00462AFC" w:rsidP="002F2BA5">
            <w:pPr>
              <w:jc w:val="center"/>
              <w:rPr>
                <w:sz w:val="20"/>
                <w:szCs w:val="20"/>
              </w:rPr>
            </w:pPr>
            <w:r w:rsidRPr="002B4EFB">
              <w:rPr>
                <w:sz w:val="20"/>
                <w:szCs w:val="20"/>
              </w:rPr>
              <w:t>15</w:t>
            </w:r>
          </w:p>
        </w:tc>
        <w:tc>
          <w:tcPr>
            <w:tcW w:w="1935" w:type="pct"/>
            <w:tcBorders>
              <w:top w:val="nil"/>
              <w:left w:val="nil"/>
              <w:bottom w:val="single" w:sz="4" w:space="0" w:color="auto"/>
              <w:right w:val="nil"/>
            </w:tcBorders>
            <w:vAlign w:val="center"/>
          </w:tcPr>
          <w:p w:rsidR="00462AFC" w:rsidRPr="002B4EFB" w:rsidRDefault="00462AFC" w:rsidP="002F2BA5">
            <w:pPr>
              <w:rPr>
                <w:sz w:val="20"/>
                <w:szCs w:val="20"/>
              </w:rPr>
            </w:pPr>
            <w:r w:rsidRPr="002B4EFB">
              <w:rPr>
                <w:sz w:val="20"/>
                <w:szCs w:val="20"/>
              </w:rPr>
              <w:t xml:space="preserve">Выработка на 1 работника (ср.-спис.)   </w:t>
            </w:r>
            <w:r w:rsidRPr="002B4EFB">
              <w:rPr>
                <w:i/>
                <w:iCs/>
                <w:sz w:val="20"/>
                <w:szCs w:val="20"/>
              </w:rPr>
              <w:t>от выручки</w:t>
            </w:r>
          </w:p>
        </w:tc>
        <w:tc>
          <w:tcPr>
            <w:tcW w:w="642" w:type="pct"/>
            <w:tcBorders>
              <w:top w:val="nil"/>
              <w:left w:val="single" w:sz="4" w:space="0" w:color="auto"/>
              <w:bottom w:val="single" w:sz="4" w:space="0" w:color="auto"/>
              <w:right w:val="single" w:sz="4" w:space="0" w:color="auto"/>
            </w:tcBorders>
            <w:vAlign w:val="center"/>
          </w:tcPr>
          <w:p w:rsidR="00462AFC" w:rsidRPr="002B4EFB" w:rsidRDefault="00462AFC" w:rsidP="002F2BA5">
            <w:pPr>
              <w:jc w:val="center"/>
              <w:rPr>
                <w:sz w:val="20"/>
                <w:szCs w:val="20"/>
              </w:rPr>
            </w:pPr>
            <w:r w:rsidRPr="002B4EFB">
              <w:rPr>
                <w:sz w:val="20"/>
                <w:szCs w:val="20"/>
              </w:rPr>
              <w:t>тыс.руб. / чел.</w:t>
            </w:r>
          </w:p>
        </w:tc>
        <w:tc>
          <w:tcPr>
            <w:tcW w:w="785" w:type="pct"/>
            <w:tcBorders>
              <w:top w:val="nil"/>
              <w:left w:val="dotted" w:sz="4" w:space="0" w:color="auto"/>
              <w:bottom w:val="single" w:sz="4" w:space="0" w:color="auto"/>
              <w:right w:val="single" w:sz="4" w:space="0" w:color="auto"/>
            </w:tcBorders>
            <w:vAlign w:val="center"/>
          </w:tcPr>
          <w:p w:rsidR="00462AFC" w:rsidRPr="002B4EFB" w:rsidRDefault="00462AFC" w:rsidP="002F2BA5">
            <w:pPr>
              <w:jc w:val="center"/>
              <w:rPr>
                <w:bCs/>
                <w:sz w:val="20"/>
                <w:szCs w:val="20"/>
              </w:rPr>
            </w:pPr>
            <w:r w:rsidRPr="002B4EFB">
              <w:rPr>
                <w:bCs/>
                <w:sz w:val="20"/>
                <w:szCs w:val="20"/>
              </w:rPr>
              <w:t>1 923</w:t>
            </w:r>
          </w:p>
        </w:tc>
        <w:tc>
          <w:tcPr>
            <w:tcW w:w="643" w:type="pct"/>
            <w:tcBorders>
              <w:top w:val="nil"/>
              <w:left w:val="single" w:sz="4" w:space="0" w:color="auto"/>
              <w:bottom w:val="single" w:sz="4" w:space="0" w:color="auto"/>
              <w:right w:val="single" w:sz="4" w:space="0" w:color="auto"/>
            </w:tcBorders>
            <w:vAlign w:val="center"/>
          </w:tcPr>
          <w:p w:rsidR="00462AFC" w:rsidRPr="002B4EFB" w:rsidRDefault="00462AFC" w:rsidP="002F2BA5">
            <w:pPr>
              <w:jc w:val="center"/>
              <w:rPr>
                <w:sz w:val="20"/>
                <w:szCs w:val="20"/>
              </w:rPr>
            </w:pPr>
            <w:r w:rsidRPr="002B4EFB">
              <w:rPr>
                <w:sz w:val="20"/>
                <w:szCs w:val="20"/>
              </w:rPr>
              <w:t>2 282</w:t>
            </w:r>
          </w:p>
        </w:tc>
        <w:tc>
          <w:tcPr>
            <w:tcW w:w="643" w:type="pct"/>
            <w:tcBorders>
              <w:top w:val="nil"/>
              <w:left w:val="single" w:sz="4" w:space="0" w:color="auto"/>
              <w:bottom w:val="single" w:sz="4" w:space="0" w:color="auto"/>
              <w:right w:val="single" w:sz="4" w:space="0" w:color="auto"/>
            </w:tcBorders>
            <w:vAlign w:val="center"/>
          </w:tcPr>
          <w:p w:rsidR="00462AFC" w:rsidRPr="002B4EFB" w:rsidRDefault="00462AFC" w:rsidP="002F2BA5">
            <w:pPr>
              <w:jc w:val="center"/>
              <w:rPr>
                <w:i/>
                <w:sz w:val="20"/>
                <w:szCs w:val="20"/>
              </w:rPr>
            </w:pPr>
            <w:r w:rsidRPr="002B4EFB">
              <w:rPr>
                <w:i/>
                <w:sz w:val="20"/>
                <w:szCs w:val="20"/>
              </w:rPr>
              <w:t>118,7%</w:t>
            </w:r>
          </w:p>
        </w:tc>
      </w:tr>
    </w:tbl>
    <w:p w:rsidR="00AC7361" w:rsidRDefault="00AC7361" w:rsidP="00AC7361">
      <w:pPr>
        <w:pStyle w:val="24"/>
        <w:shd w:val="clear" w:color="auto" w:fill="auto"/>
        <w:spacing w:after="0" w:line="240" w:lineRule="auto"/>
        <w:ind w:firstLine="527"/>
        <w:rPr>
          <w:i/>
          <w:color w:val="000000"/>
          <w:sz w:val="24"/>
          <w:szCs w:val="24"/>
        </w:rPr>
      </w:pPr>
      <w:r>
        <w:rPr>
          <w:i/>
          <w:color w:val="000000"/>
          <w:sz w:val="24"/>
          <w:szCs w:val="24"/>
        </w:rPr>
        <w:t xml:space="preserve">                               </w:t>
      </w:r>
    </w:p>
    <w:p w:rsidR="00462AFC" w:rsidRPr="00AC7361" w:rsidRDefault="00AD2074" w:rsidP="00AD2074">
      <w:pPr>
        <w:pStyle w:val="24"/>
        <w:shd w:val="clear" w:color="auto" w:fill="auto"/>
        <w:spacing w:after="0" w:line="240" w:lineRule="auto"/>
        <w:ind w:firstLine="527"/>
        <w:rPr>
          <w:i/>
          <w:color w:val="000000"/>
          <w:sz w:val="24"/>
          <w:szCs w:val="24"/>
        </w:rPr>
      </w:pPr>
      <w:r>
        <w:rPr>
          <w:i/>
          <w:color w:val="000000"/>
          <w:sz w:val="24"/>
          <w:szCs w:val="24"/>
        </w:rPr>
        <w:t xml:space="preserve">             </w:t>
      </w:r>
      <w:r w:rsidR="00462AFC" w:rsidRPr="00AC7361">
        <w:rPr>
          <w:i/>
          <w:color w:val="000000"/>
          <w:sz w:val="24"/>
          <w:szCs w:val="24"/>
        </w:rPr>
        <w:t>По показателю «Объем производства в плановой трудоемкости»:</w:t>
      </w:r>
    </w:p>
    <w:p w:rsidR="00462AFC" w:rsidRDefault="00462AFC" w:rsidP="00AC7361">
      <w:pPr>
        <w:pStyle w:val="12"/>
        <w:shd w:val="clear" w:color="auto" w:fill="auto"/>
        <w:spacing w:line="240" w:lineRule="auto"/>
        <w:ind w:firstLine="527"/>
        <w:rPr>
          <w:sz w:val="24"/>
          <w:szCs w:val="24"/>
        </w:rPr>
      </w:pPr>
      <w:r w:rsidRPr="00AC7361">
        <w:rPr>
          <w:sz w:val="24"/>
          <w:szCs w:val="24"/>
        </w:rPr>
        <w:t>Объемы производства в 2014 году по сравнению с 2013 годом увеличились на 2,2%, при этом по сегментам ВТС и ГП объемы производства снизились, что связано с завершающими этапами работ по МЛСП «Приразломная» в 2014 году и передачей заказчику продукции по пр. 11430 в 2013 году.</w:t>
      </w:r>
    </w:p>
    <w:p w:rsidR="009225BE" w:rsidRPr="00AC7361" w:rsidRDefault="009225BE" w:rsidP="00AC7361">
      <w:pPr>
        <w:pStyle w:val="12"/>
        <w:shd w:val="clear" w:color="auto" w:fill="auto"/>
        <w:spacing w:line="240" w:lineRule="auto"/>
        <w:ind w:firstLine="527"/>
        <w:rPr>
          <w:sz w:val="24"/>
          <w:szCs w:val="24"/>
        </w:rPr>
      </w:pPr>
    </w:p>
    <w:p w:rsidR="00462AFC" w:rsidRPr="00AC7361" w:rsidRDefault="00AC7361" w:rsidP="00AC7361">
      <w:pPr>
        <w:pStyle w:val="12"/>
        <w:shd w:val="clear" w:color="auto" w:fill="auto"/>
        <w:spacing w:line="240" w:lineRule="auto"/>
        <w:ind w:firstLine="567"/>
        <w:contextualSpacing/>
        <w:rPr>
          <w:b/>
          <w:i/>
          <w:color w:val="000000"/>
          <w:sz w:val="24"/>
          <w:szCs w:val="24"/>
        </w:rPr>
      </w:pPr>
      <w:r>
        <w:rPr>
          <w:b/>
          <w:i/>
          <w:color w:val="000000"/>
          <w:sz w:val="24"/>
          <w:szCs w:val="24"/>
        </w:rPr>
        <w:t xml:space="preserve">                               </w:t>
      </w:r>
      <w:r w:rsidR="00462AFC" w:rsidRPr="00AC7361">
        <w:rPr>
          <w:b/>
          <w:i/>
          <w:color w:val="000000"/>
          <w:sz w:val="24"/>
          <w:szCs w:val="24"/>
        </w:rPr>
        <w:t>По показателю «Поступление денежных средств»:</w:t>
      </w:r>
    </w:p>
    <w:p w:rsidR="00462AFC" w:rsidRPr="00AC7361" w:rsidRDefault="00462AFC" w:rsidP="00AC7361">
      <w:pPr>
        <w:pStyle w:val="12"/>
        <w:shd w:val="clear" w:color="auto" w:fill="auto"/>
        <w:spacing w:line="240" w:lineRule="auto"/>
        <w:ind w:firstLine="567"/>
        <w:contextualSpacing/>
        <w:rPr>
          <w:sz w:val="24"/>
          <w:szCs w:val="24"/>
        </w:rPr>
      </w:pPr>
      <w:r w:rsidRPr="00AC7361">
        <w:rPr>
          <w:sz w:val="24"/>
          <w:szCs w:val="24"/>
        </w:rPr>
        <w:t xml:space="preserve">Объемы по поступлению денежных средств (ПДС) в 2014 году уменьшились по сравнению с 2013 годом на 1%, в том числе: </w:t>
      </w:r>
    </w:p>
    <w:p w:rsidR="00462AFC" w:rsidRPr="00AC7361" w:rsidRDefault="00462AFC" w:rsidP="00AC7361">
      <w:pPr>
        <w:pStyle w:val="12"/>
        <w:shd w:val="clear" w:color="auto" w:fill="auto"/>
        <w:spacing w:line="240" w:lineRule="auto"/>
        <w:ind w:firstLine="567"/>
        <w:contextualSpacing/>
        <w:rPr>
          <w:sz w:val="24"/>
          <w:szCs w:val="24"/>
        </w:rPr>
      </w:pPr>
      <w:r w:rsidRPr="00AC7361">
        <w:rPr>
          <w:sz w:val="24"/>
          <w:szCs w:val="24"/>
        </w:rPr>
        <w:t xml:space="preserve">- по ПДС, полученных от заказчиков – уменьшились на 3,8%, </w:t>
      </w:r>
    </w:p>
    <w:p w:rsidR="00462AFC" w:rsidRDefault="00462AFC" w:rsidP="00AC7361">
      <w:pPr>
        <w:pStyle w:val="12"/>
        <w:shd w:val="clear" w:color="auto" w:fill="auto"/>
        <w:spacing w:line="240" w:lineRule="auto"/>
        <w:ind w:firstLine="567"/>
        <w:contextualSpacing/>
        <w:rPr>
          <w:sz w:val="24"/>
          <w:szCs w:val="24"/>
        </w:rPr>
      </w:pPr>
      <w:r w:rsidRPr="00AC7361">
        <w:rPr>
          <w:sz w:val="24"/>
          <w:szCs w:val="24"/>
        </w:rPr>
        <w:t>- по ПДС по кредитным договорам – увеличились на 13,1%.</w:t>
      </w:r>
    </w:p>
    <w:p w:rsidR="00462AFC" w:rsidRPr="00AC7361" w:rsidRDefault="00AC7361" w:rsidP="0025503B">
      <w:pPr>
        <w:pStyle w:val="12"/>
        <w:shd w:val="clear" w:color="auto" w:fill="auto"/>
        <w:spacing w:line="240" w:lineRule="auto"/>
        <w:ind w:firstLine="567"/>
        <w:contextualSpacing/>
        <w:rPr>
          <w:b/>
          <w:i/>
          <w:color w:val="000000"/>
          <w:sz w:val="24"/>
          <w:szCs w:val="24"/>
        </w:rPr>
      </w:pPr>
      <w:r>
        <w:rPr>
          <w:b/>
          <w:i/>
          <w:color w:val="000000"/>
          <w:sz w:val="24"/>
          <w:szCs w:val="24"/>
        </w:rPr>
        <w:t xml:space="preserve">      </w:t>
      </w:r>
      <w:r w:rsidR="0025503B">
        <w:rPr>
          <w:b/>
          <w:i/>
          <w:color w:val="000000"/>
          <w:sz w:val="24"/>
          <w:szCs w:val="24"/>
        </w:rPr>
        <w:t xml:space="preserve">                           </w:t>
      </w:r>
      <w:r w:rsidR="00462AFC" w:rsidRPr="00AC7361">
        <w:rPr>
          <w:b/>
          <w:i/>
          <w:color w:val="000000"/>
          <w:sz w:val="24"/>
          <w:szCs w:val="24"/>
        </w:rPr>
        <w:t>По показателю «Выручка»:</w:t>
      </w:r>
    </w:p>
    <w:p w:rsidR="00462AFC" w:rsidRDefault="00462AFC" w:rsidP="00AC7361">
      <w:pPr>
        <w:pStyle w:val="12"/>
        <w:shd w:val="clear" w:color="auto" w:fill="auto"/>
        <w:spacing w:line="240" w:lineRule="auto"/>
        <w:ind w:firstLine="567"/>
        <w:contextualSpacing/>
        <w:rPr>
          <w:sz w:val="24"/>
          <w:szCs w:val="24"/>
        </w:rPr>
      </w:pPr>
      <w:r w:rsidRPr="00AC7361">
        <w:rPr>
          <w:sz w:val="24"/>
          <w:szCs w:val="24"/>
        </w:rPr>
        <w:t>Выручка в 2014 году увеличилась на 18,2% по сравнению с 2013 годом, что обусловлено ростом признанной выручки по заказам с длительным циклом изготовления, определенной по доле понесенных расходов.</w:t>
      </w:r>
    </w:p>
    <w:p w:rsidR="00462AFC" w:rsidRPr="00AC7361" w:rsidRDefault="00AC7361" w:rsidP="00AC7361">
      <w:pPr>
        <w:pStyle w:val="12"/>
        <w:shd w:val="clear" w:color="auto" w:fill="auto"/>
        <w:spacing w:line="240" w:lineRule="auto"/>
        <w:ind w:firstLine="527"/>
        <w:contextualSpacing/>
        <w:rPr>
          <w:b/>
          <w:i/>
          <w:color w:val="000000"/>
          <w:sz w:val="24"/>
          <w:szCs w:val="24"/>
        </w:rPr>
      </w:pPr>
      <w:r>
        <w:rPr>
          <w:b/>
          <w:i/>
          <w:color w:val="000000"/>
          <w:sz w:val="24"/>
          <w:szCs w:val="24"/>
        </w:rPr>
        <w:t xml:space="preserve">                    </w:t>
      </w:r>
      <w:r w:rsidR="00462AFC" w:rsidRPr="00AC7361">
        <w:rPr>
          <w:b/>
          <w:i/>
          <w:color w:val="000000"/>
          <w:sz w:val="24"/>
          <w:szCs w:val="24"/>
        </w:rPr>
        <w:t>По показателям «Прибыль от продаж»,  «Чистая прибыль»:</w:t>
      </w:r>
    </w:p>
    <w:p w:rsidR="00462AFC" w:rsidRPr="00AC7361" w:rsidRDefault="00462AFC" w:rsidP="00AC7361">
      <w:pPr>
        <w:pStyle w:val="12"/>
        <w:shd w:val="clear" w:color="auto" w:fill="auto"/>
        <w:spacing w:line="240" w:lineRule="auto"/>
        <w:ind w:firstLine="527"/>
        <w:contextualSpacing/>
        <w:rPr>
          <w:sz w:val="24"/>
          <w:szCs w:val="24"/>
        </w:rPr>
      </w:pPr>
      <w:r w:rsidRPr="00AC7361">
        <w:rPr>
          <w:sz w:val="24"/>
          <w:szCs w:val="24"/>
        </w:rPr>
        <w:t>Значительный рост показателей «прибыль от продаж» (в 2,6 раза) и «чистая прибыль» (в 16 раз) связан со сдачей рентабельной продукции.</w:t>
      </w:r>
    </w:p>
    <w:p w:rsidR="00AC7361" w:rsidRDefault="00462AFC" w:rsidP="00AC7361">
      <w:pPr>
        <w:tabs>
          <w:tab w:val="left" w:pos="6804"/>
        </w:tabs>
        <w:ind w:firstLine="567"/>
        <w:contextualSpacing/>
        <w:jc w:val="center"/>
        <w:rPr>
          <w:b/>
          <w:i/>
        </w:rPr>
      </w:pPr>
      <w:r w:rsidRPr="00AC7361">
        <w:rPr>
          <w:b/>
          <w:i/>
        </w:rPr>
        <w:t>По показателям «Численность работников»</w:t>
      </w:r>
    </w:p>
    <w:p w:rsidR="00462AFC" w:rsidRPr="00AC7361" w:rsidRDefault="00462AFC" w:rsidP="00AC7361">
      <w:pPr>
        <w:tabs>
          <w:tab w:val="left" w:pos="6804"/>
        </w:tabs>
        <w:ind w:firstLine="567"/>
        <w:contextualSpacing/>
        <w:jc w:val="center"/>
        <w:rPr>
          <w:b/>
          <w:i/>
        </w:rPr>
      </w:pPr>
      <w:r w:rsidRPr="00AC7361">
        <w:rPr>
          <w:b/>
          <w:i/>
        </w:rPr>
        <w:t>и «Среднемесячная заработная плата»:</w:t>
      </w:r>
    </w:p>
    <w:p w:rsidR="00462AFC" w:rsidRPr="00AC7361" w:rsidRDefault="00462AFC" w:rsidP="00AC7361">
      <w:pPr>
        <w:pStyle w:val="12"/>
        <w:shd w:val="clear" w:color="auto" w:fill="auto"/>
        <w:spacing w:line="240" w:lineRule="auto"/>
        <w:ind w:firstLine="547"/>
        <w:rPr>
          <w:color w:val="000000"/>
          <w:sz w:val="24"/>
          <w:szCs w:val="24"/>
        </w:rPr>
      </w:pPr>
      <w:r w:rsidRPr="00AC7361">
        <w:rPr>
          <w:color w:val="000000"/>
          <w:sz w:val="24"/>
          <w:szCs w:val="24"/>
        </w:rPr>
        <w:t>В 2014 году среднесписочная численность уменьшилась на 0,4% по сравнению с 2013 годом. Уменьшение численности незначительно благодаря мероприятиям по привлечению в общество работников (повышение заработной платы, социальная политика и т.п.) К концу 2014 года списочная численность увеличилась на 3,1% по сравнению с концом 2013 года, в основном за счет роста численности производственных рабочих и учеников.</w:t>
      </w:r>
    </w:p>
    <w:p w:rsidR="00462AFC" w:rsidRDefault="00462AFC" w:rsidP="0025503B">
      <w:pPr>
        <w:pStyle w:val="12"/>
        <w:shd w:val="clear" w:color="auto" w:fill="auto"/>
        <w:spacing w:line="240" w:lineRule="auto"/>
        <w:ind w:firstLine="720"/>
        <w:rPr>
          <w:sz w:val="24"/>
          <w:szCs w:val="24"/>
        </w:rPr>
      </w:pPr>
      <w:r w:rsidRPr="00AC7361">
        <w:rPr>
          <w:sz w:val="24"/>
          <w:szCs w:val="24"/>
        </w:rPr>
        <w:t xml:space="preserve">Рост среднемесячной заработной платы работников в 2014 году составил 21,9%, в основном за счет дополнительной индексации заработной платы работников ОАО "ПО "Севмаш". </w:t>
      </w:r>
    </w:p>
    <w:p w:rsidR="00B54CBC" w:rsidRDefault="00B54CBC" w:rsidP="0025503B">
      <w:pPr>
        <w:pStyle w:val="12"/>
        <w:shd w:val="clear" w:color="auto" w:fill="auto"/>
        <w:spacing w:line="240" w:lineRule="auto"/>
        <w:ind w:firstLine="720"/>
        <w:rPr>
          <w:sz w:val="24"/>
          <w:szCs w:val="24"/>
        </w:rPr>
      </w:pPr>
    </w:p>
    <w:p w:rsidR="00B54CBC" w:rsidRDefault="00B54CBC" w:rsidP="0025503B">
      <w:pPr>
        <w:pStyle w:val="12"/>
        <w:shd w:val="clear" w:color="auto" w:fill="auto"/>
        <w:spacing w:line="240" w:lineRule="auto"/>
        <w:ind w:firstLine="720"/>
        <w:rPr>
          <w:sz w:val="24"/>
          <w:szCs w:val="24"/>
        </w:rPr>
      </w:pPr>
    </w:p>
    <w:p w:rsidR="009225BE" w:rsidRPr="00780DD0" w:rsidRDefault="009225BE" w:rsidP="00780DD0">
      <w:pPr>
        <w:pStyle w:val="12"/>
        <w:shd w:val="clear" w:color="auto" w:fill="auto"/>
        <w:spacing w:line="240" w:lineRule="auto"/>
        <w:jc w:val="left"/>
        <w:rPr>
          <w:b/>
          <w:i/>
          <w:sz w:val="24"/>
          <w:szCs w:val="24"/>
          <w:u w:val="single"/>
        </w:rPr>
      </w:pPr>
      <w:r w:rsidRPr="00780DD0">
        <w:rPr>
          <w:b/>
          <w:i/>
          <w:sz w:val="24"/>
          <w:szCs w:val="24"/>
          <w:u w:val="single"/>
        </w:rPr>
        <w:lastRenderedPageBreak/>
        <w:t>7.4.Стоимость чистых активов Общества</w:t>
      </w:r>
    </w:p>
    <w:p w:rsidR="009225BE" w:rsidRPr="009225BE" w:rsidRDefault="009225BE" w:rsidP="0025503B">
      <w:pPr>
        <w:pStyle w:val="12"/>
        <w:shd w:val="clear" w:color="auto" w:fill="auto"/>
        <w:spacing w:line="240" w:lineRule="auto"/>
        <w:ind w:firstLine="720"/>
        <w:rPr>
          <w:b/>
          <w:i/>
        </w:rPr>
      </w:pPr>
    </w:p>
    <w:bookmarkEnd w:id="11"/>
    <w:bookmarkEnd w:id="12"/>
    <w:p w:rsidR="009225BE" w:rsidRPr="00AF36F8" w:rsidRDefault="009225BE" w:rsidP="009225BE">
      <w:pPr>
        <w:ind w:firstLine="480"/>
        <w:jc w:val="both"/>
      </w:pPr>
      <w:r w:rsidRPr="00AF36F8">
        <w:t xml:space="preserve">Структура активов </w:t>
      </w:r>
      <w:r>
        <w:t>Общества</w:t>
      </w:r>
      <w:r w:rsidRPr="00AF36F8">
        <w:t xml:space="preserve"> по состоянию на 31.12.2014 характеризуется большой долей (90,2%) текущих активов и незначительным процентом внеоборотных средств. Активы </w:t>
      </w:r>
      <w:r>
        <w:t>Общества</w:t>
      </w:r>
      <w:r w:rsidRPr="00AF36F8">
        <w:t xml:space="preserve"> за </w:t>
      </w:r>
      <w:r>
        <w:t>отчетный</w:t>
      </w:r>
      <w:r w:rsidRPr="00AF36F8">
        <w:t xml:space="preserve"> год увеличились на 32 971 483 тыс. руб. (на 17,8%). Отмечая рост активов, необходимо учесть, что собственный капитал увеличился еще в большей степени – на 115%. </w:t>
      </w:r>
    </w:p>
    <w:p w:rsidR="009225BE" w:rsidRPr="00AF36F8" w:rsidRDefault="009225BE" w:rsidP="009225BE">
      <w:pPr>
        <w:ind w:firstLine="480"/>
        <w:jc w:val="both"/>
      </w:pPr>
      <w:r w:rsidRPr="00AF36F8">
        <w:t>Опережающее увеличение собственного капитала относительно общего изменения активов следует рассматривать как положительный фактор.</w:t>
      </w:r>
    </w:p>
    <w:p w:rsidR="009225BE" w:rsidRPr="00AF36F8" w:rsidRDefault="009225BE" w:rsidP="009225BE">
      <w:pPr>
        <w:ind w:firstLine="480"/>
        <w:jc w:val="both"/>
      </w:pPr>
      <w:r w:rsidRPr="00AF36F8">
        <w:t xml:space="preserve">Чистые активы </w:t>
      </w:r>
      <w:r>
        <w:t>Общества</w:t>
      </w:r>
      <w:r w:rsidRPr="00AF36F8">
        <w:t xml:space="preserve"> </w:t>
      </w:r>
      <w:r>
        <w:t xml:space="preserve">по состоянию </w:t>
      </w:r>
      <w:r w:rsidRPr="00AF36F8">
        <w:t xml:space="preserve">на </w:t>
      </w:r>
      <w:r>
        <w:t>31.12.2014 г. с</w:t>
      </w:r>
      <w:r w:rsidRPr="00AF36F8">
        <w:t xml:space="preserve">ущественно (на 67,9%) превышают уставный капитал. Такое соотношение положительно характеризует финансовое положение, полностью удовлетворяя требованиям нормативных актов к величине чистых активов </w:t>
      </w:r>
      <w:r>
        <w:t>Общества</w:t>
      </w:r>
      <w:r w:rsidRPr="00AF36F8">
        <w:t>. Более того</w:t>
      </w:r>
      <w:r w:rsidR="00055BFE">
        <w:t>,</w:t>
      </w:r>
      <w:r w:rsidRPr="00AF36F8">
        <w:t xml:space="preserve"> необходимо отметить увеличение чистых активов на 115% за анализируемый период (2014 год). Превышение чистых активов над уставным капиталом и в то же время их увеличение за период говорит о хорошем финансовом положении организации по данному признаку. </w:t>
      </w:r>
    </w:p>
    <w:p w:rsidR="009225BE" w:rsidRDefault="009225BE" w:rsidP="009225BE">
      <w:pPr>
        <w:autoSpaceDE w:val="0"/>
        <w:autoSpaceDN w:val="0"/>
        <w:adjustRightInd w:val="0"/>
        <w:ind w:firstLine="540"/>
        <w:jc w:val="both"/>
        <w:rPr>
          <w:rFonts w:ascii="Arial" w:hAnsi="Arial" w:cs="Arial"/>
          <w:sz w:val="20"/>
          <w:szCs w:val="20"/>
        </w:rPr>
      </w:pPr>
      <w:r>
        <w:t xml:space="preserve">На рост чистых активов общества оказало влияние изменение соотношения между </w:t>
      </w:r>
      <w:r w:rsidRPr="00AF36F8">
        <w:t xml:space="preserve"> величиной принимаемых к расчету активов</w:t>
      </w:r>
      <w:r>
        <w:t xml:space="preserve"> и </w:t>
      </w:r>
      <w:r w:rsidRPr="00AF36F8">
        <w:t>величиной принимаемых к расчету обязательств</w:t>
      </w:r>
      <w:r>
        <w:t>, а именно: размер обязательств Общества в анализируемом периоде возрос на  12,3%,  при одновременном росте активов - на 17, 8%</w:t>
      </w:r>
    </w:p>
    <w:p w:rsidR="009225BE" w:rsidRDefault="009225BE" w:rsidP="009225BE">
      <w:pPr>
        <w:pStyle w:val="aa"/>
      </w:pPr>
    </w:p>
    <w:p w:rsidR="009225BE" w:rsidRDefault="009225BE" w:rsidP="00334AA6">
      <w:pPr>
        <w:framePr w:w="15060" w:wrap="auto" w:hAnchor="text"/>
        <w:jc w:val="both"/>
        <w:rPr>
          <w:sz w:val="27"/>
          <w:szCs w:val="27"/>
        </w:rPr>
      </w:pPr>
    </w:p>
    <w:p w:rsidR="009225BE" w:rsidRPr="00831F24" w:rsidRDefault="009225BE" w:rsidP="00334AA6">
      <w:pPr>
        <w:framePr w:w="15060" w:wrap="auto" w:hAnchor="text"/>
        <w:jc w:val="both"/>
        <w:rPr>
          <w:sz w:val="27"/>
          <w:szCs w:val="27"/>
        </w:rPr>
        <w:sectPr w:rsidR="009225BE" w:rsidRPr="00831F24" w:rsidSect="00E16FD4">
          <w:pgSz w:w="11906" w:h="16838"/>
          <w:pgMar w:top="851" w:right="566" w:bottom="1304" w:left="1418" w:header="709" w:footer="709" w:gutter="0"/>
          <w:cols w:space="708"/>
          <w:docGrid w:linePitch="360"/>
        </w:sectPr>
      </w:pPr>
    </w:p>
    <w:p w:rsidR="00393AF4" w:rsidRPr="00AE69C3" w:rsidRDefault="00393AF4" w:rsidP="00393AF4">
      <w:pPr>
        <w:pStyle w:val="1"/>
        <w:rPr>
          <w:rFonts w:ascii="Times New Roman" w:hAnsi="Times New Roman" w:cs="Times New Roman"/>
          <w:i/>
          <w:sz w:val="26"/>
          <w:szCs w:val="26"/>
          <w:u w:val="single"/>
        </w:rPr>
      </w:pPr>
      <w:bookmarkStart w:id="96" w:name="_Toc223077819"/>
      <w:bookmarkStart w:id="97" w:name="_Toc223079472"/>
      <w:bookmarkStart w:id="98" w:name="_Toc229924205"/>
      <w:bookmarkEnd w:id="13"/>
      <w:bookmarkEnd w:id="14"/>
      <w:r w:rsidRPr="00AE69C3">
        <w:rPr>
          <w:rFonts w:ascii="Times New Roman" w:hAnsi="Times New Roman" w:cs="Times New Roman"/>
          <w:i/>
          <w:sz w:val="26"/>
          <w:szCs w:val="26"/>
          <w:u w:val="single"/>
        </w:rPr>
        <w:lastRenderedPageBreak/>
        <w:t>8. Структура акционерного общества:</w:t>
      </w:r>
    </w:p>
    <w:p w:rsidR="00BC0D40" w:rsidRPr="00AE69C3" w:rsidRDefault="00BC0D40" w:rsidP="00BC0D40">
      <w:pPr>
        <w:rPr>
          <w:sz w:val="26"/>
          <w:szCs w:val="26"/>
        </w:rPr>
      </w:pPr>
    </w:p>
    <w:p w:rsidR="002F033C" w:rsidRPr="00AE69C3" w:rsidRDefault="002F033C" w:rsidP="00393AF4">
      <w:pPr>
        <w:rPr>
          <w:b/>
          <w:i/>
          <w:sz w:val="26"/>
          <w:szCs w:val="26"/>
          <w:u w:val="single"/>
        </w:rPr>
      </w:pPr>
      <w:r w:rsidRPr="00AE69C3">
        <w:rPr>
          <w:b/>
          <w:i/>
          <w:sz w:val="26"/>
          <w:szCs w:val="26"/>
          <w:u w:val="single"/>
        </w:rPr>
        <w:t>а) информация о формах участия общества в коммерческих организациях</w:t>
      </w:r>
    </w:p>
    <w:p w:rsidR="00522B41" w:rsidRPr="00AE69C3" w:rsidRDefault="00522B41" w:rsidP="00393AF4">
      <w:pPr>
        <w:rPr>
          <w:b/>
          <w:i/>
          <w:sz w:val="26"/>
          <w:szCs w:val="26"/>
        </w:rPr>
      </w:pPr>
    </w:p>
    <w:tbl>
      <w:tblPr>
        <w:tblW w:w="15041"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503"/>
        <w:gridCol w:w="2347"/>
        <w:gridCol w:w="1054"/>
        <w:gridCol w:w="1498"/>
        <w:gridCol w:w="2126"/>
        <w:gridCol w:w="1559"/>
        <w:gridCol w:w="1985"/>
        <w:gridCol w:w="850"/>
        <w:gridCol w:w="993"/>
        <w:gridCol w:w="992"/>
        <w:gridCol w:w="1134"/>
      </w:tblGrid>
      <w:tr w:rsidR="007C21CE" w:rsidRPr="00187EEE" w:rsidTr="007C21CE">
        <w:trPr>
          <w:trHeight w:val="1185"/>
        </w:trPr>
        <w:tc>
          <w:tcPr>
            <w:tcW w:w="503" w:type="dxa"/>
            <w:shd w:val="clear" w:color="auto" w:fill="auto"/>
            <w:vAlign w:val="center"/>
          </w:tcPr>
          <w:p w:rsidR="002F033C" w:rsidRPr="00187EEE" w:rsidRDefault="002F033C">
            <w:pPr>
              <w:jc w:val="center"/>
              <w:rPr>
                <w:b/>
                <w:color w:val="000000"/>
                <w:sz w:val="20"/>
                <w:szCs w:val="20"/>
              </w:rPr>
            </w:pPr>
            <w:r w:rsidRPr="00187EEE">
              <w:rPr>
                <w:b/>
                <w:color w:val="000000"/>
                <w:sz w:val="20"/>
                <w:szCs w:val="20"/>
              </w:rPr>
              <w:t>№</w:t>
            </w:r>
            <w:r w:rsidRPr="00187EEE">
              <w:rPr>
                <w:b/>
                <w:color w:val="000000"/>
                <w:sz w:val="20"/>
                <w:szCs w:val="20"/>
              </w:rPr>
              <w:br/>
              <w:t>п/п</w:t>
            </w:r>
          </w:p>
        </w:tc>
        <w:tc>
          <w:tcPr>
            <w:tcW w:w="2347" w:type="dxa"/>
            <w:shd w:val="clear" w:color="auto" w:fill="auto"/>
            <w:vAlign w:val="center"/>
          </w:tcPr>
          <w:p w:rsidR="002F033C" w:rsidRPr="00187EEE" w:rsidRDefault="002F033C">
            <w:pPr>
              <w:jc w:val="center"/>
              <w:rPr>
                <w:b/>
                <w:color w:val="000000"/>
                <w:sz w:val="20"/>
                <w:szCs w:val="20"/>
              </w:rPr>
            </w:pPr>
            <w:r w:rsidRPr="00187EEE">
              <w:rPr>
                <w:b/>
                <w:color w:val="000000"/>
                <w:sz w:val="20"/>
                <w:szCs w:val="20"/>
              </w:rPr>
              <w:t>наименование актива</w:t>
            </w:r>
          </w:p>
        </w:tc>
        <w:tc>
          <w:tcPr>
            <w:tcW w:w="1054" w:type="dxa"/>
            <w:shd w:val="clear" w:color="auto" w:fill="auto"/>
            <w:vAlign w:val="center"/>
          </w:tcPr>
          <w:p w:rsidR="002F033C" w:rsidRPr="00187EEE" w:rsidRDefault="002F033C">
            <w:pPr>
              <w:jc w:val="center"/>
              <w:rPr>
                <w:b/>
                <w:color w:val="000000"/>
                <w:sz w:val="20"/>
                <w:szCs w:val="20"/>
              </w:rPr>
            </w:pPr>
            <w:r w:rsidRPr="00187EEE">
              <w:rPr>
                <w:b/>
                <w:color w:val="000000"/>
                <w:sz w:val="20"/>
                <w:szCs w:val="20"/>
              </w:rPr>
              <w:t>доля участия,</w:t>
            </w:r>
            <w:r w:rsidRPr="00187EEE">
              <w:rPr>
                <w:b/>
                <w:color w:val="000000"/>
                <w:sz w:val="20"/>
                <w:szCs w:val="20"/>
              </w:rPr>
              <w:br/>
              <w:t>%</w:t>
            </w:r>
          </w:p>
        </w:tc>
        <w:tc>
          <w:tcPr>
            <w:tcW w:w="1498" w:type="dxa"/>
            <w:shd w:val="clear" w:color="auto" w:fill="auto"/>
            <w:vAlign w:val="center"/>
          </w:tcPr>
          <w:p w:rsidR="002F033C" w:rsidRPr="00187EEE" w:rsidRDefault="002F033C">
            <w:pPr>
              <w:jc w:val="center"/>
              <w:rPr>
                <w:b/>
                <w:color w:val="000000"/>
                <w:sz w:val="20"/>
                <w:szCs w:val="20"/>
              </w:rPr>
            </w:pPr>
            <w:r w:rsidRPr="00187EEE">
              <w:rPr>
                <w:b/>
                <w:color w:val="000000"/>
                <w:sz w:val="20"/>
                <w:szCs w:val="20"/>
              </w:rPr>
              <w:t>ОПФ</w:t>
            </w:r>
          </w:p>
        </w:tc>
        <w:tc>
          <w:tcPr>
            <w:tcW w:w="2126" w:type="dxa"/>
            <w:shd w:val="clear" w:color="auto" w:fill="auto"/>
            <w:vAlign w:val="center"/>
          </w:tcPr>
          <w:p w:rsidR="002F033C" w:rsidRPr="00187EEE" w:rsidRDefault="002F033C">
            <w:pPr>
              <w:jc w:val="center"/>
              <w:rPr>
                <w:b/>
                <w:color w:val="000000"/>
                <w:sz w:val="20"/>
                <w:szCs w:val="20"/>
              </w:rPr>
            </w:pPr>
            <w:r w:rsidRPr="00187EEE">
              <w:rPr>
                <w:b/>
                <w:color w:val="000000"/>
                <w:sz w:val="20"/>
                <w:szCs w:val="20"/>
              </w:rPr>
              <w:t>местонахождение</w:t>
            </w:r>
          </w:p>
        </w:tc>
        <w:tc>
          <w:tcPr>
            <w:tcW w:w="1559" w:type="dxa"/>
            <w:shd w:val="clear" w:color="auto" w:fill="auto"/>
            <w:vAlign w:val="center"/>
          </w:tcPr>
          <w:p w:rsidR="002F033C" w:rsidRPr="00187EEE" w:rsidRDefault="00C53ED3">
            <w:pPr>
              <w:jc w:val="center"/>
              <w:rPr>
                <w:b/>
                <w:color w:val="000000"/>
                <w:sz w:val="20"/>
                <w:szCs w:val="20"/>
              </w:rPr>
            </w:pPr>
            <w:r w:rsidRPr="00187EEE">
              <w:rPr>
                <w:b/>
                <w:color w:val="000000"/>
                <w:sz w:val="20"/>
                <w:szCs w:val="20"/>
              </w:rPr>
              <w:t>Основной вид деятельности</w:t>
            </w:r>
          </w:p>
        </w:tc>
        <w:tc>
          <w:tcPr>
            <w:tcW w:w="1985" w:type="dxa"/>
            <w:shd w:val="clear" w:color="auto" w:fill="auto"/>
            <w:vAlign w:val="center"/>
          </w:tcPr>
          <w:p w:rsidR="002F033C" w:rsidRPr="00187EEE" w:rsidRDefault="002F033C">
            <w:pPr>
              <w:jc w:val="center"/>
              <w:rPr>
                <w:b/>
                <w:color w:val="000000"/>
                <w:sz w:val="20"/>
                <w:szCs w:val="20"/>
              </w:rPr>
            </w:pPr>
            <w:r w:rsidRPr="00187EEE">
              <w:rPr>
                <w:b/>
                <w:color w:val="000000"/>
                <w:sz w:val="20"/>
                <w:szCs w:val="20"/>
              </w:rPr>
              <w:t xml:space="preserve">направления сбыта продукции </w:t>
            </w:r>
          </w:p>
        </w:tc>
        <w:tc>
          <w:tcPr>
            <w:tcW w:w="850" w:type="dxa"/>
            <w:shd w:val="clear" w:color="auto" w:fill="auto"/>
            <w:vAlign w:val="center"/>
          </w:tcPr>
          <w:p w:rsidR="002F033C" w:rsidRPr="00187EEE" w:rsidRDefault="002F033C">
            <w:pPr>
              <w:jc w:val="center"/>
              <w:rPr>
                <w:b/>
                <w:color w:val="000000"/>
                <w:sz w:val="20"/>
                <w:szCs w:val="20"/>
              </w:rPr>
            </w:pPr>
            <w:r w:rsidRPr="00187EEE">
              <w:rPr>
                <w:b/>
                <w:color w:val="000000"/>
                <w:sz w:val="20"/>
                <w:szCs w:val="20"/>
              </w:rPr>
              <w:t> </w:t>
            </w:r>
          </w:p>
        </w:tc>
        <w:tc>
          <w:tcPr>
            <w:tcW w:w="993" w:type="dxa"/>
            <w:shd w:val="clear" w:color="auto" w:fill="auto"/>
            <w:vAlign w:val="center"/>
          </w:tcPr>
          <w:p w:rsidR="002F033C" w:rsidRPr="00187EEE" w:rsidRDefault="005C099C">
            <w:pPr>
              <w:jc w:val="center"/>
              <w:rPr>
                <w:b/>
                <w:color w:val="000000"/>
                <w:sz w:val="20"/>
                <w:szCs w:val="20"/>
              </w:rPr>
            </w:pPr>
            <w:r w:rsidRPr="00187EEE">
              <w:rPr>
                <w:b/>
                <w:color w:val="000000"/>
                <w:sz w:val="20"/>
                <w:szCs w:val="20"/>
              </w:rPr>
              <w:t>Д</w:t>
            </w:r>
            <w:r w:rsidR="002F033C" w:rsidRPr="00187EEE">
              <w:rPr>
                <w:b/>
                <w:color w:val="000000"/>
                <w:sz w:val="20"/>
                <w:szCs w:val="20"/>
              </w:rPr>
              <w:t>оходы</w:t>
            </w:r>
            <w:r w:rsidRPr="00187EEE">
              <w:rPr>
                <w:b/>
                <w:color w:val="000000"/>
                <w:sz w:val="20"/>
                <w:szCs w:val="20"/>
              </w:rPr>
              <w:t xml:space="preserve"> (дивиденды)</w:t>
            </w:r>
            <w:r w:rsidR="002F033C" w:rsidRPr="00187EEE">
              <w:rPr>
                <w:b/>
                <w:color w:val="000000"/>
                <w:sz w:val="20"/>
                <w:szCs w:val="20"/>
              </w:rPr>
              <w:t>, тыс</w:t>
            </w:r>
            <w:r w:rsidR="00522B41" w:rsidRPr="00187EEE">
              <w:rPr>
                <w:b/>
                <w:color w:val="000000"/>
                <w:sz w:val="20"/>
                <w:szCs w:val="20"/>
              </w:rPr>
              <w:t>.</w:t>
            </w:r>
            <w:r w:rsidR="002F033C" w:rsidRPr="00187EEE">
              <w:rPr>
                <w:b/>
                <w:color w:val="000000"/>
                <w:sz w:val="20"/>
                <w:szCs w:val="20"/>
              </w:rPr>
              <w:t xml:space="preserve"> руб.</w:t>
            </w:r>
          </w:p>
        </w:tc>
        <w:tc>
          <w:tcPr>
            <w:tcW w:w="992" w:type="dxa"/>
            <w:shd w:val="clear" w:color="auto" w:fill="auto"/>
            <w:vAlign w:val="center"/>
          </w:tcPr>
          <w:p w:rsidR="002F033C" w:rsidRPr="00187EEE" w:rsidRDefault="007C21CE">
            <w:pPr>
              <w:jc w:val="center"/>
              <w:rPr>
                <w:b/>
                <w:color w:val="000000"/>
                <w:sz w:val="20"/>
                <w:szCs w:val="20"/>
              </w:rPr>
            </w:pPr>
            <w:r>
              <w:rPr>
                <w:b/>
                <w:color w:val="000000"/>
                <w:sz w:val="20"/>
                <w:szCs w:val="20"/>
              </w:rPr>
              <w:t xml:space="preserve">Затраты </w:t>
            </w:r>
            <w:r w:rsidR="002F033C" w:rsidRPr="00187EEE">
              <w:rPr>
                <w:b/>
                <w:color w:val="000000"/>
                <w:sz w:val="20"/>
                <w:szCs w:val="20"/>
              </w:rPr>
              <w:t>тыс. руб.</w:t>
            </w:r>
          </w:p>
        </w:tc>
        <w:tc>
          <w:tcPr>
            <w:tcW w:w="1134" w:type="dxa"/>
            <w:shd w:val="clear" w:color="auto" w:fill="auto"/>
            <w:vAlign w:val="center"/>
          </w:tcPr>
          <w:p w:rsidR="002F033C" w:rsidRPr="00187EEE" w:rsidRDefault="002F033C">
            <w:pPr>
              <w:jc w:val="center"/>
              <w:rPr>
                <w:b/>
                <w:color w:val="000000"/>
                <w:sz w:val="20"/>
                <w:szCs w:val="20"/>
              </w:rPr>
            </w:pPr>
            <w:r w:rsidRPr="00187EEE">
              <w:rPr>
                <w:b/>
                <w:color w:val="000000"/>
                <w:sz w:val="20"/>
                <w:szCs w:val="20"/>
              </w:rPr>
              <w:t>прибыль от актива,</w:t>
            </w:r>
            <w:r w:rsidRPr="00187EEE">
              <w:rPr>
                <w:b/>
                <w:color w:val="000000"/>
                <w:sz w:val="20"/>
                <w:szCs w:val="20"/>
              </w:rPr>
              <w:br/>
              <w:t>тыс. руб.</w:t>
            </w:r>
          </w:p>
        </w:tc>
      </w:tr>
      <w:tr w:rsidR="007C21CE" w:rsidRPr="00187EEE" w:rsidTr="007C21CE">
        <w:trPr>
          <w:trHeight w:val="300"/>
        </w:trPr>
        <w:tc>
          <w:tcPr>
            <w:tcW w:w="503" w:type="dxa"/>
            <w:shd w:val="clear" w:color="auto" w:fill="auto"/>
            <w:vAlign w:val="center"/>
          </w:tcPr>
          <w:p w:rsidR="002F033C" w:rsidRPr="00187EEE" w:rsidRDefault="002F033C">
            <w:pPr>
              <w:jc w:val="center"/>
              <w:rPr>
                <w:color w:val="000000"/>
                <w:sz w:val="20"/>
                <w:szCs w:val="20"/>
              </w:rPr>
            </w:pPr>
            <w:r w:rsidRPr="00187EEE">
              <w:rPr>
                <w:color w:val="000000"/>
                <w:sz w:val="20"/>
                <w:szCs w:val="20"/>
              </w:rPr>
              <w:t> </w:t>
            </w:r>
          </w:p>
        </w:tc>
        <w:tc>
          <w:tcPr>
            <w:tcW w:w="2347" w:type="dxa"/>
            <w:shd w:val="clear" w:color="auto" w:fill="auto"/>
            <w:vAlign w:val="center"/>
          </w:tcPr>
          <w:p w:rsidR="002F033C" w:rsidRPr="00187EEE" w:rsidRDefault="002F033C">
            <w:pPr>
              <w:jc w:val="center"/>
              <w:rPr>
                <w:color w:val="000000"/>
                <w:sz w:val="20"/>
                <w:szCs w:val="20"/>
              </w:rPr>
            </w:pPr>
            <w:r w:rsidRPr="00187EEE">
              <w:rPr>
                <w:color w:val="000000"/>
                <w:sz w:val="20"/>
                <w:szCs w:val="20"/>
              </w:rPr>
              <w:t>2</w:t>
            </w:r>
          </w:p>
        </w:tc>
        <w:tc>
          <w:tcPr>
            <w:tcW w:w="1054" w:type="dxa"/>
            <w:shd w:val="clear" w:color="auto" w:fill="auto"/>
            <w:vAlign w:val="center"/>
          </w:tcPr>
          <w:p w:rsidR="002F033C" w:rsidRPr="00187EEE" w:rsidRDefault="002F033C">
            <w:pPr>
              <w:jc w:val="center"/>
              <w:rPr>
                <w:color w:val="000000"/>
                <w:sz w:val="20"/>
                <w:szCs w:val="20"/>
              </w:rPr>
            </w:pPr>
            <w:r w:rsidRPr="00187EEE">
              <w:rPr>
                <w:color w:val="000000"/>
                <w:sz w:val="20"/>
                <w:szCs w:val="20"/>
              </w:rPr>
              <w:t>3</w:t>
            </w:r>
          </w:p>
        </w:tc>
        <w:tc>
          <w:tcPr>
            <w:tcW w:w="1498" w:type="dxa"/>
            <w:shd w:val="clear" w:color="auto" w:fill="auto"/>
            <w:vAlign w:val="center"/>
          </w:tcPr>
          <w:p w:rsidR="002F033C" w:rsidRPr="00187EEE" w:rsidRDefault="002F033C">
            <w:pPr>
              <w:jc w:val="center"/>
              <w:rPr>
                <w:color w:val="000000"/>
                <w:sz w:val="20"/>
                <w:szCs w:val="20"/>
              </w:rPr>
            </w:pPr>
            <w:r w:rsidRPr="00187EEE">
              <w:rPr>
                <w:color w:val="000000"/>
                <w:sz w:val="20"/>
                <w:szCs w:val="20"/>
              </w:rPr>
              <w:t>4</w:t>
            </w:r>
          </w:p>
        </w:tc>
        <w:tc>
          <w:tcPr>
            <w:tcW w:w="2126" w:type="dxa"/>
            <w:shd w:val="clear" w:color="auto" w:fill="auto"/>
            <w:vAlign w:val="center"/>
          </w:tcPr>
          <w:p w:rsidR="002F033C" w:rsidRPr="00187EEE" w:rsidRDefault="002F033C">
            <w:pPr>
              <w:jc w:val="center"/>
              <w:rPr>
                <w:color w:val="000000"/>
                <w:sz w:val="20"/>
                <w:szCs w:val="20"/>
              </w:rPr>
            </w:pPr>
            <w:r w:rsidRPr="00187EEE">
              <w:rPr>
                <w:color w:val="000000"/>
                <w:sz w:val="20"/>
                <w:szCs w:val="20"/>
              </w:rPr>
              <w:t>5</w:t>
            </w:r>
          </w:p>
        </w:tc>
        <w:tc>
          <w:tcPr>
            <w:tcW w:w="1559" w:type="dxa"/>
            <w:shd w:val="clear" w:color="auto" w:fill="auto"/>
            <w:vAlign w:val="center"/>
          </w:tcPr>
          <w:p w:rsidR="002F033C" w:rsidRPr="00187EEE" w:rsidRDefault="002F033C">
            <w:pPr>
              <w:jc w:val="center"/>
              <w:rPr>
                <w:color w:val="000000"/>
                <w:sz w:val="20"/>
                <w:szCs w:val="20"/>
              </w:rPr>
            </w:pPr>
            <w:r w:rsidRPr="00187EEE">
              <w:rPr>
                <w:color w:val="000000"/>
                <w:sz w:val="20"/>
                <w:szCs w:val="20"/>
              </w:rPr>
              <w:t>8</w:t>
            </w:r>
          </w:p>
        </w:tc>
        <w:tc>
          <w:tcPr>
            <w:tcW w:w="1985" w:type="dxa"/>
            <w:shd w:val="clear" w:color="auto" w:fill="auto"/>
            <w:vAlign w:val="center"/>
          </w:tcPr>
          <w:p w:rsidR="002F033C" w:rsidRPr="00187EEE" w:rsidRDefault="002F033C">
            <w:pPr>
              <w:jc w:val="center"/>
              <w:rPr>
                <w:color w:val="000000"/>
                <w:sz w:val="20"/>
                <w:szCs w:val="20"/>
              </w:rPr>
            </w:pPr>
            <w:r w:rsidRPr="00187EEE">
              <w:rPr>
                <w:color w:val="000000"/>
                <w:sz w:val="20"/>
                <w:szCs w:val="20"/>
              </w:rPr>
              <w:t>9</w:t>
            </w:r>
          </w:p>
        </w:tc>
        <w:tc>
          <w:tcPr>
            <w:tcW w:w="850" w:type="dxa"/>
            <w:shd w:val="clear" w:color="auto" w:fill="auto"/>
            <w:vAlign w:val="center"/>
          </w:tcPr>
          <w:p w:rsidR="002F033C" w:rsidRPr="00187EEE" w:rsidRDefault="002F033C">
            <w:pPr>
              <w:jc w:val="center"/>
              <w:rPr>
                <w:color w:val="000000"/>
                <w:sz w:val="20"/>
                <w:szCs w:val="20"/>
              </w:rPr>
            </w:pPr>
            <w:r w:rsidRPr="00187EEE">
              <w:rPr>
                <w:color w:val="000000"/>
                <w:sz w:val="20"/>
                <w:szCs w:val="20"/>
              </w:rPr>
              <w:t> </w:t>
            </w:r>
          </w:p>
        </w:tc>
        <w:tc>
          <w:tcPr>
            <w:tcW w:w="993" w:type="dxa"/>
            <w:shd w:val="clear" w:color="auto" w:fill="auto"/>
            <w:vAlign w:val="center"/>
          </w:tcPr>
          <w:p w:rsidR="002F033C" w:rsidRPr="00187EEE" w:rsidRDefault="002F033C">
            <w:pPr>
              <w:jc w:val="center"/>
              <w:rPr>
                <w:color w:val="000000"/>
                <w:sz w:val="20"/>
                <w:szCs w:val="20"/>
              </w:rPr>
            </w:pPr>
            <w:r w:rsidRPr="00187EEE">
              <w:rPr>
                <w:color w:val="000000"/>
                <w:sz w:val="20"/>
                <w:szCs w:val="20"/>
              </w:rPr>
              <w:t>10</w:t>
            </w:r>
          </w:p>
        </w:tc>
        <w:tc>
          <w:tcPr>
            <w:tcW w:w="992" w:type="dxa"/>
            <w:shd w:val="clear" w:color="auto" w:fill="auto"/>
            <w:vAlign w:val="center"/>
          </w:tcPr>
          <w:p w:rsidR="002F033C" w:rsidRPr="00187EEE" w:rsidRDefault="002F033C">
            <w:pPr>
              <w:jc w:val="center"/>
              <w:rPr>
                <w:color w:val="000000"/>
                <w:sz w:val="20"/>
                <w:szCs w:val="20"/>
              </w:rPr>
            </w:pPr>
            <w:r w:rsidRPr="00187EEE">
              <w:rPr>
                <w:color w:val="000000"/>
                <w:sz w:val="20"/>
                <w:szCs w:val="20"/>
              </w:rPr>
              <w:t>11</w:t>
            </w:r>
          </w:p>
        </w:tc>
        <w:tc>
          <w:tcPr>
            <w:tcW w:w="1134" w:type="dxa"/>
            <w:shd w:val="clear" w:color="auto" w:fill="auto"/>
            <w:vAlign w:val="center"/>
          </w:tcPr>
          <w:p w:rsidR="002F033C" w:rsidRPr="00187EEE" w:rsidRDefault="002F033C">
            <w:pPr>
              <w:jc w:val="center"/>
              <w:rPr>
                <w:color w:val="000000"/>
                <w:sz w:val="20"/>
                <w:szCs w:val="20"/>
              </w:rPr>
            </w:pPr>
            <w:r w:rsidRPr="00187EEE">
              <w:rPr>
                <w:color w:val="000000"/>
                <w:sz w:val="20"/>
                <w:szCs w:val="20"/>
              </w:rPr>
              <w:t>12</w:t>
            </w:r>
          </w:p>
        </w:tc>
      </w:tr>
      <w:tr w:rsidR="007C21CE" w:rsidRPr="00187EEE" w:rsidTr="007C21CE">
        <w:trPr>
          <w:trHeight w:val="315"/>
        </w:trPr>
        <w:tc>
          <w:tcPr>
            <w:tcW w:w="503" w:type="dxa"/>
            <w:vMerge w:val="restart"/>
            <w:shd w:val="clear" w:color="auto" w:fill="auto"/>
          </w:tcPr>
          <w:p w:rsidR="002F033C" w:rsidRPr="00187EEE" w:rsidRDefault="002F033C" w:rsidP="00522B41">
            <w:pPr>
              <w:rPr>
                <w:color w:val="000000"/>
                <w:sz w:val="20"/>
                <w:szCs w:val="20"/>
              </w:rPr>
            </w:pPr>
            <w:r w:rsidRPr="00187EEE">
              <w:rPr>
                <w:color w:val="000000"/>
                <w:sz w:val="20"/>
                <w:szCs w:val="20"/>
              </w:rPr>
              <w:t>1</w:t>
            </w:r>
          </w:p>
        </w:tc>
        <w:tc>
          <w:tcPr>
            <w:tcW w:w="2347" w:type="dxa"/>
            <w:vMerge w:val="restart"/>
            <w:shd w:val="clear" w:color="auto" w:fill="auto"/>
          </w:tcPr>
          <w:p w:rsidR="002F033C" w:rsidRPr="00187EEE" w:rsidRDefault="002F033C" w:rsidP="00522B41">
            <w:pPr>
              <w:rPr>
                <w:color w:val="000000"/>
                <w:sz w:val="20"/>
                <w:szCs w:val="20"/>
              </w:rPr>
            </w:pPr>
            <w:r w:rsidRPr="00187EEE">
              <w:rPr>
                <w:color w:val="000000"/>
                <w:sz w:val="20"/>
                <w:szCs w:val="20"/>
              </w:rPr>
              <w:t xml:space="preserve"> ЗАО "Российская компания по освоению шельфа" Акции обыкновенные именные бездокументарные в количестве 37539 шт., номинальной стоимостью 100,00руб,</w:t>
            </w:r>
          </w:p>
        </w:tc>
        <w:tc>
          <w:tcPr>
            <w:tcW w:w="1054" w:type="dxa"/>
            <w:vMerge w:val="restart"/>
            <w:shd w:val="clear" w:color="auto" w:fill="auto"/>
          </w:tcPr>
          <w:p w:rsidR="002F033C" w:rsidRPr="00187EEE" w:rsidRDefault="002F033C" w:rsidP="00522B41">
            <w:pPr>
              <w:rPr>
                <w:color w:val="000000"/>
                <w:sz w:val="20"/>
                <w:szCs w:val="20"/>
              </w:rPr>
            </w:pPr>
            <w:r w:rsidRPr="00187EEE">
              <w:rPr>
                <w:color w:val="000000"/>
                <w:sz w:val="20"/>
                <w:szCs w:val="20"/>
              </w:rPr>
              <w:t>12,56%</w:t>
            </w:r>
          </w:p>
        </w:tc>
        <w:tc>
          <w:tcPr>
            <w:tcW w:w="1498" w:type="dxa"/>
            <w:vMerge w:val="restart"/>
            <w:shd w:val="clear" w:color="auto" w:fill="auto"/>
          </w:tcPr>
          <w:p w:rsidR="002F033C" w:rsidRPr="00187EEE" w:rsidRDefault="002F033C" w:rsidP="00522B41">
            <w:pPr>
              <w:rPr>
                <w:color w:val="000000"/>
                <w:sz w:val="20"/>
                <w:szCs w:val="20"/>
              </w:rPr>
            </w:pPr>
            <w:r w:rsidRPr="00187EEE">
              <w:rPr>
                <w:color w:val="000000"/>
                <w:sz w:val="20"/>
                <w:szCs w:val="20"/>
              </w:rPr>
              <w:t>Закрытое акционерное общество</w:t>
            </w:r>
          </w:p>
        </w:tc>
        <w:tc>
          <w:tcPr>
            <w:tcW w:w="2126" w:type="dxa"/>
            <w:vMerge w:val="restart"/>
            <w:shd w:val="clear" w:color="auto" w:fill="auto"/>
          </w:tcPr>
          <w:p w:rsidR="002F033C" w:rsidRPr="00187EEE" w:rsidRDefault="002F033C" w:rsidP="00522B41">
            <w:pPr>
              <w:rPr>
                <w:color w:val="000000"/>
                <w:sz w:val="20"/>
                <w:szCs w:val="20"/>
              </w:rPr>
            </w:pPr>
            <w:smartTag w:uri="urn:schemas-microsoft-com:office:smarttags" w:element="metricconverter">
              <w:smartTagPr>
                <w:attr w:name="ProductID" w:val="197343, г"/>
              </w:smartTagPr>
              <w:r w:rsidRPr="00187EEE">
                <w:rPr>
                  <w:color w:val="000000"/>
                  <w:sz w:val="20"/>
                  <w:szCs w:val="20"/>
                </w:rPr>
                <w:t>197343, г</w:t>
              </w:r>
            </w:smartTag>
            <w:r w:rsidRPr="00187EEE">
              <w:rPr>
                <w:color w:val="000000"/>
                <w:sz w:val="20"/>
                <w:szCs w:val="20"/>
              </w:rPr>
              <w:t>.Санкт-Петербург, ул.Земледельческая, д.3, лит.Б</w:t>
            </w:r>
          </w:p>
        </w:tc>
        <w:tc>
          <w:tcPr>
            <w:tcW w:w="1559" w:type="dxa"/>
            <w:vMerge w:val="restart"/>
            <w:shd w:val="clear" w:color="auto" w:fill="auto"/>
          </w:tcPr>
          <w:p w:rsidR="002F033C" w:rsidRPr="00187EEE" w:rsidRDefault="002F033C" w:rsidP="00522B41">
            <w:pPr>
              <w:rPr>
                <w:color w:val="000000"/>
                <w:sz w:val="20"/>
                <w:szCs w:val="20"/>
              </w:rPr>
            </w:pPr>
            <w:r w:rsidRPr="00187EEE">
              <w:rPr>
                <w:color w:val="000000"/>
                <w:sz w:val="20"/>
                <w:szCs w:val="20"/>
              </w:rPr>
              <w:t>ОКВЭД  74.14</w:t>
            </w:r>
          </w:p>
        </w:tc>
        <w:tc>
          <w:tcPr>
            <w:tcW w:w="1985" w:type="dxa"/>
            <w:vMerge w:val="restart"/>
            <w:shd w:val="clear" w:color="auto" w:fill="auto"/>
          </w:tcPr>
          <w:p w:rsidR="00F87E47" w:rsidRPr="00187EEE" w:rsidRDefault="002F033C" w:rsidP="00522B41">
            <w:pPr>
              <w:rPr>
                <w:color w:val="000000"/>
                <w:sz w:val="20"/>
                <w:szCs w:val="20"/>
              </w:rPr>
            </w:pPr>
            <w:r w:rsidRPr="00187EEE">
              <w:rPr>
                <w:color w:val="000000"/>
                <w:sz w:val="20"/>
                <w:szCs w:val="20"/>
              </w:rPr>
              <w:t>Консультационные услуги; управление проектами; Поиск, оценка, разведка полезных ископаемых на континентальном шельфе;    Проектирование, изготовление оборудования и технических средств для обустройства месторождений, переработки сырья и развития электроэнергетики</w:t>
            </w:r>
            <w:r w:rsidR="00F87E47" w:rsidRPr="00187EEE">
              <w:rPr>
                <w:color w:val="000000"/>
                <w:sz w:val="20"/>
                <w:szCs w:val="20"/>
              </w:rPr>
              <w:t>.</w:t>
            </w:r>
          </w:p>
        </w:tc>
        <w:tc>
          <w:tcPr>
            <w:tcW w:w="850" w:type="dxa"/>
            <w:shd w:val="clear" w:color="auto" w:fill="auto"/>
            <w:vAlign w:val="center"/>
          </w:tcPr>
          <w:p w:rsidR="002F033C" w:rsidRPr="00187EEE" w:rsidRDefault="002F033C">
            <w:pPr>
              <w:jc w:val="center"/>
              <w:rPr>
                <w:b/>
                <w:bCs/>
                <w:color w:val="000000"/>
                <w:sz w:val="20"/>
                <w:szCs w:val="20"/>
              </w:rPr>
            </w:pPr>
            <w:r w:rsidRPr="00187EEE">
              <w:rPr>
                <w:b/>
                <w:bCs/>
                <w:color w:val="000000"/>
                <w:sz w:val="20"/>
                <w:szCs w:val="20"/>
              </w:rPr>
              <w:t>всего</w:t>
            </w:r>
          </w:p>
        </w:tc>
        <w:tc>
          <w:tcPr>
            <w:tcW w:w="993" w:type="dxa"/>
            <w:shd w:val="clear" w:color="auto" w:fill="auto"/>
            <w:vAlign w:val="center"/>
          </w:tcPr>
          <w:p w:rsidR="002F033C" w:rsidRPr="00187EEE" w:rsidRDefault="002F033C">
            <w:pPr>
              <w:jc w:val="center"/>
              <w:rPr>
                <w:b/>
                <w:bCs/>
                <w:color w:val="000000"/>
                <w:sz w:val="20"/>
                <w:szCs w:val="20"/>
              </w:rPr>
            </w:pPr>
            <w:r w:rsidRPr="00187EEE">
              <w:rPr>
                <w:b/>
                <w:bCs/>
                <w:color w:val="000000"/>
                <w:sz w:val="20"/>
                <w:szCs w:val="20"/>
              </w:rPr>
              <w:t>0</w:t>
            </w:r>
          </w:p>
        </w:tc>
        <w:tc>
          <w:tcPr>
            <w:tcW w:w="992" w:type="dxa"/>
            <w:shd w:val="clear" w:color="auto" w:fill="auto"/>
            <w:vAlign w:val="center"/>
          </w:tcPr>
          <w:p w:rsidR="002F033C" w:rsidRPr="00187EEE" w:rsidRDefault="002F033C">
            <w:pPr>
              <w:jc w:val="center"/>
              <w:rPr>
                <w:b/>
                <w:bCs/>
                <w:color w:val="000000"/>
                <w:sz w:val="20"/>
                <w:szCs w:val="20"/>
              </w:rPr>
            </w:pPr>
            <w:r w:rsidRPr="00187EEE">
              <w:rPr>
                <w:b/>
                <w:bCs/>
                <w:color w:val="000000"/>
                <w:sz w:val="20"/>
                <w:szCs w:val="20"/>
              </w:rPr>
              <w:t>3 753.90</w:t>
            </w:r>
          </w:p>
        </w:tc>
        <w:tc>
          <w:tcPr>
            <w:tcW w:w="1134" w:type="dxa"/>
            <w:shd w:val="clear" w:color="auto" w:fill="auto"/>
            <w:vAlign w:val="center"/>
          </w:tcPr>
          <w:p w:rsidR="002F033C" w:rsidRPr="00187EEE" w:rsidRDefault="002F033C">
            <w:pPr>
              <w:jc w:val="center"/>
              <w:rPr>
                <w:b/>
                <w:bCs/>
                <w:color w:val="000000"/>
                <w:sz w:val="20"/>
                <w:szCs w:val="20"/>
              </w:rPr>
            </w:pPr>
            <w:r w:rsidRPr="00187EEE">
              <w:rPr>
                <w:b/>
                <w:bCs/>
                <w:color w:val="000000"/>
                <w:sz w:val="20"/>
                <w:szCs w:val="20"/>
              </w:rPr>
              <w:t>0</w:t>
            </w:r>
          </w:p>
        </w:tc>
      </w:tr>
      <w:tr w:rsidR="007C21CE" w:rsidRPr="00187EEE" w:rsidTr="007C21CE">
        <w:trPr>
          <w:trHeight w:val="300"/>
        </w:trPr>
        <w:tc>
          <w:tcPr>
            <w:tcW w:w="503" w:type="dxa"/>
            <w:vMerge/>
          </w:tcPr>
          <w:p w:rsidR="002F033C" w:rsidRPr="00187EEE" w:rsidRDefault="002F033C" w:rsidP="00522B41">
            <w:pPr>
              <w:rPr>
                <w:color w:val="000000"/>
                <w:sz w:val="20"/>
                <w:szCs w:val="20"/>
              </w:rPr>
            </w:pPr>
          </w:p>
        </w:tc>
        <w:tc>
          <w:tcPr>
            <w:tcW w:w="2347" w:type="dxa"/>
            <w:vMerge/>
          </w:tcPr>
          <w:p w:rsidR="002F033C" w:rsidRPr="00187EEE" w:rsidRDefault="002F033C" w:rsidP="00522B41">
            <w:pPr>
              <w:rPr>
                <w:color w:val="000000"/>
                <w:sz w:val="20"/>
                <w:szCs w:val="20"/>
              </w:rPr>
            </w:pPr>
          </w:p>
        </w:tc>
        <w:tc>
          <w:tcPr>
            <w:tcW w:w="1054" w:type="dxa"/>
            <w:vMerge/>
          </w:tcPr>
          <w:p w:rsidR="002F033C" w:rsidRPr="00187EEE" w:rsidRDefault="002F033C" w:rsidP="00522B41">
            <w:pPr>
              <w:rPr>
                <w:color w:val="000000"/>
                <w:sz w:val="20"/>
                <w:szCs w:val="20"/>
              </w:rPr>
            </w:pPr>
          </w:p>
        </w:tc>
        <w:tc>
          <w:tcPr>
            <w:tcW w:w="1498" w:type="dxa"/>
            <w:vMerge/>
          </w:tcPr>
          <w:p w:rsidR="002F033C" w:rsidRPr="00187EEE" w:rsidRDefault="002F033C" w:rsidP="00522B41">
            <w:pPr>
              <w:rPr>
                <w:color w:val="000000"/>
                <w:sz w:val="20"/>
                <w:szCs w:val="20"/>
              </w:rPr>
            </w:pPr>
          </w:p>
        </w:tc>
        <w:tc>
          <w:tcPr>
            <w:tcW w:w="2126" w:type="dxa"/>
            <w:vMerge/>
          </w:tcPr>
          <w:p w:rsidR="002F033C" w:rsidRPr="00187EEE" w:rsidRDefault="002F033C" w:rsidP="00522B41">
            <w:pPr>
              <w:rPr>
                <w:color w:val="000000"/>
                <w:sz w:val="20"/>
                <w:szCs w:val="20"/>
              </w:rPr>
            </w:pPr>
          </w:p>
        </w:tc>
        <w:tc>
          <w:tcPr>
            <w:tcW w:w="1559" w:type="dxa"/>
            <w:vMerge/>
          </w:tcPr>
          <w:p w:rsidR="002F033C" w:rsidRPr="00187EEE" w:rsidRDefault="002F033C" w:rsidP="00522B41">
            <w:pPr>
              <w:rPr>
                <w:color w:val="000000"/>
                <w:sz w:val="20"/>
                <w:szCs w:val="20"/>
              </w:rPr>
            </w:pPr>
          </w:p>
        </w:tc>
        <w:tc>
          <w:tcPr>
            <w:tcW w:w="1985" w:type="dxa"/>
            <w:vMerge/>
          </w:tcPr>
          <w:p w:rsidR="002F033C" w:rsidRPr="00187EEE" w:rsidRDefault="002F033C" w:rsidP="00522B41">
            <w:pPr>
              <w:rPr>
                <w:color w:val="000000"/>
                <w:sz w:val="20"/>
                <w:szCs w:val="20"/>
              </w:rPr>
            </w:pPr>
          </w:p>
        </w:tc>
        <w:tc>
          <w:tcPr>
            <w:tcW w:w="850" w:type="dxa"/>
            <w:shd w:val="clear" w:color="auto" w:fill="auto"/>
            <w:vAlign w:val="center"/>
          </w:tcPr>
          <w:p w:rsidR="002F033C" w:rsidRPr="00187EEE" w:rsidRDefault="00447072">
            <w:pPr>
              <w:jc w:val="center"/>
              <w:rPr>
                <w:color w:val="000000"/>
                <w:sz w:val="20"/>
                <w:szCs w:val="20"/>
              </w:rPr>
            </w:pPr>
            <w:r w:rsidRPr="00187EEE">
              <w:rPr>
                <w:color w:val="000000"/>
                <w:sz w:val="20"/>
                <w:szCs w:val="20"/>
              </w:rPr>
              <w:t>201</w:t>
            </w:r>
            <w:r w:rsidR="00411689" w:rsidRPr="00187EEE">
              <w:rPr>
                <w:color w:val="000000"/>
                <w:sz w:val="20"/>
                <w:szCs w:val="20"/>
              </w:rPr>
              <w:t>2</w:t>
            </w:r>
          </w:p>
        </w:tc>
        <w:tc>
          <w:tcPr>
            <w:tcW w:w="993" w:type="dxa"/>
            <w:shd w:val="clear" w:color="auto" w:fill="auto"/>
            <w:vAlign w:val="center"/>
          </w:tcPr>
          <w:p w:rsidR="002F033C" w:rsidRPr="00187EEE" w:rsidRDefault="002F033C">
            <w:pPr>
              <w:jc w:val="center"/>
              <w:rPr>
                <w:color w:val="000000"/>
                <w:sz w:val="20"/>
                <w:szCs w:val="20"/>
              </w:rPr>
            </w:pPr>
            <w:r w:rsidRPr="00187EEE">
              <w:rPr>
                <w:color w:val="000000"/>
                <w:sz w:val="20"/>
                <w:szCs w:val="20"/>
              </w:rPr>
              <w:t>0</w:t>
            </w:r>
          </w:p>
        </w:tc>
        <w:tc>
          <w:tcPr>
            <w:tcW w:w="992" w:type="dxa"/>
            <w:shd w:val="clear" w:color="auto" w:fill="auto"/>
            <w:vAlign w:val="center"/>
          </w:tcPr>
          <w:p w:rsidR="002F033C" w:rsidRPr="00187EEE" w:rsidRDefault="002F033C">
            <w:pPr>
              <w:jc w:val="center"/>
              <w:rPr>
                <w:color w:val="000000"/>
                <w:sz w:val="20"/>
                <w:szCs w:val="20"/>
              </w:rPr>
            </w:pPr>
            <w:r w:rsidRPr="00187EEE">
              <w:rPr>
                <w:color w:val="000000"/>
                <w:sz w:val="20"/>
                <w:szCs w:val="20"/>
              </w:rPr>
              <w:t>0</w:t>
            </w:r>
          </w:p>
        </w:tc>
        <w:tc>
          <w:tcPr>
            <w:tcW w:w="1134" w:type="dxa"/>
            <w:shd w:val="clear" w:color="auto" w:fill="auto"/>
            <w:vAlign w:val="center"/>
          </w:tcPr>
          <w:p w:rsidR="002F033C" w:rsidRPr="00187EEE" w:rsidRDefault="002F033C">
            <w:pPr>
              <w:jc w:val="center"/>
              <w:rPr>
                <w:color w:val="000000"/>
                <w:sz w:val="20"/>
                <w:szCs w:val="20"/>
              </w:rPr>
            </w:pPr>
            <w:r w:rsidRPr="00187EEE">
              <w:rPr>
                <w:color w:val="000000"/>
                <w:sz w:val="20"/>
                <w:szCs w:val="20"/>
              </w:rPr>
              <w:t>0</w:t>
            </w:r>
          </w:p>
        </w:tc>
      </w:tr>
      <w:tr w:rsidR="007C21CE" w:rsidRPr="00187EEE" w:rsidTr="007C21CE">
        <w:trPr>
          <w:trHeight w:val="300"/>
        </w:trPr>
        <w:tc>
          <w:tcPr>
            <w:tcW w:w="503" w:type="dxa"/>
            <w:vMerge/>
          </w:tcPr>
          <w:p w:rsidR="002F033C" w:rsidRPr="00187EEE" w:rsidRDefault="002F033C" w:rsidP="00522B41">
            <w:pPr>
              <w:rPr>
                <w:color w:val="000000"/>
                <w:sz w:val="20"/>
                <w:szCs w:val="20"/>
              </w:rPr>
            </w:pPr>
          </w:p>
        </w:tc>
        <w:tc>
          <w:tcPr>
            <w:tcW w:w="2347" w:type="dxa"/>
            <w:vMerge/>
          </w:tcPr>
          <w:p w:rsidR="002F033C" w:rsidRPr="00187EEE" w:rsidRDefault="002F033C" w:rsidP="00522B41">
            <w:pPr>
              <w:rPr>
                <w:color w:val="000000"/>
                <w:sz w:val="20"/>
                <w:szCs w:val="20"/>
              </w:rPr>
            </w:pPr>
          </w:p>
        </w:tc>
        <w:tc>
          <w:tcPr>
            <w:tcW w:w="1054" w:type="dxa"/>
            <w:vMerge/>
          </w:tcPr>
          <w:p w:rsidR="002F033C" w:rsidRPr="00187EEE" w:rsidRDefault="002F033C" w:rsidP="00522B41">
            <w:pPr>
              <w:rPr>
                <w:color w:val="000000"/>
                <w:sz w:val="20"/>
                <w:szCs w:val="20"/>
              </w:rPr>
            </w:pPr>
          </w:p>
        </w:tc>
        <w:tc>
          <w:tcPr>
            <w:tcW w:w="1498" w:type="dxa"/>
            <w:vMerge/>
          </w:tcPr>
          <w:p w:rsidR="002F033C" w:rsidRPr="00187EEE" w:rsidRDefault="002F033C" w:rsidP="00522B41">
            <w:pPr>
              <w:rPr>
                <w:color w:val="000000"/>
                <w:sz w:val="20"/>
                <w:szCs w:val="20"/>
              </w:rPr>
            </w:pPr>
          </w:p>
        </w:tc>
        <w:tc>
          <w:tcPr>
            <w:tcW w:w="2126" w:type="dxa"/>
            <w:vMerge/>
          </w:tcPr>
          <w:p w:rsidR="002F033C" w:rsidRPr="00187EEE" w:rsidRDefault="002F033C" w:rsidP="00522B41">
            <w:pPr>
              <w:rPr>
                <w:color w:val="000000"/>
                <w:sz w:val="20"/>
                <w:szCs w:val="20"/>
              </w:rPr>
            </w:pPr>
          </w:p>
        </w:tc>
        <w:tc>
          <w:tcPr>
            <w:tcW w:w="1559" w:type="dxa"/>
            <w:vMerge/>
          </w:tcPr>
          <w:p w:rsidR="002F033C" w:rsidRPr="00187EEE" w:rsidRDefault="002F033C" w:rsidP="00522B41">
            <w:pPr>
              <w:rPr>
                <w:color w:val="000000"/>
                <w:sz w:val="20"/>
                <w:szCs w:val="20"/>
              </w:rPr>
            </w:pPr>
          </w:p>
        </w:tc>
        <w:tc>
          <w:tcPr>
            <w:tcW w:w="1985" w:type="dxa"/>
            <w:vMerge/>
          </w:tcPr>
          <w:p w:rsidR="002F033C" w:rsidRPr="00187EEE" w:rsidRDefault="002F033C" w:rsidP="00522B41">
            <w:pPr>
              <w:rPr>
                <w:color w:val="000000"/>
                <w:sz w:val="20"/>
                <w:szCs w:val="20"/>
              </w:rPr>
            </w:pPr>
          </w:p>
        </w:tc>
        <w:tc>
          <w:tcPr>
            <w:tcW w:w="850" w:type="dxa"/>
            <w:shd w:val="clear" w:color="auto" w:fill="auto"/>
            <w:vAlign w:val="center"/>
          </w:tcPr>
          <w:p w:rsidR="002F033C" w:rsidRPr="00187EEE" w:rsidRDefault="002F033C">
            <w:pPr>
              <w:jc w:val="center"/>
              <w:rPr>
                <w:color w:val="000000"/>
                <w:sz w:val="20"/>
                <w:szCs w:val="20"/>
              </w:rPr>
            </w:pPr>
            <w:r w:rsidRPr="00187EEE">
              <w:rPr>
                <w:color w:val="000000"/>
                <w:sz w:val="20"/>
                <w:szCs w:val="20"/>
              </w:rPr>
              <w:t> </w:t>
            </w:r>
            <w:r w:rsidR="00F60E43" w:rsidRPr="00187EEE">
              <w:rPr>
                <w:color w:val="000000"/>
                <w:sz w:val="20"/>
                <w:szCs w:val="20"/>
              </w:rPr>
              <w:t>201</w:t>
            </w:r>
            <w:r w:rsidR="00411689" w:rsidRPr="00187EEE">
              <w:rPr>
                <w:color w:val="000000"/>
                <w:sz w:val="20"/>
                <w:szCs w:val="20"/>
              </w:rPr>
              <w:t>3</w:t>
            </w:r>
          </w:p>
        </w:tc>
        <w:tc>
          <w:tcPr>
            <w:tcW w:w="993" w:type="dxa"/>
            <w:shd w:val="clear" w:color="auto" w:fill="auto"/>
            <w:vAlign w:val="center"/>
          </w:tcPr>
          <w:p w:rsidR="002F033C" w:rsidRPr="00187EEE" w:rsidRDefault="00F60E43">
            <w:pPr>
              <w:jc w:val="center"/>
              <w:rPr>
                <w:color w:val="000000"/>
                <w:sz w:val="20"/>
                <w:szCs w:val="20"/>
              </w:rPr>
            </w:pPr>
            <w:r w:rsidRPr="00187EEE">
              <w:rPr>
                <w:color w:val="000000"/>
                <w:sz w:val="20"/>
                <w:szCs w:val="20"/>
              </w:rPr>
              <w:t>0</w:t>
            </w:r>
          </w:p>
        </w:tc>
        <w:tc>
          <w:tcPr>
            <w:tcW w:w="992" w:type="dxa"/>
            <w:shd w:val="clear" w:color="auto" w:fill="auto"/>
            <w:vAlign w:val="center"/>
          </w:tcPr>
          <w:p w:rsidR="002F033C" w:rsidRPr="00187EEE" w:rsidRDefault="00F60E43">
            <w:pPr>
              <w:jc w:val="center"/>
              <w:rPr>
                <w:color w:val="000000"/>
                <w:sz w:val="20"/>
                <w:szCs w:val="20"/>
              </w:rPr>
            </w:pPr>
            <w:r w:rsidRPr="00187EEE">
              <w:rPr>
                <w:color w:val="000000"/>
                <w:sz w:val="20"/>
                <w:szCs w:val="20"/>
              </w:rPr>
              <w:t>0</w:t>
            </w:r>
          </w:p>
        </w:tc>
        <w:tc>
          <w:tcPr>
            <w:tcW w:w="1134" w:type="dxa"/>
            <w:shd w:val="clear" w:color="auto" w:fill="auto"/>
            <w:vAlign w:val="center"/>
          </w:tcPr>
          <w:p w:rsidR="002F033C" w:rsidRPr="00187EEE" w:rsidRDefault="00F60E43">
            <w:pPr>
              <w:jc w:val="center"/>
              <w:rPr>
                <w:color w:val="000000"/>
                <w:sz w:val="20"/>
                <w:szCs w:val="20"/>
              </w:rPr>
            </w:pPr>
            <w:r w:rsidRPr="00187EEE">
              <w:rPr>
                <w:color w:val="000000"/>
                <w:sz w:val="20"/>
                <w:szCs w:val="20"/>
              </w:rPr>
              <w:t>0</w:t>
            </w:r>
          </w:p>
        </w:tc>
      </w:tr>
      <w:tr w:rsidR="007C21CE" w:rsidRPr="00187EEE" w:rsidTr="007C21CE">
        <w:trPr>
          <w:trHeight w:val="300"/>
        </w:trPr>
        <w:tc>
          <w:tcPr>
            <w:tcW w:w="503" w:type="dxa"/>
            <w:vMerge/>
          </w:tcPr>
          <w:p w:rsidR="004E0B74" w:rsidRPr="00187EEE" w:rsidRDefault="004E0B74" w:rsidP="00522B41">
            <w:pPr>
              <w:rPr>
                <w:color w:val="000000"/>
                <w:sz w:val="20"/>
                <w:szCs w:val="20"/>
              </w:rPr>
            </w:pPr>
          </w:p>
        </w:tc>
        <w:tc>
          <w:tcPr>
            <w:tcW w:w="2347" w:type="dxa"/>
            <w:vMerge/>
          </w:tcPr>
          <w:p w:rsidR="004E0B74" w:rsidRPr="00187EEE" w:rsidRDefault="004E0B74" w:rsidP="00522B41">
            <w:pPr>
              <w:rPr>
                <w:color w:val="000000"/>
                <w:sz w:val="20"/>
                <w:szCs w:val="20"/>
              </w:rPr>
            </w:pPr>
          </w:p>
        </w:tc>
        <w:tc>
          <w:tcPr>
            <w:tcW w:w="1054" w:type="dxa"/>
            <w:vMerge/>
          </w:tcPr>
          <w:p w:rsidR="004E0B74" w:rsidRPr="00187EEE" w:rsidRDefault="004E0B74" w:rsidP="00522B41">
            <w:pPr>
              <w:rPr>
                <w:color w:val="000000"/>
                <w:sz w:val="20"/>
                <w:szCs w:val="20"/>
              </w:rPr>
            </w:pPr>
          </w:p>
        </w:tc>
        <w:tc>
          <w:tcPr>
            <w:tcW w:w="1498" w:type="dxa"/>
            <w:vMerge/>
          </w:tcPr>
          <w:p w:rsidR="004E0B74" w:rsidRPr="00187EEE" w:rsidRDefault="004E0B74" w:rsidP="00522B41">
            <w:pPr>
              <w:rPr>
                <w:color w:val="000000"/>
                <w:sz w:val="20"/>
                <w:szCs w:val="20"/>
              </w:rPr>
            </w:pPr>
          </w:p>
        </w:tc>
        <w:tc>
          <w:tcPr>
            <w:tcW w:w="2126" w:type="dxa"/>
            <w:vMerge/>
          </w:tcPr>
          <w:p w:rsidR="004E0B74" w:rsidRPr="00187EEE" w:rsidRDefault="004E0B74" w:rsidP="00522B41">
            <w:pPr>
              <w:rPr>
                <w:color w:val="000000"/>
                <w:sz w:val="20"/>
                <w:szCs w:val="20"/>
              </w:rPr>
            </w:pPr>
          </w:p>
        </w:tc>
        <w:tc>
          <w:tcPr>
            <w:tcW w:w="1559" w:type="dxa"/>
            <w:vMerge/>
          </w:tcPr>
          <w:p w:rsidR="004E0B74" w:rsidRPr="00187EEE" w:rsidRDefault="004E0B74" w:rsidP="00522B41">
            <w:pPr>
              <w:rPr>
                <w:color w:val="000000"/>
                <w:sz w:val="20"/>
                <w:szCs w:val="20"/>
              </w:rPr>
            </w:pPr>
          </w:p>
        </w:tc>
        <w:tc>
          <w:tcPr>
            <w:tcW w:w="1985" w:type="dxa"/>
            <w:vMerge/>
          </w:tcPr>
          <w:p w:rsidR="004E0B74" w:rsidRPr="00187EEE" w:rsidRDefault="004E0B74" w:rsidP="00522B41">
            <w:pPr>
              <w:rPr>
                <w:color w:val="000000"/>
                <w:sz w:val="20"/>
                <w:szCs w:val="20"/>
              </w:rPr>
            </w:pPr>
          </w:p>
        </w:tc>
        <w:tc>
          <w:tcPr>
            <w:tcW w:w="850" w:type="dxa"/>
            <w:shd w:val="clear" w:color="auto" w:fill="auto"/>
            <w:vAlign w:val="center"/>
          </w:tcPr>
          <w:p w:rsidR="004E0B74" w:rsidRPr="00187EEE" w:rsidRDefault="00447072">
            <w:pPr>
              <w:jc w:val="center"/>
              <w:rPr>
                <w:color w:val="000000"/>
                <w:sz w:val="20"/>
                <w:szCs w:val="20"/>
              </w:rPr>
            </w:pPr>
            <w:r w:rsidRPr="00187EEE">
              <w:rPr>
                <w:color w:val="000000"/>
                <w:sz w:val="20"/>
                <w:szCs w:val="20"/>
              </w:rPr>
              <w:t>201</w:t>
            </w:r>
            <w:r w:rsidR="00411689" w:rsidRPr="00187EEE">
              <w:rPr>
                <w:color w:val="000000"/>
                <w:sz w:val="20"/>
                <w:szCs w:val="20"/>
              </w:rPr>
              <w:t>4</w:t>
            </w:r>
          </w:p>
        </w:tc>
        <w:tc>
          <w:tcPr>
            <w:tcW w:w="993" w:type="dxa"/>
            <w:shd w:val="clear" w:color="auto" w:fill="auto"/>
            <w:vAlign w:val="center"/>
          </w:tcPr>
          <w:p w:rsidR="004E0B74" w:rsidRPr="00187EEE" w:rsidRDefault="004E0B74">
            <w:pPr>
              <w:jc w:val="center"/>
              <w:rPr>
                <w:color w:val="000000"/>
                <w:sz w:val="20"/>
                <w:szCs w:val="20"/>
              </w:rPr>
            </w:pPr>
            <w:r w:rsidRPr="00187EEE">
              <w:rPr>
                <w:color w:val="000000"/>
                <w:sz w:val="20"/>
                <w:szCs w:val="20"/>
              </w:rPr>
              <w:t>0</w:t>
            </w:r>
          </w:p>
        </w:tc>
        <w:tc>
          <w:tcPr>
            <w:tcW w:w="992" w:type="dxa"/>
            <w:shd w:val="clear" w:color="auto" w:fill="auto"/>
            <w:vAlign w:val="center"/>
          </w:tcPr>
          <w:p w:rsidR="004E0B74" w:rsidRPr="00187EEE" w:rsidRDefault="004E0B74">
            <w:pPr>
              <w:jc w:val="center"/>
              <w:rPr>
                <w:color w:val="000000"/>
                <w:sz w:val="20"/>
                <w:szCs w:val="20"/>
              </w:rPr>
            </w:pPr>
            <w:r w:rsidRPr="00187EEE">
              <w:rPr>
                <w:color w:val="000000"/>
                <w:sz w:val="20"/>
                <w:szCs w:val="20"/>
              </w:rPr>
              <w:t>0</w:t>
            </w:r>
          </w:p>
        </w:tc>
        <w:tc>
          <w:tcPr>
            <w:tcW w:w="1134" w:type="dxa"/>
            <w:shd w:val="clear" w:color="auto" w:fill="auto"/>
            <w:vAlign w:val="center"/>
          </w:tcPr>
          <w:p w:rsidR="004E0B74" w:rsidRPr="00187EEE" w:rsidRDefault="004E0B74">
            <w:pPr>
              <w:jc w:val="center"/>
              <w:rPr>
                <w:color w:val="000000"/>
                <w:sz w:val="20"/>
                <w:szCs w:val="20"/>
              </w:rPr>
            </w:pPr>
            <w:r w:rsidRPr="00187EEE">
              <w:rPr>
                <w:color w:val="000000"/>
                <w:sz w:val="20"/>
                <w:szCs w:val="20"/>
              </w:rPr>
              <w:t>0</w:t>
            </w:r>
          </w:p>
        </w:tc>
      </w:tr>
      <w:tr w:rsidR="007C21CE" w:rsidRPr="00187EEE" w:rsidTr="007C21CE">
        <w:trPr>
          <w:trHeight w:val="1815"/>
        </w:trPr>
        <w:tc>
          <w:tcPr>
            <w:tcW w:w="503" w:type="dxa"/>
            <w:vMerge/>
          </w:tcPr>
          <w:p w:rsidR="002F033C" w:rsidRPr="00187EEE" w:rsidRDefault="002F033C" w:rsidP="00522B41">
            <w:pPr>
              <w:rPr>
                <w:color w:val="000000"/>
                <w:sz w:val="20"/>
                <w:szCs w:val="20"/>
              </w:rPr>
            </w:pPr>
          </w:p>
        </w:tc>
        <w:tc>
          <w:tcPr>
            <w:tcW w:w="2347" w:type="dxa"/>
            <w:vMerge/>
          </w:tcPr>
          <w:p w:rsidR="002F033C" w:rsidRPr="00187EEE" w:rsidRDefault="002F033C" w:rsidP="00522B41">
            <w:pPr>
              <w:rPr>
                <w:color w:val="000000"/>
                <w:sz w:val="20"/>
                <w:szCs w:val="20"/>
              </w:rPr>
            </w:pPr>
          </w:p>
        </w:tc>
        <w:tc>
          <w:tcPr>
            <w:tcW w:w="1054" w:type="dxa"/>
            <w:vMerge/>
          </w:tcPr>
          <w:p w:rsidR="002F033C" w:rsidRPr="00187EEE" w:rsidRDefault="002F033C" w:rsidP="00522B41">
            <w:pPr>
              <w:rPr>
                <w:color w:val="000000"/>
                <w:sz w:val="20"/>
                <w:szCs w:val="20"/>
              </w:rPr>
            </w:pPr>
          </w:p>
        </w:tc>
        <w:tc>
          <w:tcPr>
            <w:tcW w:w="1498" w:type="dxa"/>
            <w:vMerge/>
          </w:tcPr>
          <w:p w:rsidR="002F033C" w:rsidRPr="00187EEE" w:rsidRDefault="002F033C" w:rsidP="00522B41">
            <w:pPr>
              <w:rPr>
                <w:color w:val="000000"/>
                <w:sz w:val="20"/>
                <w:szCs w:val="20"/>
              </w:rPr>
            </w:pPr>
          </w:p>
        </w:tc>
        <w:tc>
          <w:tcPr>
            <w:tcW w:w="2126" w:type="dxa"/>
            <w:vMerge/>
          </w:tcPr>
          <w:p w:rsidR="002F033C" w:rsidRPr="00187EEE" w:rsidRDefault="002F033C" w:rsidP="00522B41">
            <w:pPr>
              <w:rPr>
                <w:color w:val="000000"/>
                <w:sz w:val="20"/>
                <w:szCs w:val="20"/>
              </w:rPr>
            </w:pPr>
          </w:p>
        </w:tc>
        <w:tc>
          <w:tcPr>
            <w:tcW w:w="1559" w:type="dxa"/>
            <w:vMerge/>
          </w:tcPr>
          <w:p w:rsidR="002F033C" w:rsidRPr="00187EEE" w:rsidRDefault="002F033C" w:rsidP="00522B41">
            <w:pPr>
              <w:rPr>
                <w:color w:val="000000"/>
                <w:sz w:val="20"/>
                <w:szCs w:val="20"/>
              </w:rPr>
            </w:pPr>
          </w:p>
        </w:tc>
        <w:tc>
          <w:tcPr>
            <w:tcW w:w="1985" w:type="dxa"/>
            <w:vMerge/>
          </w:tcPr>
          <w:p w:rsidR="002F033C" w:rsidRPr="00187EEE" w:rsidRDefault="002F033C" w:rsidP="00522B41">
            <w:pPr>
              <w:rPr>
                <w:color w:val="000000"/>
                <w:sz w:val="20"/>
                <w:szCs w:val="20"/>
              </w:rPr>
            </w:pPr>
          </w:p>
        </w:tc>
        <w:tc>
          <w:tcPr>
            <w:tcW w:w="850" w:type="dxa"/>
            <w:shd w:val="clear" w:color="auto" w:fill="auto"/>
            <w:vAlign w:val="bottom"/>
          </w:tcPr>
          <w:p w:rsidR="002F033C" w:rsidRPr="00187EEE" w:rsidRDefault="002F033C">
            <w:pPr>
              <w:rPr>
                <w:color w:val="000000"/>
                <w:sz w:val="20"/>
                <w:szCs w:val="20"/>
              </w:rPr>
            </w:pPr>
            <w:r w:rsidRPr="00187EEE">
              <w:rPr>
                <w:color w:val="000000"/>
                <w:sz w:val="20"/>
                <w:szCs w:val="20"/>
              </w:rPr>
              <w:t> </w:t>
            </w:r>
          </w:p>
        </w:tc>
        <w:tc>
          <w:tcPr>
            <w:tcW w:w="993" w:type="dxa"/>
            <w:shd w:val="clear" w:color="auto" w:fill="auto"/>
            <w:vAlign w:val="bottom"/>
          </w:tcPr>
          <w:p w:rsidR="002F033C" w:rsidRPr="00187EEE" w:rsidRDefault="002F033C">
            <w:pPr>
              <w:rPr>
                <w:color w:val="000000"/>
                <w:sz w:val="20"/>
                <w:szCs w:val="20"/>
              </w:rPr>
            </w:pPr>
            <w:r w:rsidRPr="00187EEE">
              <w:rPr>
                <w:color w:val="000000"/>
                <w:sz w:val="20"/>
                <w:szCs w:val="20"/>
              </w:rPr>
              <w:t> </w:t>
            </w:r>
          </w:p>
        </w:tc>
        <w:tc>
          <w:tcPr>
            <w:tcW w:w="992" w:type="dxa"/>
            <w:shd w:val="clear" w:color="auto" w:fill="auto"/>
            <w:vAlign w:val="center"/>
          </w:tcPr>
          <w:p w:rsidR="002F033C" w:rsidRPr="00187EEE" w:rsidRDefault="002F033C">
            <w:pPr>
              <w:jc w:val="center"/>
              <w:rPr>
                <w:color w:val="000000"/>
                <w:sz w:val="20"/>
                <w:szCs w:val="20"/>
              </w:rPr>
            </w:pPr>
            <w:r w:rsidRPr="00187EEE">
              <w:rPr>
                <w:color w:val="000000"/>
                <w:sz w:val="20"/>
                <w:szCs w:val="20"/>
              </w:rPr>
              <w:t> </w:t>
            </w:r>
          </w:p>
        </w:tc>
        <w:tc>
          <w:tcPr>
            <w:tcW w:w="1134" w:type="dxa"/>
            <w:shd w:val="clear" w:color="auto" w:fill="auto"/>
            <w:vAlign w:val="center"/>
          </w:tcPr>
          <w:p w:rsidR="002F033C" w:rsidRPr="00187EEE" w:rsidRDefault="002F033C">
            <w:pPr>
              <w:jc w:val="center"/>
              <w:rPr>
                <w:color w:val="000000"/>
                <w:sz w:val="20"/>
                <w:szCs w:val="20"/>
              </w:rPr>
            </w:pPr>
            <w:r w:rsidRPr="00187EEE">
              <w:rPr>
                <w:color w:val="000000"/>
                <w:sz w:val="20"/>
                <w:szCs w:val="20"/>
              </w:rPr>
              <w:t> </w:t>
            </w:r>
          </w:p>
        </w:tc>
      </w:tr>
      <w:tr w:rsidR="007C21CE" w:rsidRPr="00187EEE" w:rsidTr="007C21CE">
        <w:trPr>
          <w:trHeight w:val="315"/>
        </w:trPr>
        <w:tc>
          <w:tcPr>
            <w:tcW w:w="503" w:type="dxa"/>
            <w:vMerge w:val="restart"/>
            <w:shd w:val="clear" w:color="auto" w:fill="auto"/>
          </w:tcPr>
          <w:p w:rsidR="002F033C" w:rsidRPr="00187EEE" w:rsidRDefault="002F033C" w:rsidP="00522B41">
            <w:pPr>
              <w:rPr>
                <w:color w:val="000000"/>
                <w:sz w:val="20"/>
                <w:szCs w:val="20"/>
              </w:rPr>
            </w:pPr>
            <w:r w:rsidRPr="00187EEE">
              <w:rPr>
                <w:color w:val="000000"/>
                <w:sz w:val="20"/>
                <w:szCs w:val="20"/>
              </w:rPr>
              <w:t>2</w:t>
            </w:r>
          </w:p>
        </w:tc>
        <w:tc>
          <w:tcPr>
            <w:tcW w:w="2347" w:type="dxa"/>
            <w:vMerge w:val="restart"/>
            <w:shd w:val="clear" w:color="auto" w:fill="auto"/>
          </w:tcPr>
          <w:p w:rsidR="002F033C" w:rsidRPr="00187EEE" w:rsidRDefault="002F033C" w:rsidP="00522B41">
            <w:pPr>
              <w:rPr>
                <w:color w:val="000000"/>
                <w:sz w:val="20"/>
                <w:szCs w:val="20"/>
              </w:rPr>
            </w:pPr>
            <w:r w:rsidRPr="00187EEE">
              <w:rPr>
                <w:color w:val="000000"/>
                <w:sz w:val="20"/>
                <w:szCs w:val="20"/>
              </w:rPr>
              <w:t>ЗАО "Севмаш Шельф"</w:t>
            </w:r>
            <w:r w:rsidR="004E0B74" w:rsidRPr="00187EEE">
              <w:rPr>
                <w:color w:val="000000"/>
                <w:sz w:val="20"/>
                <w:szCs w:val="20"/>
              </w:rPr>
              <w:t xml:space="preserve"> </w:t>
            </w:r>
            <w:r w:rsidRPr="00187EEE">
              <w:rPr>
                <w:color w:val="000000"/>
                <w:sz w:val="20"/>
                <w:szCs w:val="20"/>
              </w:rPr>
              <w:t>Акции обыкновенные именные бездокументарные в количестве 1000 шт., номинальной стоимостью 90.0 руб</w:t>
            </w:r>
          </w:p>
        </w:tc>
        <w:tc>
          <w:tcPr>
            <w:tcW w:w="1054" w:type="dxa"/>
            <w:vMerge w:val="restart"/>
            <w:shd w:val="clear" w:color="auto" w:fill="auto"/>
          </w:tcPr>
          <w:p w:rsidR="002F033C" w:rsidRPr="00187EEE" w:rsidRDefault="002F033C" w:rsidP="00522B41">
            <w:pPr>
              <w:rPr>
                <w:color w:val="000000"/>
                <w:sz w:val="20"/>
                <w:szCs w:val="20"/>
              </w:rPr>
            </w:pPr>
            <w:r w:rsidRPr="00187EEE">
              <w:rPr>
                <w:color w:val="000000"/>
                <w:sz w:val="20"/>
                <w:szCs w:val="20"/>
              </w:rPr>
              <w:t>100%</w:t>
            </w:r>
          </w:p>
        </w:tc>
        <w:tc>
          <w:tcPr>
            <w:tcW w:w="1498" w:type="dxa"/>
            <w:vMerge w:val="restart"/>
            <w:shd w:val="clear" w:color="auto" w:fill="auto"/>
          </w:tcPr>
          <w:p w:rsidR="002F033C" w:rsidRPr="00187EEE" w:rsidRDefault="002F033C" w:rsidP="00522B41">
            <w:pPr>
              <w:rPr>
                <w:color w:val="000000"/>
                <w:sz w:val="20"/>
                <w:szCs w:val="20"/>
              </w:rPr>
            </w:pPr>
            <w:r w:rsidRPr="00187EEE">
              <w:rPr>
                <w:color w:val="000000"/>
                <w:sz w:val="20"/>
                <w:szCs w:val="20"/>
              </w:rPr>
              <w:t>Закрытое акционерное общ</w:t>
            </w:r>
            <w:r w:rsidR="002620BC" w:rsidRPr="00187EEE">
              <w:rPr>
                <w:color w:val="000000"/>
                <w:sz w:val="20"/>
                <w:szCs w:val="20"/>
              </w:rPr>
              <w:t>е</w:t>
            </w:r>
            <w:r w:rsidRPr="00187EEE">
              <w:rPr>
                <w:color w:val="000000"/>
                <w:sz w:val="20"/>
                <w:szCs w:val="20"/>
              </w:rPr>
              <w:t>ство</w:t>
            </w:r>
          </w:p>
        </w:tc>
        <w:tc>
          <w:tcPr>
            <w:tcW w:w="2126" w:type="dxa"/>
            <w:vMerge w:val="restart"/>
            <w:shd w:val="clear" w:color="auto" w:fill="auto"/>
          </w:tcPr>
          <w:p w:rsidR="002F033C" w:rsidRPr="00187EEE" w:rsidRDefault="002F033C" w:rsidP="00522B41">
            <w:pPr>
              <w:rPr>
                <w:color w:val="000000"/>
                <w:sz w:val="20"/>
                <w:szCs w:val="20"/>
              </w:rPr>
            </w:pPr>
            <w:smartTag w:uri="urn:schemas-microsoft-com:office:smarttags" w:element="metricconverter">
              <w:smartTagPr>
                <w:attr w:name="ProductID" w:val="164500, г"/>
              </w:smartTagPr>
              <w:r w:rsidRPr="00187EEE">
                <w:rPr>
                  <w:color w:val="000000"/>
                  <w:sz w:val="20"/>
                  <w:szCs w:val="20"/>
                </w:rPr>
                <w:t>164500, г</w:t>
              </w:r>
            </w:smartTag>
            <w:r w:rsidRPr="00187EEE">
              <w:rPr>
                <w:color w:val="000000"/>
                <w:sz w:val="20"/>
                <w:szCs w:val="20"/>
              </w:rPr>
              <w:t>. Северодвинск,         Архангельская область, Архангельское шоссе, д.58</w:t>
            </w:r>
          </w:p>
        </w:tc>
        <w:tc>
          <w:tcPr>
            <w:tcW w:w="1559" w:type="dxa"/>
            <w:vMerge w:val="restart"/>
            <w:shd w:val="clear" w:color="auto" w:fill="auto"/>
          </w:tcPr>
          <w:p w:rsidR="002F033C" w:rsidRPr="00187EEE" w:rsidRDefault="002F033C" w:rsidP="00522B41">
            <w:pPr>
              <w:rPr>
                <w:color w:val="000000"/>
                <w:sz w:val="20"/>
                <w:szCs w:val="20"/>
              </w:rPr>
            </w:pPr>
            <w:r w:rsidRPr="00187EEE">
              <w:rPr>
                <w:color w:val="000000"/>
                <w:sz w:val="20"/>
                <w:szCs w:val="20"/>
              </w:rPr>
              <w:t>ОКВЭД  74.14</w:t>
            </w:r>
          </w:p>
        </w:tc>
        <w:tc>
          <w:tcPr>
            <w:tcW w:w="1985" w:type="dxa"/>
            <w:vMerge w:val="restart"/>
            <w:shd w:val="clear" w:color="auto" w:fill="auto"/>
          </w:tcPr>
          <w:p w:rsidR="002F033C" w:rsidRPr="00187EEE" w:rsidRDefault="002F033C" w:rsidP="00522B41">
            <w:pPr>
              <w:rPr>
                <w:color w:val="000000"/>
                <w:sz w:val="20"/>
                <w:szCs w:val="20"/>
              </w:rPr>
            </w:pPr>
            <w:r w:rsidRPr="00187EEE">
              <w:rPr>
                <w:color w:val="000000"/>
                <w:sz w:val="20"/>
                <w:szCs w:val="20"/>
              </w:rPr>
              <w:t>Констукторско-технологические, управленческие, консультационные услуги; управление проектами, управление постройкой сооружений;</w:t>
            </w:r>
          </w:p>
          <w:p w:rsidR="002F033C" w:rsidRPr="00187EEE" w:rsidRDefault="002F033C" w:rsidP="00522B41">
            <w:pPr>
              <w:rPr>
                <w:color w:val="000000"/>
                <w:sz w:val="20"/>
                <w:szCs w:val="20"/>
              </w:rPr>
            </w:pPr>
            <w:r w:rsidRPr="00187EEE">
              <w:rPr>
                <w:color w:val="000000"/>
                <w:sz w:val="20"/>
                <w:szCs w:val="20"/>
              </w:rPr>
              <w:t>маркетинг и сбыт продукции</w:t>
            </w:r>
          </w:p>
        </w:tc>
        <w:tc>
          <w:tcPr>
            <w:tcW w:w="850" w:type="dxa"/>
            <w:shd w:val="clear" w:color="auto" w:fill="auto"/>
            <w:vAlign w:val="center"/>
          </w:tcPr>
          <w:p w:rsidR="002F033C" w:rsidRPr="00187EEE" w:rsidRDefault="002F033C">
            <w:pPr>
              <w:jc w:val="center"/>
              <w:rPr>
                <w:b/>
                <w:bCs/>
                <w:color w:val="000000"/>
                <w:sz w:val="20"/>
                <w:szCs w:val="20"/>
              </w:rPr>
            </w:pPr>
            <w:r w:rsidRPr="00187EEE">
              <w:rPr>
                <w:b/>
                <w:bCs/>
                <w:color w:val="000000"/>
                <w:sz w:val="20"/>
                <w:szCs w:val="20"/>
              </w:rPr>
              <w:t>всего</w:t>
            </w:r>
          </w:p>
        </w:tc>
        <w:tc>
          <w:tcPr>
            <w:tcW w:w="993" w:type="dxa"/>
            <w:shd w:val="clear" w:color="auto" w:fill="auto"/>
            <w:vAlign w:val="center"/>
          </w:tcPr>
          <w:p w:rsidR="002F033C" w:rsidRPr="00187EEE" w:rsidRDefault="002F033C">
            <w:pPr>
              <w:jc w:val="center"/>
              <w:rPr>
                <w:b/>
                <w:bCs/>
                <w:color w:val="000000"/>
                <w:sz w:val="20"/>
                <w:szCs w:val="20"/>
              </w:rPr>
            </w:pPr>
            <w:r w:rsidRPr="00187EEE">
              <w:rPr>
                <w:b/>
                <w:bCs/>
                <w:color w:val="000000"/>
                <w:sz w:val="20"/>
                <w:szCs w:val="20"/>
              </w:rPr>
              <w:t>0</w:t>
            </w:r>
          </w:p>
        </w:tc>
        <w:tc>
          <w:tcPr>
            <w:tcW w:w="992" w:type="dxa"/>
            <w:shd w:val="clear" w:color="auto" w:fill="auto"/>
            <w:vAlign w:val="center"/>
          </w:tcPr>
          <w:p w:rsidR="002F033C" w:rsidRPr="00187EEE" w:rsidRDefault="002F033C">
            <w:pPr>
              <w:jc w:val="center"/>
              <w:rPr>
                <w:b/>
                <w:bCs/>
                <w:color w:val="000000"/>
                <w:sz w:val="20"/>
                <w:szCs w:val="20"/>
              </w:rPr>
            </w:pPr>
            <w:r w:rsidRPr="00187EEE">
              <w:rPr>
                <w:b/>
                <w:bCs/>
                <w:color w:val="000000"/>
                <w:sz w:val="20"/>
                <w:szCs w:val="20"/>
              </w:rPr>
              <w:t>90</w:t>
            </w:r>
          </w:p>
        </w:tc>
        <w:tc>
          <w:tcPr>
            <w:tcW w:w="1134" w:type="dxa"/>
            <w:shd w:val="clear" w:color="auto" w:fill="auto"/>
            <w:vAlign w:val="center"/>
          </w:tcPr>
          <w:p w:rsidR="002F033C" w:rsidRPr="00187EEE" w:rsidRDefault="002F033C">
            <w:pPr>
              <w:jc w:val="center"/>
              <w:rPr>
                <w:b/>
                <w:bCs/>
                <w:color w:val="000000"/>
                <w:sz w:val="20"/>
                <w:szCs w:val="20"/>
              </w:rPr>
            </w:pPr>
            <w:r w:rsidRPr="00187EEE">
              <w:rPr>
                <w:b/>
                <w:bCs/>
                <w:color w:val="000000"/>
                <w:sz w:val="20"/>
                <w:szCs w:val="20"/>
              </w:rPr>
              <w:t>0</w:t>
            </w:r>
          </w:p>
        </w:tc>
      </w:tr>
      <w:tr w:rsidR="007C21CE" w:rsidRPr="00187EEE" w:rsidTr="007C21CE">
        <w:trPr>
          <w:trHeight w:val="300"/>
        </w:trPr>
        <w:tc>
          <w:tcPr>
            <w:tcW w:w="503" w:type="dxa"/>
            <w:vMerge/>
          </w:tcPr>
          <w:p w:rsidR="002F033C" w:rsidRPr="00187EEE" w:rsidRDefault="002F033C" w:rsidP="00522B41">
            <w:pPr>
              <w:rPr>
                <w:color w:val="000000"/>
                <w:sz w:val="20"/>
                <w:szCs w:val="20"/>
              </w:rPr>
            </w:pPr>
          </w:p>
        </w:tc>
        <w:tc>
          <w:tcPr>
            <w:tcW w:w="2347" w:type="dxa"/>
            <w:vMerge/>
          </w:tcPr>
          <w:p w:rsidR="002F033C" w:rsidRPr="00187EEE" w:rsidRDefault="002F033C" w:rsidP="00522B41">
            <w:pPr>
              <w:rPr>
                <w:color w:val="000000"/>
                <w:sz w:val="20"/>
                <w:szCs w:val="20"/>
              </w:rPr>
            </w:pPr>
          </w:p>
        </w:tc>
        <w:tc>
          <w:tcPr>
            <w:tcW w:w="1054" w:type="dxa"/>
            <w:vMerge/>
          </w:tcPr>
          <w:p w:rsidR="002F033C" w:rsidRPr="00187EEE" w:rsidRDefault="002F033C" w:rsidP="00522B41">
            <w:pPr>
              <w:rPr>
                <w:color w:val="000000"/>
                <w:sz w:val="20"/>
                <w:szCs w:val="20"/>
              </w:rPr>
            </w:pPr>
          </w:p>
        </w:tc>
        <w:tc>
          <w:tcPr>
            <w:tcW w:w="1498" w:type="dxa"/>
            <w:vMerge/>
          </w:tcPr>
          <w:p w:rsidR="002F033C" w:rsidRPr="00187EEE" w:rsidRDefault="002F033C" w:rsidP="00522B41">
            <w:pPr>
              <w:rPr>
                <w:color w:val="000000"/>
                <w:sz w:val="20"/>
                <w:szCs w:val="20"/>
              </w:rPr>
            </w:pPr>
          </w:p>
        </w:tc>
        <w:tc>
          <w:tcPr>
            <w:tcW w:w="2126" w:type="dxa"/>
            <w:vMerge/>
          </w:tcPr>
          <w:p w:rsidR="002F033C" w:rsidRPr="00187EEE" w:rsidRDefault="002F033C" w:rsidP="00522B41">
            <w:pPr>
              <w:rPr>
                <w:color w:val="000000"/>
                <w:sz w:val="20"/>
                <w:szCs w:val="20"/>
              </w:rPr>
            </w:pPr>
          </w:p>
        </w:tc>
        <w:tc>
          <w:tcPr>
            <w:tcW w:w="1559" w:type="dxa"/>
            <w:vMerge/>
          </w:tcPr>
          <w:p w:rsidR="002F033C" w:rsidRPr="00187EEE" w:rsidRDefault="002F033C" w:rsidP="00522B41">
            <w:pPr>
              <w:rPr>
                <w:color w:val="000000"/>
                <w:sz w:val="20"/>
                <w:szCs w:val="20"/>
              </w:rPr>
            </w:pPr>
          </w:p>
        </w:tc>
        <w:tc>
          <w:tcPr>
            <w:tcW w:w="1985" w:type="dxa"/>
            <w:vMerge/>
          </w:tcPr>
          <w:p w:rsidR="002F033C" w:rsidRPr="00187EEE" w:rsidRDefault="002F033C" w:rsidP="00522B41">
            <w:pPr>
              <w:rPr>
                <w:color w:val="000000"/>
                <w:sz w:val="20"/>
                <w:szCs w:val="20"/>
              </w:rPr>
            </w:pPr>
          </w:p>
        </w:tc>
        <w:tc>
          <w:tcPr>
            <w:tcW w:w="850" w:type="dxa"/>
            <w:shd w:val="clear" w:color="auto" w:fill="auto"/>
            <w:vAlign w:val="center"/>
          </w:tcPr>
          <w:p w:rsidR="002F033C" w:rsidRPr="00187EEE" w:rsidRDefault="00447072">
            <w:pPr>
              <w:jc w:val="center"/>
              <w:rPr>
                <w:color w:val="000000"/>
                <w:sz w:val="20"/>
                <w:szCs w:val="20"/>
              </w:rPr>
            </w:pPr>
            <w:r w:rsidRPr="00187EEE">
              <w:rPr>
                <w:color w:val="000000"/>
                <w:sz w:val="20"/>
                <w:szCs w:val="20"/>
              </w:rPr>
              <w:t>201</w:t>
            </w:r>
            <w:r w:rsidR="00411689" w:rsidRPr="00187EEE">
              <w:rPr>
                <w:color w:val="000000"/>
                <w:sz w:val="20"/>
                <w:szCs w:val="20"/>
              </w:rPr>
              <w:t>2</w:t>
            </w:r>
          </w:p>
        </w:tc>
        <w:tc>
          <w:tcPr>
            <w:tcW w:w="993" w:type="dxa"/>
            <w:shd w:val="clear" w:color="auto" w:fill="auto"/>
            <w:vAlign w:val="center"/>
          </w:tcPr>
          <w:p w:rsidR="002F033C" w:rsidRPr="00187EEE" w:rsidRDefault="002F033C">
            <w:pPr>
              <w:jc w:val="center"/>
              <w:rPr>
                <w:color w:val="000000"/>
                <w:sz w:val="20"/>
                <w:szCs w:val="20"/>
              </w:rPr>
            </w:pPr>
            <w:r w:rsidRPr="00187EEE">
              <w:rPr>
                <w:color w:val="000000"/>
                <w:sz w:val="20"/>
                <w:szCs w:val="20"/>
              </w:rPr>
              <w:t>0</w:t>
            </w:r>
          </w:p>
        </w:tc>
        <w:tc>
          <w:tcPr>
            <w:tcW w:w="992" w:type="dxa"/>
            <w:shd w:val="clear" w:color="auto" w:fill="auto"/>
            <w:vAlign w:val="center"/>
          </w:tcPr>
          <w:p w:rsidR="002F033C" w:rsidRPr="00187EEE" w:rsidRDefault="00447072">
            <w:pPr>
              <w:jc w:val="center"/>
              <w:rPr>
                <w:color w:val="000000"/>
                <w:sz w:val="20"/>
                <w:szCs w:val="20"/>
              </w:rPr>
            </w:pPr>
            <w:r w:rsidRPr="00187EEE">
              <w:rPr>
                <w:color w:val="000000"/>
                <w:sz w:val="20"/>
                <w:szCs w:val="20"/>
              </w:rPr>
              <w:t>0</w:t>
            </w:r>
          </w:p>
        </w:tc>
        <w:tc>
          <w:tcPr>
            <w:tcW w:w="1134" w:type="dxa"/>
            <w:shd w:val="clear" w:color="auto" w:fill="auto"/>
            <w:vAlign w:val="center"/>
          </w:tcPr>
          <w:p w:rsidR="002F033C" w:rsidRPr="00187EEE" w:rsidRDefault="002F033C">
            <w:pPr>
              <w:jc w:val="center"/>
              <w:rPr>
                <w:color w:val="000000"/>
                <w:sz w:val="20"/>
                <w:szCs w:val="20"/>
              </w:rPr>
            </w:pPr>
            <w:r w:rsidRPr="00187EEE">
              <w:rPr>
                <w:color w:val="000000"/>
                <w:sz w:val="20"/>
                <w:szCs w:val="20"/>
              </w:rPr>
              <w:t>0</w:t>
            </w:r>
          </w:p>
        </w:tc>
      </w:tr>
      <w:tr w:rsidR="007C21CE" w:rsidRPr="00187EEE" w:rsidTr="007C21CE">
        <w:trPr>
          <w:trHeight w:val="300"/>
        </w:trPr>
        <w:tc>
          <w:tcPr>
            <w:tcW w:w="503" w:type="dxa"/>
            <w:vMerge/>
          </w:tcPr>
          <w:p w:rsidR="002F033C" w:rsidRPr="00187EEE" w:rsidRDefault="002F033C" w:rsidP="00522B41">
            <w:pPr>
              <w:rPr>
                <w:color w:val="000000"/>
                <w:sz w:val="20"/>
                <w:szCs w:val="20"/>
              </w:rPr>
            </w:pPr>
          </w:p>
        </w:tc>
        <w:tc>
          <w:tcPr>
            <w:tcW w:w="2347" w:type="dxa"/>
            <w:vMerge/>
          </w:tcPr>
          <w:p w:rsidR="002F033C" w:rsidRPr="00187EEE" w:rsidRDefault="002F033C" w:rsidP="00522B41">
            <w:pPr>
              <w:rPr>
                <w:color w:val="000000"/>
                <w:sz w:val="20"/>
                <w:szCs w:val="20"/>
              </w:rPr>
            </w:pPr>
          </w:p>
        </w:tc>
        <w:tc>
          <w:tcPr>
            <w:tcW w:w="1054" w:type="dxa"/>
            <w:vMerge/>
          </w:tcPr>
          <w:p w:rsidR="002F033C" w:rsidRPr="00187EEE" w:rsidRDefault="002F033C" w:rsidP="00522B41">
            <w:pPr>
              <w:rPr>
                <w:color w:val="000000"/>
                <w:sz w:val="20"/>
                <w:szCs w:val="20"/>
              </w:rPr>
            </w:pPr>
          </w:p>
        </w:tc>
        <w:tc>
          <w:tcPr>
            <w:tcW w:w="1498" w:type="dxa"/>
            <w:vMerge/>
          </w:tcPr>
          <w:p w:rsidR="002F033C" w:rsidRPr="00187EEE" w:rsidRDefault="002F033C" w:rsidP="00522B41">
            <w:pPr>
              <w:rPr>
                <w:color w:val="000000"/>
                <w:sz w:val="20"/>
                <w:szCs w:val="20"/>
              </w:rPr>
            </w:pPr>
          </w:p>
        </w:tc>
        <w:tc>
          <w:tcPr>
            <w:tcW w:w="2126" w:type="dxa"/>
            <w:vMerge/>
          </w:tcPr>
          <w:p w:rsidR="002F033C" w:rsidRPr="00187EEE" w:rsidRDefault="002F033C" w:rsidP="00522B41">
            <w:pPr>
              <w:rPr>
                <w:color w:val="000000"/>
                <w:sz w:val="20"/>
                <w:szCs w:val="20"/>
              </w:rPr>
            </w:pPr>
          </w:p>
        </w:tc>
        <w:tc>
          <w:tcPr>
            <w:tcW w:w="1559" w:type="dxa"/>
            <w:vMerge/>
          </w:tcPr>
          <w:p w:rsidR="002F033C" w:rsidRPr="00187EEE" w:rsidRDefault="002F033C" w:rsidP="00522B41">
            <w:pPr>
              <w:rPr>
                <w:color w:val="000000"/>
                <w:sz w:val="20"/>
                <w:szCs w:val="20"/>
              </w:rPr>
            </w:pPr>
          </w:p>
        </w:tc>
        <w:tc>
          <w:tcPr>
            <w:tcW w:w="1985" w:type="dxa"/>
            <w:vMerge/>
          </w:tcPr>
          <w:p w:rsidR="002F033C" w:rsidRPr="00187EEE" w:rsidRDefault="002F033C" w:rsidP="00522B41">
            <w:pPr>
              <w:rPr>
                <w:color w:val="000000"/>
                <w:sz w:val="20"/>
                <w:szCs w:val="20"/>
              </w:rPr>
            </w:pPr>
          </w:p>
        </w:tc>
        <w:tc>
          <w:tcPr>
            <w:tcW w:w="850" w:type="dxa"/>
            <w:shd w:val="clear" w:color="auto" w:fill="auto"/>
            <w:vAlign w:val="center"/>
          </w:tcPr>
          <w:p w:rsidR="002F033C" w:rsidRPr="00187EEE" w:rsidRDefault="002F033C">
            <w:pPr>
              <w:jc w:val="center"/>
              <w:rPr>
                <w:color w:val="000000"/>
                <w:sz w:val="20"/>
                <w:szCs w:val="20"/>
              </w:rPr>
            </w:pPr>
            <w:r w:rsidRPr="00187EEE">
              <w:rPr>
                <w:color w:val="000000"/>
                <w:sz w:val="20"/>
                <w:szCs w:val="20"/>
              </w:rPr>
              <w:t> </w:t>
            </w:r>
            <w:r w:rsidR="00F60E43" w:rsidRPr="00187EEE">
              <w:rPr>
                <w:color w:val="000000"/>
                <w:sz w:val="20"/>
                <w:szCs w:val="20"/>
              </w:rPr>
              <w:t>201</w:t>
            </w:r>
            <w:r w:rsidR="00411689" w:rsidRPr="00187EEE">
              <w:rPr>
                <w:color w:val="000000"/>
                <w:sz w:val="20"/>
                <w:szCs w:val="20"/>
              </w:rPr>
              <w:t>3</w:t>
            </w:r>
          </w:p>
        </w:tc>
        <w:tc>
          <w:tcPr>
            <w:tcW w:w="993" w:type="dxa"/>
            <w:shd w:val="clear" w:color="auto" w:fill="auto"/>
            <w:vAlign w:val="center"/>
          </w:tcPr>
          <w:p w:rsidR="002F033C" w:rsidRPr="00187EEE" w:rsidRDefault="00F60E43">
            <w:pPr>
              <w:jc w:val="center"/>
              <w:rPr>
                <w:color w:val="000000"/>
                <w:sz w:val="20"/>
                <w:szCs w:val="20"/>
              </w:rPr>
            </w:pPr>
            <w:r w:rsidRPr="00187EEE">
              <w:rPr>
                <w:color w:val="000000"/>
                <w:sz w:val="20"/>
                <w:szCs w:val="20"/>
              </w:rPr>
              <w:t>0</w:t>
            </w:r>
          </w:p>
        </w:tc>
        <w:tc>
          <w:tcPr>
            <w:tcW w:w="992" w:type="dxa"/>
            <w:shd w:val="clear" w:color="auto" w:fill="auto"/>
            <w:vAlign w:val="center"/>
          </w:tcPr>
          <w:p w:rsidR="002F033C" w:rsidRPr="00187EEE" w:rsidRDefault="00F60E43">
            <w:pPr>
              <w:jc w:val="center"/>
              <w:rPr>
                <w:color w:val="000000"/>
                <w:sz w:val="20"/>
                <w:szCs w:val="20"/>
              </w:rPr>
            </w:pPr>
            <w:r w:rsidRPr="00187EEE">
              <w:rPr>
                <w:color w:val="000000"/>
                <w:sz w:val="20"/>
                <w:szCs w:val="20"/>
              </w:rPr>
              <w:t>0</w:t>
            </w:r>
          </w:p>
        </w:tc>
        <w:tc>
          <w:tcPr>
            <w:tcW w:w="1134" w:type="dxa"/>
            <w:shd w:val="clear" w:color="auto" w:fill="auto"/>
            <w:vAlign w:val="center"/>
          </w:tcPr>
          <w:p w:rsidR="002F033C" w:rsidRPr="00187EEE" w:rsidRDefault="00F60E43">
            <w:pPr>
              <w:jc w:val="center"/>
              <w:rPr>
                <w:color w:val="000000"/>
                <w:sz w:val="20"/>
                <w:szCs w:val="20"/>
              </w:rPr>
            </w:pPr>
            <w:r w:rsidRPr="00187EEE">
              <w:rPr>
                <w:color w:val="000000"/>
                <w:sz w:val="20"/>
                <w:szCs w:val="20"/>
              </w:rPr>
              <w:t>0</w:t>
            </w:r>
          </w:p>
        </w:tc>
      </w:tr>
      <w:tr w:rsidR="007C21CE" w:rsidRPr="00187EEE" w:rsidTr="007C21CE">
        <w:trPr>
          <w:trHeight w:val="300"/>
        </w:trPr>
        <w:tc>
          <w:tcPr>
            <w:tcW w:w="503" w:type="dxa"/>
            <w:vMerge/>
          </w:tcPr>
          <w:p w:rsidR="004E0B74" w:rsidRPr="00187EEE" w:rsidRDefault="004E0B74" w:rsidP="00522B41">
            <w:pPr>
              <w:rPr>
                <w:color w:val="000000"/>
                <w:sz w:val="20"/>
                <w:szCs w:val="20"/>
              </w:rPr>
            </w:pPr>
          </w:p>
        </w:tc>
        <w:tc>
          <w:tcPr>
            <w:tcW w:w="2347" w:type="dxa"/>
            <w:vMerge/>
          </w:tcPr>
          <w:p w:rsidR="004E0B74" w:rsidRPr="00187EEE" w:rsidRDefault="004E0B74" w:rsidP="00522B41">
            <w:pPr>
              <w:rPr>
                <w:color w:val="000000"/>
                <w:sz w:val="20"/>
                <w:szCs w:val="20"/>
              </w:rPr>
            </w:pPr>
          </w:p>
        </w:tc>
        <w:tc>
          <w:tcPr>
            <w:tcW w:w="1054" w:type="dxa"/>
            <w:vMerge/>
          </w:tcPr>
          <w:p w:rsidR="004E0B74" w:rsidRPr="00187EEE" w:rsidRDefault="004E0B74" w:rsidP="00522B41">
            <w:pPr>
              <w:rPr>
                <w:color w:val="000000"/>
                <w:sz w:val="20"/>
                <w:szCs w:val="20"/>
              </w:rPr>
            </w:pPr>
          </w:p>
        </w:tc>
        <w:tc>
          <w:tcPr>
            <w:tcW w:w="1498" w:type="dxa"/>
            <w:vMerge/>
          </w:tcPr>
          <w:p w:rsidR="004E0B74" w:rsidRPr="00187EEE" w:rsidRDefault="004E0B74" w:rsidP="00522B41">
            <w:pPr>
              <w:rPr>
                <w:color w:val="000000"/>
                <w:sz w:val="20"/>
                <w:szCs w:val="20"/>
              </w:rPr>
            </w:pPr>
          </w:p>
        </w:tc>
        <w:tc>
          <w:tcPr>
            <w:tcW w:w="2126" w:type="dxa"/>
            <w:vMerge/>
          </w:tcPr>
          <w:p w:rsidR="004E0B74" w:rsidRPr="00187EEE" w:rsidRDefault="004E0B74" w:rsidP="00522B41">
            <w:pPr>
              <w:rPr>
                <w:color w:val="000000"/>
                <w:sz w:val="20"/>
                <w:szCs w:val="20"/>
              </w:rPr>
            </w:pPr>
          </w:p>
        </w:tc>
        <w:tc>
          <w:tcPr>
            <w:tcW w:w="1559" w:type="dxa"/>
            <w:vMerge/>
          </w:tcPr>
          <w:p w:rsidR="004E0B74" w:rsidRPr="00187EEE" w:rsidRDefault="004E0B74" w:rsidP="00522B41">
            <w:pPr>
              <w:rPr>
                <w:color w:val="000000"/>
                <w:sz w:val="20"/>
                <w:szCs w:val="20"/>
              </w:rPr>
            </w:pPr>
          </w:p>
        </w:tc>
        <w:tc>
          <w:tcPr>
            <w:tcW w:w="1985" w:type="dxa"/>
            <w:vMerge/>
          </w:tcPr>
          <w:p w:rsidR="004E0B74" w:rsidRPr="00187EEE" w:rsidRDefault="004E0B74" w:rsidP="00522B41">
            <w:pPr>
              <w:rPr>
                <w:color w:val="000000"/>
                <w:sz w:val="20"/>
                <w:szCs w:val="20"/>
              </w:rPr>
            </w:pPr>
          </w:p>
        </w:tc>
        <w:tc>
          <w:tcPr>
            <w:tcW w:w="850" w:type="dxa"/>
            <w:shd w:val="clear" w:color="auto" w:fill="auto"/>
            <w:vAlign w:val="center"/>
          </w:tcPr>
          <w:p w:rsidR="004E0B74" w:rsidRPr="00187EEE" w:rsidRDefault="004E0B74">
            <w:pPr>
              <w:jc w:val="center"/>
              <w:rPr>
                <w:color w:val="000000"/>
                <w:sz w:val="20"/>
                <w:szCs w:val="20"/>
              </w:rPr>
            </w:pPr>
            <w:r w:rsidRPr="00187EEE">
              <w:rPr>
                <w:color w:val="000000"/>
                <w:sz w:val="20"/>
                <w:szCs w:val="20"/>
              </w:rPr>
              <w:t>201</w:t>
            </w:r>
            <w:r w:rsidR="00411689" w:rsidRPr="00187EEE">
              <w:rPr>
                <w:color w:val="000000"/>
                <w:sz w:val="20"/>
                <w:szCs w:val="20"/>
              </w:rPr>
              <w:t>4</w:t>
            </w:r>
          </w:p>
        </w:tc>
        <w:tc>
          <w:tcPr>
            <w:tcW w:w="993" w:type="dxa"/>
            <w:shd w:val="clear" w:color="auto" w:fill="auto"/>
            <w:vAlign w:val="center"/>
          </w:tcPr>
          <w:p w:rsidR="004E0B74" w:rsidRPr="00187EEE" w:rsidRDefault="004E0B74">
            <w:pPr>
              <w:jc w:val="center"/>
              <w:rPr>
                <w:color w:val="000000"/>
                <w:sz w:val="20"/>
                <w:szCs w:val="20"/>
              </w:rPr>
            </w:pPr>
            <w:r w:rsidRPr="00187EEE">
              <w:rPr>
                <w:color w:val="000000"/>
                <w:sz w:val="20"/>
                <w:szCs w:val="20"/>
              </w:rPr>
              <w:t>0</w:t>
            </w:r>
          </w:p>
        </w:tc>
        <w:tc>
          <w:tcPr>
            <w:tcW w:w="992" w:type="dxa"/>
            <w:shd w:val="clear" w:color="auto" w:fill="auto"/>
            <w:vAlign w:val="center"/>
          </w:tcPr>
          <w:p w:rsidR="004E0B74" w:rsidRPr="00187EEE" w:rsidRDefault="004E0B74">
            <w:pPr>
              <w:jc w:val="center"/>
              <w:rPr>
                <w:color w:val="000000"/>
                <w:sz w:val="20"/>
                <w:szCs w:val="20"/>
              </w:rPr>
            </w:pPr>
            <w:r w:rsidRPr="00187EEE">
              <w:rPr>
                <w:color w:val="000000"/>
                <w:sz w:val="20"/>
                <w:szCs w:val="20"/>
              </w:rPr>
              <w:t>0</w:t>
            </w:r>
          </w:p>
        </w:tc>
        <w:tc>
          <w:tcPr>
            <w:tcW w:w="1134" w:type="dxa"/>
            <w:shd w:val="clear" w:color="auto" w:fill="auto"/>
            <w:vAlign w:val="center"/>
          </w:tcPr>
          <w:p w:rsidR="004E0B74" w:rsidRPr="00187EEE" w:rsidRDefault="004E0B74">
            <w:pPr>
              <w:jc w:val="center"/>
              <w:rPr>
                <w:color w:val="000000"/>
                <w:sz w:val="20"/>
                <w:szCs w:val="20"/>
              </w:rPr>
            </w:pPr>
            <w:r w:rsidRPr="00187EEE">
              <w:rPr>
                <w:color w:val="000000"/>
                <w:sz w:val="20"/>
                <w:szCs w:val="20"/>
              </w:rPr>
              <w:t>0</w:t>
            </w:r>
          </w:p>
        </w:tc>
      </w:tr>
      <w:tr w:rsidR="007C21CE" w:rsidRPr="00187EEE" w:rsidTr="007C21CE">
        <w:trPr>
          <w:trHeight w:val="538"/>
        </w:trPr>
        <w:tc>
          <w:tcPr>
            <w:tcW w:w="503" w:type="dxa"/>
            <w:vMerge/>
          </w:tcPr>
          <w:p w:rsidR="002F033C" w:rsidRPr="00187EEE" w:rsidRDefault="002F033C" w:rsidP="00522B41">
            <w:pPr>
              <w:rPr>
                <w:color w:val="000000"/>
                <w:sz w:val="20"/>
                <w:szCs w:val="20"/>
              </w:rPr>
            </w:pPr>
          </w:p>
        </w:tc>
        <w:tc>
          <w:tcPr>
            <w:tcW w:w="2347" w:type="dxa"/>
            <w:vMerge/>
          </w:tcPr>
          <w:p w:rsidR="002F033C" w:rsidRPr="00187EEE" w:rsidRDefault="002F033C" w:rsidP="00522B41">
            <w:pPr>
              <w:rPr>
                <w:color w:val="000000"/>
                <w:sz w:val="20"/>
                <w:szCs w:val="20"/>
              </w:rPr>
            </w:pPr>
          </w:p>
        </w:tc>
        <w:tc>
          <w:tcPr>
            <w:tcW w:w="1054" w:type="dxa"/>
            <w:vMerge/>
          </w:tcPr>
          <w:p w:rsidR="002F033C" w:rsidRPr="00187EEE" w:rsidRDefault="002F033C" w:rsidP="00522B41">
            <w:pPr>
              <w:rPr>
                <w:color w:val="000000"/>
                <w:sz w:val="20"/>
                <w:szCs w:val="20"/>
              </w:rPr>
            </w:pPr>
          </w:p>
        </w:tc>
        <w:tc>
          <w:tcPr>
            <w:tcW w:w="1498" w:type="dxa"/>
            <w:vMerge/>
          </w:tcPr>
          <w:p w:rsidR="002F033C" w:rsidRPr="00187EEE" w:rsidRDefault="002F033C" w:rsidP="00522B41">
            <w:pPr>
              <w:rPr>
                <w:color w:val="000000"/>
                <w:sz w:val="20"/>
                <w:szCs w:val="20"/>
              </w:rPr>
            </w:pPr>
          </w:p>
        </w:tc>
        <w:tc>
          <w:tcPr>
            <w:tcW w:w="2126" w:type="dxa"/>
            <w:vMerge/>
          </w:tcPr>
          <w:p w:rsidR="002F033C" w:rsidRPr="00187EEE" w:rsidRDefault="002F033C" w:rsidP="00522B41">
            <w:pPr>
              <w:rPr>
                <w:color w:val="000000"/>
                <w:sz w:val="20"/>
                <w:szCs w:val="20"/>
              </w:rPr>
            </w:pPr>
          </w:p>
        </w:tc>
        <w:tc>
          <w:tcPr>
            <w:tcW w:w="1559" w:type="dxa"/>
            <w:vMerge/>
          </w:tcPr>
          <w:p w:rsidR="002F033C" w:rsidRPr="00187EEE" w:rsidRDefault="002F033C" w:rsidP="00522B41">
            <w:pPr>
              <w:rPr>
                <w:color w:val="000000"/>
                <w:sz w:val="20"/>
                <w:szCs w:val="20"/>
              </w:rPr>
            </w:pPr>
          </w:p>
        </w:tc>
        <w:tc>
          <w:tcPr>
            <w:tcW w:w="1985" w:type="dxa"/>
            <w:vMerge/>
          </w:tcPr>
          <w:p w:rsidR="002F033C" w:rsidRPr="00187EEE" w:rsidRDefault="002F033C" w:rsidP="00522B41">
            <w:pPr>
              <w:rPr>
                <w:color w:val="000000"/>
                <w:sz w:val="20"/>
                <w:szCs w:val="20"/>
              </w:rPr>
            </w:pPr>
          </w:p>
        </w:tc>
        <w:tc>
          <w:tcPr>
            <w:tcW w:w="850" w:type="dxa"/>
            <w:shd w:val="clear" w:color="auto" w:fill="auto"/>
            <w:vAlign w:val="bottom"/>
          </w:tcPr>
          <w:p w:rsidR="002F033C" w:rsidRPr="00187EEE" w:rsidRDefault="002F033C">
            <w:pPr>
              <w:rPr>
                <w:color w:val="000000"/>
                <w:sz w:val="20"/>
                <w:szCs w:val="20"/>
              </w:rPr>
            </w:pPr>
            <w:r w:rsidRPr="00187EEE">
              <w:rPr>
                <w:color w:val="000000"/>
                <w:sz w:val="20"/>
                <w:szCs w:val="20"/>
              </w:rPr>
              <w:t> </w:t>
            </w:r>
          </w:p>
        </w:tc>
        <w:tc>
          <w:tcPr>
            <w:tcW w:w="993" w:type="dxa"/>
            <w:shd w:val="clear" w:color="auto" w:fill="auto"/>
            <w:vAlign w:val="bottom"/>
          </w:tcPr>
          <w:p w:rsidR="002F033C" w:rsidRPr="00187EEE" w:rsidRDefault="002F033C">
            <w:pPr>
              <w:rPr>
                <w:color w:val="000000"/>
                <w:sz w:val="20"/>
                <w:szCs w:val="20"/>
              </w:rPr>
            </w:pPr>
            <w:r w:rsidRPr="00187EEE">
              <w:rPr>
                <w:color w:val="000000"/>
                <w:sz w:val="20"/>
                <w:szCs w:val="20"/>
              </w:rPr>
              <w:t> </w:t>
            </w:r>
          </w:p>
        </w:tc>
        <w:tc>
          <w:tcPr>
            <w:tcW w:w="992" w:type="dxa"/>
            <w:shd w:val="clear" w:color="auto" w:fill="auto"/>
            <w:vAlign w:val="center"/>
          </w:tcPr>
          <w:p w:rsidR="002F033C" w:rsidRPr="00187EEE" w:rsidRDefault="002F033C">
            <w:pPr>
              <w:jc w:val="center"/>
              <w:rPr>
                <w:color w:val="000000"/>
                <w:sz w:val="20"/>
                <w:szCs w:val="20"/>
              </w:rPr>
            </w:pPr>
            <w:r w:rsidRPr="00187EEE">
              <w:rPr>
                <w:color w:val="000000"/>
                <w:sz w:val="20"/>
                <w:szCs w:val="20"/>
              </w:rPr>
              <w:t> </w:t>
            </w:r>
          </w:p>
        </w:tc>
        <w:tc>
          <w:tcPr>
            <w:tcW w:w="1134" w:type="dxa"/>
            <w:shd w:val="clear" w:color="auto" w:fill="auto"/>
            <w:vAlign w:val="center"/>
          </w:tcPr>
          <w:p w:rsidR="002F033C" w:rsidRPr="00187EEE" w:rsidRDefault="002F033C">
            <w:pPr>
              <w:jc w:val="center"/>
              <w:rPr>
                <w:color w:val="000000"/>
                <w:sz w:val="20"/>
                <w:szCs w:val="20"/>
              </w:rPr>
            </w:pPr>
            <w:r w:rsidRPr="00187EEE">
              <w:rPr>
                <w:color w:val="000000"/>
                <w:sz w:val="20"/>
                <w:szCs w:val="20"/>
              </w:rPr>
              <w:t> </w:t>
            </w:r>
          </w:p>
        </w:tc>
      </w:tr>
      <w:tr w:rsidR="007C21CE" w:rsidRPr="00187EEE" w:rsidTr="007C21CE">
        <w:trPr>
          <w:trHeight w:val="315"/>
        </w:trPr>
        <w:tc>
          <w:tcPr>
            <w:tcW w:w="503" w:type="dxa"/>
            <w:vMerge w:val="restart"/>
            <w:shd w:val="clear" w:color="auto" w:fill="auto"/>
          </w:tcPr>
          <w:p w:rsidR="002F033C" w:rsidRPr="00187EEE" w:rsidRDefault="002F033C" w:rsidP="00522B41">
            <w:pPr>
              <w:rPr>
                <w:color w:val="000000"/>
                <w:sz w:val="20"/>
                <w:szCs w:val="20"/>
              </w:rPr>
            </w:pPr>
            <w:r w:rsidRPr="00187EEE">
              <w:rPr>
                <w:color w:val="000000"/>
                <w:sz w:val="20"/>
                <w:szCs w:val="20"/>
              </w:rPr>
              <w:lastRenderedPageBreak/>
              <w:t>3</w:t>
            </w:r>
          </w:p>
        </w:tc>
        <w:tc>
          <w:tcPr>
            <w:tcW w:w="2347" w:type="dxa"/>
            <w:vMerge w:val="restart"/>
            <w:shd w:val="clear" w:color="auto" w:fill="auto"/>
          </w:tcPr>
          <w:p w:rsidR="002F033C" w:rsidRPr="00187EEE" w:rsidRDefault="002F033C" w:rsidP="00522B41">
            <w:pPr>
              <w:rPr>
                <w:color w:val="000000"/>
                <w:sz w:val="20"/>
                <w:szCs w:val="20"/>
              </w:rPr>
            </w:pPr>
            <w:r w:rsidRPr="00187EEE">
              <w:rPr>
                <w:color w:val="000000"/>
                <w:sz w:val="20"/>
                <w:szCs w:val="20"/>
              </w:rPr>
              <w:t>ОАО " ЦПКП "Оборонпромкомплекс" Акции обыкновенные именные бездокументарные в количестве 12500 шт., номинальной стоимостью 1000,00руб</w:t>
            </w:r>
          </w:p>
        </w:tc>
        <w:tc>
          <w:tcPr>
            <w:tcW w:w="1054" w:type="dxa"/>
            <w:vMerge w:val="restart"/>
            <w:shd w:val="clear" w:color="auto" w:fill="auto"/>
          </w:tcPr>
          <w:p w:rsidR="002F033C" w:rsidRPr="00187EEE" w:rsidRDefault="00F60E43" w:rsidP="00522B41">
            <w:pPr>
              <w:rPr>
                <w:color w:val="000000"/>
                <w:sz w:val="20"/>
                <w:szCs w:val="20"/>
              </w:rPr>
            </w:pPr>
            <w:r w:rsidRPr="00187EEE">
              <w:rPr>
                <w:color w:val="000000"/>
                <w:sz w:val="20"/>
                <w:szCs w:val="20"/>
              </w:rPr>
              <w:t>19,</w:t>
            </w:r>
            <w:r w:rsidR="002F033C" w:rsidRPr="00187EEE">
              <w:rPr>
                <w:color w:val="000000"/>
                <w:sz w:val="20"/>
                <w:szCs w:val="20"/>
              </w:rPr>
              <w:t>25%</w:t>
            </w:r>
          </w:p>
        </w:tc>
        <w:tc>
          <w:tcPr>
            <w:tcW w:w="1498" w:type="dxa"/>
            <w:vMerge w:val="restart"/>
            <w:shd w:val="clear" w:color="auto" w:fill="auto"/>
          </w:tcPr>
          <w:p w:rsidR="002F033C" w:rsidRPr="00187EEE" w:rsidRDefault="002F033C" w:rsidP="00522B41">
            <w:pPr>
              <w:rPr>
                <w:color w:val="000000"/>
                <w:sz w:val="20"/>
                <w:szCs w:val="20"/>
              </w:rPr>
            </w:pPr>
            <w:r w:rsidRPr="00187EEE">
              <w:rPr>
                <w:color w:val="000000"/>
                <w:sz w:val="20"/>
                <w:szCs w:val="20"/>
              </w:rPr>
              <w:t>Открытое акционерное общество</w:t>
            </w:r>
          </w:p>
        </w:tc>
        <w:tc>
          <w:tcPr>
            <w:tcW w:w="2126" w:type="dxa"/>
            <w:vMerge w:val="restart"/>
            <w:shd w:val="clear" w:color="auto" w:fill="auto"/>
          </w:tcPr>
          <w:p w:rsidR="000D7BFA" w:rsidRPr="000D7BFA" w:rsidRDefault="000D7BFA" w:rsidP="000D7BFA">
            <w:pPr>
              <w:tabs>
                <w:tab w:val="left" w:pos="-463"/>
              </w:tabs>
              <w:ind w:left="-108"/>
              <w:rPr>
                <w:sz w:val="20"/>
                <w:szCs w:val="20"/>
              </w:rPr>
            </w:pPr>
            <w:r w:rsidRPr="000D7BFA">
              <w:rPr>
                <w:sz w:val="20"/>
                <w:szCs w:val="20"/>
              </w:rPr>
              <w:t>129090, г. Москва, ул. Мещанская, д.7, стр.1 оф. 23</w:t>
            </w:r>
          </w:p>
          <w:p w:rsidR="002F033C" w:rsidRPr="000D7BFA" w:rsidRDefault="002F033C" w:rsidP="000D7BFA">
            <w:pPr>
              <w:rPr>
                <w:color w:val="000000"/>
                <w:sz w:val="20"/>
                <w:szCs w:val="20"/>
              </w:rPr>
            </w:pPr>
          </w:p>
        </w:tc>
        <w:tc>
          <w:tcPr>
            <w:tcW w:w="1559" w:type="dxa"/>
            <w:vMerge w:val="restart"/>
            <w:shd w:val="clear" w:color="auto" w:fill="auto"/>
          </w:tcPr>
          <w:p w:rsidR="002F033C" w:rsidRPr="00187EEE" w:rsidRDefault="002F033C" w:rsidP="00522B41">
            <w:pPr>
              <w:rPr>
                <w:color w:val="000000"/>
                <w:sz w:val="20"/>
                <w:szCs w:val="20"/>
              </w:rPr>
            </w:pPr>
            <w:r w:rsidRPr="00187EEE">
              <w:rPr>
                <w:color w:val="000000"/>
                <w:sz w:val="20"/>
                <w:szCs w:val="20"/>
              </w:rPr>
              <w:t>ОКВЭД 51.70</w:t>
            </w:r>
          </w:p>
        </w:tc>
        <w:tc>
          <w:tcPr>
            <w:tcW w:w="1985" w:type="dxa"/>
            <w:vMerge w:val="restart"/>
            <w:shd w:val="clear" w:color="auto" w:fill="auto"/>
          </w:tcPr>
          <w:p w:rsidR="002F033C" w:rsidRPr="00187EEE" w:rsidRDefault="002F033C" w:rsidP="00522B41">
            <w:pPr>
              <w:rPr>
                <w:color w:val="000000"/>
                <w:sz w:val="20"/>
                <w:szCs w:val="20"/>
              </w:rPr>
            </w:pPr>
            <w:r w:rsidRPr="00187EEE">
              <w:rPr>
                <w:color w:val="000000"/>
                <w:sz w:val="20"/>
                <w:szCs w:val="20"/>
              </w:rPr>
              <w:t>Материально-техническое снабжение; Посреднические услуги</w:t>
            </w:r>
          </w:p>
        </w:tc>
        <w:tc>
          <w:tcPr>
            <w:tcW w:w="850" w:type="dxa"/>
            <w:shd w:val="clear" w:color="auto" w:fill="auto"/>
            <w:vAlign w:val="center"/>
          </w:tcPr>
          <w:p w:rsidR="002F033C" w:rsidRPr="00187EEE" w:rsidRDefault="002F033C">
            <w:pPr>
              <w:jc w:val="center"/>
              <w:rPr>
                <w:b/>
                <w:bCs/>
                <w:color w:val="000000"/>
                <w:sz w:val="20"/>
                <w:szCs w:val="20"/>
              </w:rPr>
            </w:pPr>
            <w:r w:rsidRPr="00187EEE">
              <w:rPr>
                <w:b/>
                <w:bCs/>
                <w:color w:val="000000"/>
                <w:sz w:val="20"/>
                <w:szCs w:val="20"/>
              </w:rPr>
              <w:t>всего</w:t>
            </w:r>
          </w:p>
        </w:tc>
        <w:tc>
          <w:tcPr>
            <w:tcW w:w="993" w:type="dxa"/>
            <w:shd w:val="clear" w:color="auto" w:fill="auto"/>
            <w:vAlign w:val="center"/>
          </w:tcPr>
          <w:p w:rsidR="002F033C" w:rsidRPr="00187EEE" w:rsidRDefault="002B4229">
            <w:pPr>
              <w:jc w:val="center"/>
              <w:rPr>
                <w:b/>
                <w:bCs/>
                <w:color w:val="000000"/>
                <w:sz w:val="20"/>
                <w:szCs w:val="20"/>
              </w:rPr>
            </w:pPr>
            <w:r w:rsidRPr="00187EEE">
              <w:rPr>
                <w:b/>
                <w:color w:val="000000"/>
                <w:sz w:val="20"/>
                <w:szCs w:val="20"/>
              </w:rPr>
              <w:t>465,9</w:t>
            </w:r>
          </w:p>
        </w:tc>
        <w:tc>
          <w:tcPr>
            <w:tcW w:w="992" w:type="dxa"/>
            <w:shd w:val="clear" w:color="auto" w:fill="auto"/>
            <w:vAlign w:val="center"/>
          </w:tcPr>
          <w:p w:rsidR="002F033C" w:rsidRPr="00187EEE" w:rsidRDefault="002F033C">
            <w:pPr>
              <w:jc w:val="center"/>
              <w:rPr>
                <w:b/>
                <w:bCs/>
                <w:color w:val="000000"/>
                <w:sz w:val="20"/>
                <w:szCs w:val="20"/>
              </w:rPr>
            </w:pPr>
            <w:r w:rsidRPr="00187EEE">
              <w:rPr>
                <w:b/>
                <w:bCs/>
                <w:color w:val="000000"/>
                <w:sz w:val="20"/>
                <w:szCs w:val="20"/>
              </w:rPr>
              <w:t>12 500.0</w:t>
            </w:r>
          </w:p>
        </w:tc>
        <w:tc>
          <w:tcPr>
            <w:tcW w:w="1134" w:type="dxa"/>
            <w:shd w:val="clear" w:color="auto" w:fill="auto"/>
            <w:vAlign w:val="center"/>
          </w:tcPr>
          <w:p w:rsidR="002F033C" w:rsidRPr="00187EEE" w:rsidRDefault="00515A8B">
            <w:pPr>
              <w:jc w:val="center"/>
              <w:rPr>
                <w:b/>
                <w:bCs/>
                <w:color w:val="000000"/>
                <w:sz w:val="20"/>
                <w:szCs w:val="20"/>
              </w:rPr>
            </w:pPr>
            <w:r w:rsidRPr="00187EEE">
              <w:rPr>
                <w:b/>
                <w:bCs/>
                <w:color w:val="000000"/>
                <w:sz w:val="20"/>
                <w:szCs w:val="20"/>
              </w:rPr>
              <w:t>423,9</w:t>
            </w:r>
          </w:p>
        </w:tc>
      </w:tr>
      <w:tr w:rsidR="007C21CE" w:rsidRPr="00187EEE" w:rsidTr="007C21CE">
        <w:trPr>
          <w:trHeight w:val="315"/>
        </w:trPr>
        <w:tc>
          <w:tcPr>
            <w:tcW w:w="503" w:type="dxa"/>
            <w:vMerge/>
          </w:tcPr>
          <w:p w:rsidR="002F033C" w:rsidRPr="00187EEE" w:rsidRDefault="002F033C" w:rsidP="00522B41">
            <w:pPr>
              <w:rPr>
                <w:color w:val="000000"/>
                <w:sz w:val="20"/>
                <w:szCs w:val="20"/>
              </w:rPr>
            </w:pPr>
          </w:p>
        </w:tc>
        <w:tc>
          <w:tcPr>
            <w:tcW w:w="2347" w:type="dxa"/>
            <w:vMerge/>
          </w:tcPr>
          <w:p w:rsidR="002F033C" w:rsidRPr="00187EEE" w:rsidRDefault="002F033C" w:rsidP="00522B41">
            <w:pPr>
              <w:rPr>
                <w:color w:val="000000"/>
                <w:sz w:val="20"/>
                <w:szCs w:val="20"/>
              </w:rPr>
            </w:pPr>
          </w:p>
        </w:tc>
        <w:tc>
          <w:tcPr>
            <w:tcW w:w="1054" w:type="dxa"/>
            <w:vMerge/>
          </w:tcPr>
          <w:p w:rsidR="002F033C" w:rsidRPr="00187EEE" w:rsidRDefault="002F033C" w:rsidP="00522B41">
            <w:pPr>
              <w:rPr>
                <w:color w:val="000000"/>
                <w:sz w:val="20"/>
                <w:szCs w:val="20"/>
              </w:rPr>
            </w:pPr>
          </w:p>
        </w:tc>
        <w:tc>
          <w:tcPr>
            <w:tcW w:w="1498" w:type="dxa"/>
            <w:vMerge/>
          </w:tcPr>
          <w:p w:rsidR="002F033C" w:rsidRPr="00187EEE" w:rsidRDefault="002F033C" w:rsidP="00522B41">
            <w:pPr>
              <w:rPr>
                <w:color w:val="000000"/>
                <w:sz w:val="20"/>
                <w:szCs w:val="20"/>
              </w:rPr>
            </w:pPr>
          </w:p>
        </w:tc>
        <w:tc>
          <w:tcPr>
            <w:tcW w:w="2126" w:type="dxa"/>
            <w:vMerge/>
          </w:tcPr>
          <w:p w:rsidR="002F033C" w:rsidRPr="00187EEE" w:rsidRDefault="002F033C" w:rsidP="00522B41">
            <w:pPr>
              <w:rPr>
                <w:color w:val="000000"/>
                <w:sz w:val="20"/>
                <w:szCs w:val="20"/>
              </w:rPr>
            </w:pPr>
          </w:p>
        </w:tc>
        <w:tc>
          <w:tcPr>
            <w:tcW w:w="1559" w:type="dxa"/>
            <w:vMerge/>
          </w:tcPr>
          <w:p w:rsidR="002F033C" w:rsidRPr="00187EEE" w:rsidRDefault="002F033C" w:rsidP="00522B41">
            <w:pPr>
              <w:rPr>
                <w:color w:val="000000"/>
                <w:sz w:val="20"/>
                <w:szCs w:val="20"/>
              </w:rPr>
            </w:pPr>
          </w:p>
        </w:tc>
        <w:tc>
          <w:tcPr>
            <w:tcW w:w="1985" w:type="dxa"/>
            <w:vMerge/>
          </w:tcPr>
          <w:p w:rsidR="002F033C" w:rsidRPr="00187EEE" w:rsidRDefault="002F033C" w:rsidP="00522B41">
            <w:pPr>
              <w:rPr>
                <w:color w:val="000000"/>
                <w:sz w:val="20"/>
                <w:szCs w:val="20"/>
              </w:rPr>
            </w:pPr>
          </w:p>
        </w:tc>
        <w:tc>
          <w:tcPr>
            <w:tcW w:w="850" w:type="dxa"/>
            <w:shd w:val="clear" w:color="auto" w:fill="auto"/>
            <w:vAlign w:val="center"/>
          </w:tcPr>
          <w:p w:rsidR="002F033C" w:rsidRPr="00187EEE" w:rsidRDefault="00447072">
            <w:pPr>
              <w:jc w:val="center"/>
              <w:rPr>
                <w:color w:val="000000"/>
                <w:sz w:val="20"/>
                <w:szCs w:val="20"/>
              </w:rPr>
            </w:pPr>
            <w:r w:rsidRPr="00187EEE">
              <w:rPr>
                <w:color w:val="000000"/>
                <w:sz w:val="20"/>
                <w:szCs w:val="20"/>
              </w:rPr>
              <w:t>201</w:t>
            </w:r>
            <w:r w:rsidR="00411689" w:rsidRPr="00187EEE">
              <w:rPr>
                <w:color w:val="000000"/>
                <w:sz w:val="20"/>
                <w:szCs w:val="20"/>
              </w:rPr>
              <w:t>2</w:t>
            </w:r>
          </w:p>
        </w:tc>
        <w:tc>
          <w:tcPr>
            <w:tcW w:w="993" w:type="dxa"/>
            <w:shd w:val="clear" w:color="auto" w:fill="auto"/>
            <w:vAlign w:val="center"/>
          </w:tcPr>
          <w:p w:rsidR="002F033C" w:rsidRPr="00187EEE" w:rsidRDefault="00411689">
            <w:pPr>
              <w:jc w:val="center"/>
              <w:rPr>
                <w:color w:val="000000"/>
                <w:sz w:val="20"/>
                <w:szCs w:val="20"/>
              </w:rPr>
            </w:pPr>
            <w:r w:rsidRPr="00187EEE">
              <w:rPr>
                <w:color w:val="000000"/>
                <w:sz w:val="20"/>
                <w:szCs w:val="20"/>
              </w:rPr>
              <w:t>465,9</w:t>
            </w:r>
          </w:p>
        </w:tc>
        <w:tc>
          <w:tcPr>
            <w:tcW w:w="992" w:type="dxa"/>
            <w:shd w:val="clear" w:color="auto" w:fill="auto"/>
            <w:vAlign w:val="center"/>
          </w:tcPr>
          <w:p w:rsidR="002F033C" w:rsidRPr="00187EEE" w:rsidRDefault="002F033C">
            <w:pPr>
              <w:jc w:val="center"/>
              <w:rPr>
                <w:color w:val="000000"/>
                <w:sz w:val="20"/>
                <w:szCs w:val="20"/>
              </w:rPr>
            </w:pPr>
            <w:r w:rsidRPr="00187EEE">
              <w:rPr>
                <w:color w:val="000000"/>
                <w:sz w:val="20"/>
                <w:szCs w:val="20"/>
              </w:rPr>
              <w:t>0</w:t>
            </w:r>
          </w:p>
        </w:tc>
        <w:tc>
          <w:tcPr>
            <w:tcW w:w="1134" w:type="dxa"/>
            <w:shd w:val="clear" w:color="auto" w:fill="auto"/>
            <w:vAlign w:val="center"/>
          </w:tcPr>
          <w:p w:rsidR="002F033C" w:rsidRPr="00187EEE" w:rsidRDefault="00411689">
            <w:pPr>
              <w:jc w:val="center"/>
              <w:rPr>
                <w:color w:val="000000"/>
                <w:sz w:val="20"/>
                <w:szCs w:val="20"/>
              </w:rPr>
            </w:pPr>
            <w:r w:rsidRPr="00187EEE">
              <w:rPr>
                <w:color w:val="000000"/>
                <w:sz w:val="20"/>
                <w:szCs w:val="20"/>
              </w:rPr>
              <w:t>423,9</w:t>
            </w:r>
          </w:p>
        </w:tc>
      </w:tr>
      <w:tr w:rsidR="007C21CE" w:rsidRPr="00187EEE" w:rsidTr="007C21CE">
        <w:trPr>
          <w:trHeight w:val="300"/>
        </w:trPr>
        <w:tc>
          <w:tcPr>
            <w:tcW w:w="503" w:type="dxa"/>
            <w:vMerge/>
          </w:tcPr>
          <w:p w:rsidR="002F033C" w:rsidRPr="00187EEE" w:rsidRDefault="002F033C" w:rsidP="00522B41">
            <w:pPr>
              <w:rPr>
                <w:color w:val="000000"/>
                <w:sz w:val="20"/>
                <w:szCs w:val="20"/>
              </w:rPr>
            </w:pPr>
          </w:p>
        </w:tc>
        <w:tc>
          <w:tcPr>
            <w:tcW w:w="2347" w:type="dxa"/>
            <w:vMerge/>
          </w:tcPr>
          <w:p w:rsidR="002F033C" w:rsidRPr="00187EEE" w:rsidRDefault="002F033C" w:rsidP="00522B41">
            <w:pPr>
              <w:rPr>
                <w:color w:val="000000"/>
                <w:sz w:val="20"/>
                <w:szCs w:val="20"/>
              </w:rPr>
            </w:pPr>
          </w:p>
        </w:tc>
        <w:tc>
          <w:tcPr>
            <w:tcW w:w="1054" w:type="dxa"/>
            <w:vMerge/>
          </w:tcPr>
          <w:p w:rsidR="002F033C" w:rsidRPr="00187EEE" w:rsidRDefault="002F033C" w:rsidP="00522B41">
            <w:pPr>
              <w:rPr>
                <w:color w:val="000000"/>
                <w:sz w:val="20"/>
                <w:szCs w:val="20"/>
              </w:rPr>
            </w:pPr>
          </w:p>
        </w:tc>
        <w:tc>
          <w:tcPr>
            <w:tcW w:w="1498" w:type="dxa"/>
            <w:vMerge/>
          </w:tcPr>
          <w:p w:rsidR="002F033C" w:rsidRPr="00187EEE" w:rsidRDefault="002F033C" w:rsidP="00522B41">
            <w:pPr>
              <w:rPr>
                <w:color w:val="000000"/>
                <w:sz w:val="20"/>
                <w:szCs w:val="20"/>
              </w:rPr>
            </w:pPr>
          </w:p>
        </w:tc>
        <w:tc>
          <w:tcPr>
            <w:tcW w:w="2126" w:type="dxa"/>
            <w:vMerge/>
          </w:tcPr>
          <w:p w:rsidR="002F033C" w:rsidRPr="00187EEE" w:rsidRDefault="002F033C" w:rsidP="00522B41">
            <w:pPr>
              <w:rPr>
                <w:color w:val="000000"/>
                <w:sz w:val="20"/>
                <w:szCs w:val="20"/>
              </w:rPr>
            </w:pPr>
          </w:p>
        </w:tc>
        <w:tc>
          <w:tcPr>
            <w:tcW w:w="1559" w:type="dxa"/>
            <w:vMerge/>
          </w:tcPr>
          <w:p w:rsidR="002F033C" w:rsidRPr="00187EEE" w:rsidRDefault="002F033C" w:rsidP="00522B41">
            <w:pPr>
              <w:rPr>
                <w:color w:val="000000"/>
                <w:sz w:val="20"/>
                <w:szCs w:val="20"/>
              </w:rPr>
            </w:pPr>
          </w:p>
        </w:tc>
        <w:tc>
          <w:tcPr>
            <w:tcW w:w="1985" w:type="dxa"/>
            <w:vMerge/>
          </w:tcPr>
          <w:p w:rsidR="002F033C" w:rsidRPr="00187EEE" w:rsidRDefault="002F033C" w:rsidP="00522B41">
            <w:pPr>
              <w:rPr>
                <w:color w:val="000000"/>
                <w:sz w:val="20"/>
                <w:szCs w:val="20"/>
              </w:rPr>
            </w:pPr>
          </w:p>
        </w:tc>
        <w:tc>
          <w:tcPr>
            <w:tcW w:w="850" w:type="dxa"/>
            <w:shd w:val="clear" w:color="auto" w:fill="auto"/>
            <w:vAlign w:val="center"/>
          </w:tcPr>
          <w:p w:rsidR="002F033C" w:rsidRPr="00187EEE" w:rsidRDefault="002F033C">
            <w:pPr>
              <w:jc w:val="center"/>
              <w:rPr>
                <w:color w:val="000000"/>
                <w:sz w:val="20"/>
                <w:szCs w:val="20"/>
              </w:rPr>
            </w:pPr>
            <w:r w:rsidRPr="00187EEE">
              <w:rPr>
                <w:color w:val="000000"/>
                <w:sz w:val="20"/>
                <w:szCs w:val="20"/>
              </w:rPr>
              <w:t> </w:t>
            </w:r>
            <w:r w:rsidR="00F60E43" w:rsidRPr="00187EEE">
              <w:rPr>
                <w:color w:val="000000"/>
                <w:sz w:val="20"/>
                <w:szCs w:val="20"/>
              </w:rPr>
              <w:t>201</w:t>
            </w:r>
            <w:r w:rsidR="00411689" w:rsidRPr="00187EEE">
              <w:rPr>
                <w:color w:val="000000"/>
                <w:sz w:val="20"/>
                <w:szCs w:val="20"/>
              </w:rPr>
              <w:t>3</w:t>
            </w:r>
          </w:p>
        </w:tc>
        <w:tc>
          <w:tcPr>
            <w:tcW w:w="993" w:type="dxa"/>
            <w:shd w:val="clear" w:color="auto" w:fill="auto"/>
            <w:vAlign w:val="center"/>
          </w:tcPr>
          <w:p w:rsidR="002F033C" w:rsidRPr="00187EEE" w:rsidRDefault="00411689">
            <w:pPr>
              <w:jc w:val="center"/>
              <w:rPr>
                <w:color w:val="000000"/>
                <w:sz w:val="20"/>
                <w:szCs w:val="20"/>
              </w:rPr>
            </w:pPr>
            <w:r w:rsidRPr="00187EEE">
              <w:rPr>
                <w:color w:val="000000"/>
                <w:sz w:val="20"/>
                <w:szCs w:val="20"/>
              </w:rPr>
              <w:t>0</w:t>
            </w:r>
          </w:p>
        </w:tc>
        <w:tc>
          <w:tcPr>
            <w:tcW w:w="992" w:type="dxa"/>
            <w:shd w:val="clear" w:color="auto" w:fill="auto"/>
            <w:vAlign w:val="center"/>
          </w:tcPr>
          <w:p w:rsidR="002F033C" w:rsidRPr="00187EEE" w:rsidRDefault="00F60E43">
            <w:pPr>
              <w:jc w:val="center"/>
              <w:rPr>
                <w:color w:val="000000"/>
                <w:sz w:val="20"/>
                <w:szCs w:val="20"/>
              </w:rPr>
            </w:pPr>
            <w:r w:rsidRPr="00187EEE">
              <w:rPr>
                <w:color w:val="000000"/>
                <w:sz w:val="20"/>
                <w:szCs w:val="20"/>
              </w:rPr>
              <w:t>0</w:t>
            </w:r>
          </w:p>
        </w:tc>
        <w:tc>
          <w:tcPr>
            <w:tcW w:w="1134" w:type="dxa"/>
            <w:shd w:val="clear" w:color="auto" w:fill="auto"/>
            <w:vAlign w:val="center"/>
          </w:tcPr>
          <w:p w:rsidR="002F033C" w:rsidRPr="00187EEE" w:rsidRDefault="00411689">
            <w:pPr>
              <w:jc w:val="center"/>
              <w:rPr>
                <w:color w:val="000000"/>
                <w:sz w:val="20"/>
                <w:szCs w:val="20"/>
              </w:rPr>
            </w:pPr>
            <w:r w:rsidRPr="00187EEE">
              <w:rPr>
                <w:color w:val="000000"/>
                <w:sz w:val="20"/>
                <w:szCs w:val="20"/>
              </w:rPr>
              <w:t>0</w:t>
            </w:r>
          </w:p>
        </w:tc>
      </w:tr>
      <w:tr w:rsidR="007C21CE" w:rsidRPr="00187EEE" w:rsidTr="007C21CE">
        <w:trPr>
          <w:trHeight w:val="300"/>
        </w:trPr>
        <w:tc>
          <w:tcPr>
            <w:tcW w:w="503" w:type="dxa"/>
            <w:vMerge/>
          </w:tcPr>
          <w:p w:rsidR="004E0B74" w:rsidRPr="00187EEE" w:rsidRDefault="004E0B74" w:rsidP="00522B41">
            <w:pPr>
              <w:rPr>
                <w:color w:val="000000"/>
                <w:sz w:val="20"/>
                <w:szCs w:val="20"/>
              </w:rPr>
            </w:pPr>
          </w:p>
        </w:tc>
        <w:tc>
          <w:tcPr>
            <w:tcW w:w="2347" w:type="dxa"/>
            <w:vMerge/>
          </w:tcPr>
          <w:p w:rsidR="004E0B74" w:rsidRPr="00187EEE" w:rsidRDefault="004E0B74" w:rsidP="00522B41">
            <w:pPr>
              <w:rPr>
                <w:color w:val="000000"/>
                <w:sz w:val="20"/>
                <w:szCs w:val="20"/>
              </w:rPr>
            </w:pPr>
          </w:p>
        </w:tc>
        <w:tc>
          <w:tcPr>
            <w:tcW w:w="1054" w:type="dxa"/>
            <w:vMerge/>
          </w:tcPr>
          <w:p w:rsidR="004E0B74" w:rsidRPr="00187EEE" w:rsidRDefault="004E0B74" w:rsidP="00522B41">
            <w:pPr>
              <w:rPr>
                <w:color w:val="000000"/>
                <w:sz w:val="20"/>
                <w:szCs w:val="20"/>
              </w:rPr>
            </w:pPr>
          </w:p>
        </w:tc>
        <w:tc>
          <w:tcPr>
            <w:tcW w:w="1498" w:type="dxa"/>
            <w:vMerge/>
          </w:tcPr>
          <w:p w:rsidR="004E0B74" w:rsidRPr="00187EEE" w:rsidRDefault="004E0B74" w:rsidP="00522B41">
            <w:pPr>
              <w:rPr>
                <w:color w:val="000000"/>
                <w:sz w:val="20"/>
                <w:szCs w:val="20"/>
              </w:rPr>
            </w:pPr>
          </w:p>
        </w:tc>
        <w:tc>
          <w:tcPr>
            <w:tcW w:w="2126" w:type="dxa"/>
            <w:vMerge/>
          </w:tcPr>
          <w:p w:rsidR="004E0B74" w:rsidRPr="00187EEE" w:rsidRDefault="004E0B74" w:rsidP="00522B41">
            <w:pPr>
              <w:rPr>
                <w:color w:val="000000"/>
                <w:sz w:val="20"/>
                <w:szCs w:val="20"/>
              </w:rPr>
            </w:pPr>
          </w:p>
        </w:tc>
        <w:tc>
          <w:tcPr>
            <w:tcW w:w="1559" w:type="dxa"/>
            <w:vMerge/>
          </w:tcPr>
          <w:p w:rsidR="004E0B74" w:rsidRPr="00187EEE" w:rsidRDefault="004E0B74" w:rsidP="00522B41">
            <w:pPr>
              <w:rPr>
                <w:color w:val="000000"/>
                <w:sz w:val="20"/>
                <w:szCs w:val="20"/>
              </w:rPr>
            </w:pPr>
          </w:p>
        </w:tc>
        <w:tc>
          <w:tcPr>
            <w:tcW w:w="1985" w:type="dxa"/>
            <w:vMerge/>
          </w:tcPr>
          <w:p w:rsidR="004E0B74" w:rsidRPr="00187EEE" w:rsidRDefault="004E0B74" w:rsidP="00522B41">
            <w:pPr>
              <w:rPr>
                <w:color w:val="000000"/>
                <w:sz w:val="20"/>
                <w:szCs w:val="20"/>
              </w:rPr>
            </w:pPr>
          </w:p>
        </w:tc>
        <w:tc>
          <w:tcPr>
            <w:tcW w:w="850" w:type="dxa"/>
            <w:shd w:val="clear" w:color="auto" w:fill="auto"/>
            <w:vAlign w:val="center"/>
          </w:tcPr>
          <w:p w:rsidR="004E0B74" w:rsidRPr="00187EEE" w:rsidRDefault="004E0B74">
            <w:pPr>
              <w:jc w:val="center"/>
              <w:rPr>
                <w:color w:val="000000"/>
                <w:sz w:val="20"/>
                <w:szCs w:val="20"/>
              </w:rPr>
            </w:pPr>
            <w:r w:rsidRPr="00187EEE">
              <w:rPr>
                <w:color w:val="000000"/>
                <w:sz w:val="20"/>
                <w:szCs w:val="20"/>
              </w:rPr>
              <w:t>201</w:t>
            </w:r>
            <w:r w:rsidR="00411689" w:rsidRPr="00187EEE">
              <w:rPr>
                <w:color w:val="000000"/>
                <w:sz w:val="20"/>
                <w:szCs w:val="20"/>
              </w:rPr>
              <w:t>4</w:t>
            </w:r>
          </w:p>
        </w:tc>
        <w:tc>
          <w:tcPr>
            <w:tcW w:w="993" w:type="dxa"/>
            <w:shd w:val="clear" w:color="auto" w:fill="auto"/>
            <w:vAlign w:val="center"/>
          </w:tcPr>
          <w:p w:rsidR="004E0B74" w:rsidRPr="00187EEE" w:rsidRDefault="00447072">
            <w:pPr>
              <w:jc w:val="center"/>
              <w:rPr>
                <w:color w:val="000000"/>
                <w:sz w:val="20"/>
                <w:szCs w:val="20"/>
              </w:rPr>
            </w:pPr>
            <w:r w:rsidRPr="00187EEE">
              <w:rPr>
                <w:color w:val="000000"/>
                <w:sz w:val="20"/>
                <w:szCs w:val="20"/>
              </w:rPr>
              <w:t>0</w:t>
            </w:r>
          </w:p>
        </w:tc>
        <w:tc>
          <w:tcPr>
            <w:tcW w:w="992" w:type="dxa"/>
            <w:shd w:val="clear" w:color="auto" w:fill="auto"/>
            <w:vAlign w:val="center"/>
          </w:tcPr>
          <w:p w:rsidR="004E0B74" w:rsidRPr="00187EEE" w:rsidRDefault="004E0B74">
            <w:pPr>
              <w:jc w:val="center"/>
              <w:rPr>
                <w:color w:val="000000"/>
                <w:sz w:val="20"/>
                <w:szCs w:val="20"/>
              </w:rPr>
            </w:pPr>
            <w:r w:rsidRPr="00187EEE">
              <w:rPr>
                <w:color w:val="000000"/>
                <w:sz w:val="20"/>
                <w:szCs w:val="20"/>
              </w:rPr>
              <w:t>0</w:t>
            </w:r>
          </w:p>
        </w:tc>
        <w:tc>
          <w:tcPr>
            <w:tcW w:w="1134" w:type="dxa"/>
            <w:shd w:val="clear" w:color="auto" w:fill="auto"/>
            <w:vAlign w:val="center"/>
          </w:tcPr>
          <w:p w:rsidR="004E0B74" w:rsidRPr="00187EEE" w:rsidRDefault="00447072">
            <w:pPr>
              <w:jc w:val="center"/>
              <w:rPr>
                <w:color w:val="000000"/>
                <w:sz w:val="20"/>
                <w:szCs w:val="20"/>
              </w:rPr>
            </w:pPr>
            <w:r w:rsidRPr="00187EEE">
              <w:rPr>
                <w:color w:val="000000"/>
                <w:sz w:val="20"/>
                <w:szCs w:val="20"/>
              </w:rPr>
              <w:t>0</w:t>
            </w:r>
          </w:p>
        </w:tc>
      </w:tr>
      <w:tr w:rsidR="007C21CE" w:rsidRPr="00187EEE" w:rsidTr="007C21CE">
        <w:trPr>
          <w:trHeight w:val="287"/>
        </w:trPr>
        <w:tc>
          <w:tcPr>
            <w:tcW w:w="503" w:type="dxa"/>
            <w:vMerge/>
          </w:tcPr>
          <w:p w:rsidR="002F033C" w:rsidRPr="00187EEE" w:rsidRDefault="002F033C" w:rsidP="00522B41">
            <w:pPr>
              <w:rPr>
                <w:color w:val="000000"/>
                <w:sz w:val="20"/>
                <w:szCs w:val="20"/>
              </w:rPr>
            </w:pPr>
          </w:p>
        </w:tc>
        <w:tc>
          <w:tcPr>
            <w:tcW w:w="2347" w:type="dxa"/>
            <w:vMerge/>
          </w:tcPr>
          <w:p w:rsidR="002F033C" w:rsidRPr="00187EEE" w:rsidRDefault="002F033C" w:rsidP="00522B41">
            <w:pPr>
              <w:rPr>
                <w:color w:val="000000"/>
                <w:sz w:val="20"/>
                <w:szCs w:val="20"/>
              </w:rPr>
            </w:pPr>
          </w:p>
        </w:tc>
        <w:tc>
          <w:tcPr>
            <w:tcW w:w="1054" w:type="dxa"/>
            <w:vMerge/>
          </w:tcPr>
          <w:p w:rsidR="002F033C" w:rsidRPr="00187EEE" w:rsidRDefault="002F033C" w:rsidP="00522B41">
            <w:pPr>
              <w:rPr>
                <w:color w:val="000000"/>
                <w:sz w:val="20"/>
                <w:szCs w:val="20"/>
              </w:rPr>
            </w:pPr>
          </w:p>
        </w:tc>
        <w:tc>
          <w:tcPr>
            <w:tcW w:w="1498" w:type="dxa"/>
            <w:vMerge/>
          </w:tcPr>
          <w:p w:rsidR="002F033C" w:rsidRPr="00187EEE" w:rsidRDefault="002F033C" w:rsidP="00522B41">
            <w:pPr>
              <w:rPr>
                <w:color w:val="000000"/>
                <w:sz w:val="20"/>
                <w:szCs w:val="20"/>
              </w:rPr>
            </w:pPr>
          </w:p>
        </w:tc>
        <w:tc>
          <w:tcPr>
            <w:tcW w:w="2126" w:type="dxa"/>
            <w:vMerge/>
          </w:tcPr>
          <w:p w:rsidR="002F033C" w:rsidRPr="00187EEE" w:rsidRDefault="002F033C" w:rsidP="00522B41">
            <w:pPr>
              <w:rPr>
                <w:color w:val="000000"/>
                <w:sz w:val="20"/>
                <w:szCs w:val="20"/>
              </w:rPr>
            </w:pPr>
          </w:p>
        </w:tc>
        <w:tc>
          <w:tcPr>
            <w:tcW w:w="1559" w:type="dxa"/>
            <w:vMerge/>
          </w:tcPr>
          <w:p w:rsidR="002F033C" w:rsidRPr="00187EEE" w:rsidRDefault="002F033C" w:rsidP="00522B41">
            <w:pPr>
              <w:rPr>
                <w:color w:val="000000"/>
                <w:sz w:val="20"/>
                <w:szCs w:val="20"/>
              </w:rPr>
            </w:pPr>
          </w:p>
        </w:tc>
        <w:tc>
          <w:tcPr>
            <w:tcW w:w="1985" w:type="dxa"/>
            <w:vMerge/>
          </w:tcPr>
          <w:p w:rsidR="002F033C" w:rsidRPr="00187EEE" w:rsidRDefault="002F033C" w:rsidP="00522B41">
            <w:pPr>
              <w:rPr>
                <w:color w:val="000000"/>
                <w:sz w:val="20"/>
                <w:szCs w:val="20"/>
              </w:rPr>
            </w:pPr>
          </w:p>
        </w:tc>
        <w:tc>
          <w:tcPr>
            <w:tcW w:w="850" w:type="dxa"/>
            <w:shd w:val="clear" w:color="auto" w:fill="auto"/>
            <w:vAlign w:val="bottom"/>
          </w:tcPr>
          <w:p w:rsidR="002F033C" w:rsidRPr="00187EEE" w:rsidRDefault="002F033C">
            <w:pPr>
              <w:rPr>
                <w:color w:val="000000"/>
                <w:sz w:val="20"/>
                <w:szCs w:val="20"/>
              </w:rPr>
            </w:pPr>
            <w:r w:rsidRPr="00187EEE">
              <w:rPr>
                <w:color w:val="000000"/>
                <w:sz w:val="20"/>
                <w:szCs w:val="20"/>
              </w:rPr>
              <w:t> </w:t>
            </w:r>
          </w:p>
        </w:tc>
        <w:tc>
          <w:tcPr>
            <w:tcW w:w="993" w:type="dxa"/>
            <w:shd w:val="clear" w:color="auto" w:fill="auto"/>
            <w:vAlign w:val="bottom"/>
          </w:tcPr>
          <w:p w:rsidR="002F033C" w:rsidRPr="00187EEE" w:rsidRDefault="002F033C">
            <w:pPr>
              <w:rPr>
                <w:color w:val="000000"/>
                <w:sz w:val="20"/>
                <w:szCs w:val="20"/>
              </w:rPr>
            </w:pPr>
            <w:r w:rsidRPr="00187EEE">
              <w:rPr>
                <w:color w:val="000000"/>
                <w:sz w:val="20"/>
                <w:szCs w:val="20"/>
              </w:rPr>
              <w:t> </w:t>
            </w:r>
          </w:p>
        </w:tc>
        <w:tc>
          <w:tcPr>
            <w:tcW w:w="992" w:type="dxa"/>
            <w:shd w:val="clear" w:color="auto" w:fill="auto"/>
            <w:vAlign w:val="center"/>
          </w:tcPr>
          <w:p w:rsidR="002F033C" w:rsidRPr="00187EEE" w:rsidRDefault="002F033C">
            <w:pPr>
              <w:jc w:val="center"/>
              <w:rPr>
                <w:color w:val="000000"/>
                <w:sz w:val="20"/>
                <w:szCs w:val="20"/>
              </w:rPr>
            </w:pPr>
            <w:r w:rsidRPr="00187EEE">
              <w:rPr>
                <w:color w:val="000000"/>
                <w:sz w:val="20"/>
                <w:szCs w:val="20"/>
              </w:rPr>
              <w:t> </w:t>
            </w:r>
          </w:p>
        </w:tc>
        <w:tc>
          <w:tcPr>
            <w:tcW w:w="1134" w:type="dxa"/>
            <w:shd w:val="clear" w:color="auto" w:fill="auto"/>
            <w:vAlign w:val="center"/>
          </w:tcPr>
          <w:p w:rsidR="002F033C" w:rsidRPr="00187EEE" w:rsidRDefault="002F033C">
            <w:pPr>
              <w:jc w:val="center"/>
              <w:rPr>
                <w:color w:val="000000"/>
                <w:sz w:val="20"/>
                <w:szCs w:val="20"/>
              </w:rPr>
            </w:pPr>
            <w:r w:rsidRPr="00187EEE">
              <w:rPr>
                <w:color w:val="000000"/>
                <w:sz w:val="20"/>
                <w:szCs w:val="20"/>
              </w:rPr>
              <w:t> </w:t>
            </w:r>
          </w:p>
        </w:tc>
      </w:tr>
      <w:tr w:rsidR="007C21CE" w:rsidRPr="00187EEE" w:rsidTr="007C21CE">
        <w:trPr>
          <w:trHeight w:val="315"/>
        </w:trPr>
        <w:tc>
          <w:tcPr>
            <w:tcW w:w="503" w:type="dxa"/>
            <w:vMerge w:val="restart"/>
            <w:shd w:val="clear" w:color="auto" w:fill="auto"/>
          </w:tcPr>
          <w:p w:rsidR="002F033C" w:rsidRPr="00187EEE" w:rsidRDefault="002F033C" w:rsidP="00522B41">
            <w:pPr>
              <w:rPr>
                <w:color w:val="000000"/>
                <w:sz w:val="20"/>
                <w:szCs w:val="20"/>
              </w:rPr>
            </w:pPr>
            <w:r w:rsidRPr="00187EEE">
              <w:rPr>
                <w:color w:val="000000"/>
                <w:sz w:val="20"/>
                <w:szCs w:val="20"/>
              </w:rPr>
              <w:t>4</w:t>
            </w:r>
          </w:p>
        </w:tc>
        <w:tc>
          <w:tcPr>
            <w:tcW w:w="2347" w:type="dxa"/>
            <w:vMerge w:val="restart"/>
            <w:shd w:val="clear" w:color="auto" w:fill="auto"/>
          </w:tcPr>
          <w:p w:rsidR="002F033C" w:rsidRPr="00187EEE" w:rsidRDefault="002F033C" w:rsidP="00522B41">
            <w:pPr>
              <w:rPr>
                <w:color w:val="000000"/>
                <w:sz w:val="20"/>
                <w:szCs w:val="20"/>
              </w:rPr>
            </w:pPr>
            <w:r w:rsidRPr="00187EEE">
              <w:rPr>
                <w:color w:val="000000"/>
                <w:sz w:val="20"/>
                <w:szCs w:val="20"/>
              </w:rPr>
              <w:t>ООО "Касатка" Доля в уставном капитале номинальной стоимостью 180 000 руб.</w:t>
            </w:r>
          </w:p>
        </w:tc>
        <w:tc>
          <w:tcPr>
            <w:tcW w:w="1054" w:type="dxa"/>
            <w:vMerge w:val="restart"/>
            <w:shd w:val="clear" w:color="auto" w:fill="auto"/>
          </w:tcPr>
          <w:p w:rsidR="002F033C" w:rsidRPr="00187EEE" w:rsidRDefault="000810A9" w:rsidP="00522B41">
            <w:pPr>
              <w:rPr>
                <w:color w:val="000000"/>
                <w:sz w:val="20"/>
                <w:szCs w:val="20"/>
              </w:rPr>
            </w:pPr>
            <w:r w:rsidRPr="00187EEE">
              <w:rPr>
                <w:color w:val="000000"/>
                <w:sz w:val="20"/>
                <w:szCs w:val="20"/>
              </w:rPr>
              <w:t>9,1</w:t>
            </w:r>
            <w:r w:rsidR="002F033C" w:rsidRPr="00187EEE">
              <w:rPr>
                <w:color w:val="000000"/>
                <w:sz w:val="20"/>
                <w:szCs w:val="20"/>
              </w:rPr>
              <w:t>%</w:t>
            </w:r>
          </w:p>
        </w:tc>
        <w:tc>
          <w:tcPr>
            <w:tcW w:w="1498" w:type="dxa"/>
            <w:vMerge w:val="restart"/>
            <w:shd w:val="clear" w:color="auto" w:fill="auto"/>
          </w:tcPr>
          <w:p w:rsidR="002F033C" w:rsidRPr="00187EEE" w:rsidRDefault="002F033C" w:rsidP="00522B41">
            <w:pPr>
              <w:rPr>
                <w:color w:val="000000"/>
                <w:sz w:val="20"/>
                <w:szCs w:val="20"/>
              </w:rPr>
            </w:pPr>
            <w:r w:rsidRPr="00187EEE">
              <w:rPr>
                <w:color w:val="000000"/>
                <w:sz w:val="20"/>
                <w:szCs w:val="20"/>
              </w:rPr>
              <w:t xml:space="preserve">Общество с ограниченной </w:t>
            </w:r>
            <w:r w:rsidR="00324940" w:rsidRPr="00187EEE">
              <w:rPr>
                <w:color w:val="000000"/>
                <w:sz w:val="20"/>
                <w:szCs w:val="20"/>
              </w:rPr>
              <w:t>ответственно</w:t>
            </w:r>
            <w:r w:rsidR="00522B41" w:rsidRPr="00187EEE">
              <w:rPr>
                <w:color w:val="000000"/>
                <w:sz w:val="20"/>
                <w:szCs w:val="20"/>
              </w:rPr>
              <w:t>стью</w:t>
            </w:r>
          </w:p>
        </w:tc>
        <w:tc>
          <w:tcPr>
            <w:tcW w:w="2126" w:type="dxa"/>
            <w:vMerge w:val="restart"/>
            <w:shd w:val="clear" w:color="auto" w:fill="auto"/>
          </w:tcPr>
          <w:p w:rsidR="002F033C" w:rsidRPr="00187EEE" w:rsidRDefault="002F033C" w:rsidP="00522B41">
            <w:pPr>
              <w:rPr>
                <w:color w:val="000000"/>
                <w:sz w:val="20"/>
                <w:szCs w:val="20"/>
              </w:rPr>
            </w:pPr>
            <w:r w:rsidRPr="00187EEE">
              <w:rPr>
                <w:color w:val="000000"/>
                <w:sz w:val="20"/>
                <w:szCs w:val="20"/>
              </w:rPr>
              <w:t>Республика Абхазия, Гагрский район, с. Алаходзыхь</w:t>
            </w:r>
          </w:p>
        </w:tc>
        <w:tc>
          <w:tcPr>
            <w:tcW w:w="1559" w:type="dxa"/>
            <w:vMerge w:val="restart"/>
            <w:shd w:val="clear" w:color="auto" w:fill="auto"/>
          </w:tcPr>
          <w:p w:rsidR="002F033C" w:rsidRPr="00187EEE" w:rsidRDefault="002F033C" w:rsidP="00522B41">
            <w:pPr>
              <w:rPr>
                <w:color w:val="000000"/>
                <w:sz w:val="20"/>
                <w:szCs w:val="20"/>
              </w:rPr>
            </w:pPr>
            <w:r w:rsidRPr="00187EEE">
              <w:rPr>
                <w:color w:val="000000"/>
                <w:sz w:val="20"/>
                <w:szCs w:val="20"/>
              </w:rPr>
              <w:t>нет информации</w:t>
            </w:r>
          </w:p>
        </w:tc>
        <w:tc>
          <w:tcPr>
            <w:tcW w:w="1985" w:type="dxa"/>
            <w:vMerge w:val="restart"/>
            <w:shd w:val="clear" w:color="auto" w:fill="auto"/>
          </w:tcPr>
          <w:p w:rsidR="002F033C" w:rsidRPr="00187EEE" w:rsidRDefault="002F033C" w:rsidP="00522B41">
            <w:pPr>
              <w:rPr>
                <w:color w:val="000000"/>
                <w:sz w:val="20"/>
                <w:szCs w:val="20"/>
              </w:rPr>
            </w:pPr>
            <w:r w:rsidRPr="00187EEE">
              <w:rPr>
                <w:color w:val="000000"/>
                <w:sz w:val="20"/>
                <w:szCs w:val="20"/>
              </w:rPr>
              <w:t>Проведение фундаментальных и прикладных исследований в области судостроения и смежных отраслях; Подготовка научных кадров; Посреднические услуги</w:t>
            </w:r>
          </w:p>
        </w:tc>
        <w:tc>
          <w:tcPr>
            <w:tcW w:w="850" w:type="dxa"/>
            <w:shd w:val="clear" w:color="auto" w:fill="auto"/>
            <w:vAlign w:val="center"/>
          </w:tcPr>
          <w:p w:rsidR="002F033C" w:rsidRPr="00187EEE" w:rsidRDefault="002F033C">
            <w:pPr>
              <w:jc w:val="center"/>
              <w:rPr>
                <w:b/>
                <w:bCs/>
                <w:color w:val="000000"/>
                <w:sz w:val="20"/>
                <w:szCs w:val="20"/>
              </w:rPr>
            </w:pPr>
            <w:r w:rsidRPr="00187EEE">
              <w:rPr>
                <w:b/>
                <w:bCs/>
                <w:color w:val="000000"/>
                <w:sz w:val="20"/>
                <w:szCs w:val="20"/>
              </w:rPr>
              <w:t>всего</w:t>
            </w:r>
          </w:p>
        </w:tc>
        <w:tc>
          <w:tcPr>
            <w:tcW w:w="993" w:type="dxa"/>
            <w:shd w:val="clear" w:color="auto" w:fill="auto"/>
            <w:vAlign w:val="center"/>
          </w:tcPr>
          <w:p w:rsidR="002F033C" w:rsidRPr="00187EEE" w:rsidRDefault="002F033C">
            <w:pPr>
              <w:jc w:val="center"/>
              <w:rPr>
                <w:b/>
                <w:bCs/>
                <w:color w:val="000000"/>
                <w:sz w:val="20"/>
                <w:szCs w:val="20"/>
              </w:rPr>
            </w:pPr>
            <w:r w:rsidRPr="00187EEE">
              <w:rPr>
                <w:b/>
                <w:bCs/>
                <w:color w:val="000000"/>
                <w:sz w:val="20"/>
                <w:szCs w:val="20"/>
              </w:rPr>
              <w:t>0</w:t>
            </w:r>
          </w:p>
        </w:tc>
        <w:tc>
          <w:tcPr>
            <w:tcW w:w="992" w:type="dxa"/>
            <w:shd w:val="clear" w:color="auto" w:fill="auto"/>
            <w:vAlign w:val="center"/>
          </w:tcPr>
          <w:p w:rsidR="002F033C" w:rsidRPr="00187EEE" w:rsidRDefault="002F033C">
            <w:pPr>
              <w:jc w:val="center"/>
              <w:rPr>
                <w:b/>
                <w:bCs/>
                <w:color w:val="000000"/>
                <w:sz w:val="20"/>
                <w:szCs w:val="20"/>
              </w:rPr>
            </w:pPr>
            <w:r w:rsidRPr="00187EEE">
              <w:rPr>
                <w:b/>
                <w:bCs/>
                <w:color w:val="000000"/>
                <w:sz w:val="20"/>
                <w:szCs w:val="20"/>
              </w:rPr>
              <w:t>180</w:t>
            </w:r>
          </w:p>
        </w:tc>
        <w:tc>
          <w:tcPr>
            <w:tcW w:w="1134" w:type="dxa"/>
            <w:shd w:val="clear" w:color="auto" w:fill="auto"/>
            <w:vAlign w:val="center"/>
          </w:tcPr>
          <w:p w:rsidR="002F033C" w:rsidRPr="00187EEE" w:rsidRDefault="002F033C">
            <w:pPr>
              <w:jc w:val="center"/>
              <w:rPr>
                <w:b/>
                <w:bCs/>
                <w:color w:val="000000"/>
                <w:sz w:val="20"/>
                <w:szCs w:val="20"/>
              </w:rPr>
            </w:pPr>
            <w:r w:rsidRPr="00187EEE">
              <w:rPr>
                <w:b/>
                <w:bCs/>
                <w:color w:val="000000"/>
                <w:sz w:val="20"/>
                <w:szCs w:val="20"/>
              </w:rPr>
              <w:t>0</w:t>
            </w:r>
          </w:p>
        </w:tc>
      </w:tr>
      <w:tr w:rsidR="007C21CE" w:rsidRPr="00187EEE" w:rsidTr="007C21CE">
        <w:trPr>
          <w:trHeight w:val="315"/>
        </w:trPr>
        <w:tc>
          <w:tcPr>
            <w:tcW w:w="503" w:type="dxa"/>
            <w:vMerge/>
          </w:tcPr>
          <w:p w:rsidR="002F033C" w:rsidRPr="00187EEE" w:rsidRDefault="002F033C" w:rsidP="00522B41">
            <w:pPr>
              <w:rPr>
                <w:color w:val="000000"/>
                <w:sz w:val="20"/>
                <w:szCs w:val="20"/>
              </w:rPr>
            </w:pPr>
          </w:p>
        </w:tc>
        <w:tc>
          <w:tcPr>
            <w:tcW w:w="2347" w:type="dxa"/>
            <w:vMerge/>
          </w:tcPr>
          <w:p w:rsidR="002F033C" w:rsidRPr="00187EEE" w:rsidRDefault="002F033C" w:rsidP="00522B41">
            <w:pPr>
              <w:rPr>
                <w:color w:val="000000"/>
                <w:sz w:val="20"/>
                <w:szCs w:val="20"/>
              </w:rPr>
            </w:pPr>
          </w:p>
        </w:tc>
        <w:tc>
          <w:tcPr>
            <w:tcW w:w="1054" w:type="dxa"/>
            <w:vMerge/>
          </w:tcPr>
          <w:p w:rsidR="002F033C" w:rsidRPr="00187EEE" w:rsidRDefault="002F033C" w:rsidP="00522B41">
            <w:pPr>
              <w:rPr>
                <w:color w:val="000000"/>
                <w:sz w:val="20"/>
                <w:szCs w:val="20"/>
              </w:rPr>
            </w:pPr>
          </w:p>
        </w:tc>
        <w:tc>
          <w:tcPr>
            <w:tcW w:w="1498" w:type="dxa"/>
            <w:vMerge/>
          </w:tcPr>
          <w:p w:rsidR="002F033C" w:rsidRPr="00187EEE" w:rsidRDefault="002F033C" w:rsidP="00522B41">
            <w:pPr>
              <w:rPr>
                <w:color w:val="000000"/>
                <w:sz w:val="20"/>
                <w:szCs w:val="20"/>
              </w:rPr>
            </w:pPr>
          </w:p>
        </w:tc>
        <w:tc>
          <w:tcPr>
            <w:tcW w:w="2126" w:type="dxa"/>
            <w:vMerge/>
          </w:tcPr>
          <w:p w:rsidR="002F033C" w:rsidRPr="00187EEE" w:rsidRDefault="002F033C" w:rsidP="00522B41">
            <w:pPr>
              <w:rPr>
                <w:color w:val="000000"/>
                <w:sz w:val="20"/>
                <w:szCs w:val="20"/>
              </w:rPr>
            </w:pPr>
          </w:p>
        </w:tc>
        <w:tc>
          <w:tcPr>
            <w:tcW w:w="1559" w:type="dxa"/>
            <w:vMerge/>
          </w:tcPr>
          <w:p w:rsidR="002F033C" w:rsidRPr="00187EEE" w:rsidRDefault="002F033C" w:rsidP="00522B41">
            <w:pPr>
              <w:rPr>
                <w:color w:val="000000"/>
                <w:sz w:val="20"/>
                <w:szCs w:val="20"/>
              </w:rPr>
            </w:pPr>
          </w:p>
        </w:tc>
        <w:tc>
          <w:tcPr>
            <w:tcW w:w="1985" w:type="dxa"/>
            <w:vMerge/>
          </w:tcPr>
          <w:p w:rsidR="002F033C" w:rsidRPr="00187EEE" w:rsidRDefault="002F033C" w:rsidP="00522B41">
            <w:pPr>
              <w:rPr>
                <w:color w:val="000000"/>
                <w:sz w:val="20"/>
                <w:szCs w:val="20"/>
              </w:rPr>
            </w:pPr>
          </w:p>
        </w:tc>
        <w:tc>
          <w:tcPr>
            <w:tcW w:w="850" w:type="dxa"/>
            <w:shd w:val="clear" w:color="auto" w:fill="auto"/>
            <w:vAlign w:val="center"/>
          </w:tcPr>
          <w:p w:rsidR="002F033C" w:rsidRPr="00187EEE" w:rsidRDefault="00B16B8F" w:rsidP="00414E72">
            <w:pPr>
              <w:jc w:val="center"/>
              <w:rPr>
                <w:color w:val="000000"/>
                <w:sz w:val="20"/>
                <w:szCs w:val="20"/>
              </w:rPr>
            </w:pPr>
            <w:r w:rsidRPr="00187EEE">
              <w:rPr>
                <w:color w:val="000000"/>
                <w:sz w:val="20"/>
                <w:szCs w:val="20"/>
              </w:rPr>
              <w:t>201</w:t>
            </w:r>
            <w:r w:rsidR="00411689" w:rsidRPr="00187EEE">
              <w:rPr>
                <w:color w:val="000000"/>
                <w:sz w:val="20"/>
                <w:szCs w:val="20"/>
              </w:rPr>
              <w:t>2</w:t>
            </w:r>
          </w:p>
        </w:tc>
        <w:tc>
          <w:tcPr>
            <w:tcW w:w="993" w:type="dxa"/>
            <w:shd w:val="clear" w:color="auto" w:fill="auto"/>
            <w:vAlign w:val="center"/>
          </w:tcPr>
          <w:p w:rsidR="002F033C" w:rsidRPr="00187EEE" w:rsidRDefault="002F033C">
            <w:pPr>
              <w:jc w:val="center"/>
              <w:rPr>
                <w:color w:val="000000"/>
                <w:sz w:val="20"/>
                <w:szCs w:val="20"/>
              </w:rPr>
            </w:pPr>
            <w:r w:rsidRPr="00187EEE">
              <w:rPr>
                <w:color w:val="000000"/>
                <w:sz w:val="20"/>
                <w:szCs w:val="20"/>
              </w:rPr>
              <w:t>0</w:t>
            </w:r>
          </w:p>
        </w:tc>
        <w:tc>
          <w:tcPr>
            <w:tcW w:w="992" w:type="dxa"/>
            <w:shd w:val="clear" w:color="auto" w:fill="auto"/>
            <w:vAlign w:val="center"/>
          </w:tcPr>
          <w:p w:rsidR="002F033C" w:rsidRPr="00187EEE" w:rsidRDefault="00B16B8F">
            <w:pPr>
              <w:jc w:val="center"/>
              <w:rPr>
                <w:color w:val="000000"/>
                <w:sz w:val="20"/>
                <w:szCs w:val="20"/>
              </w:rPr>
            </w:pPr>
            <w:r w:rsidRPr="00187EEE">
              <w:rPr>
                <w:color w:val="000000"/>
                <w:sz w:val="20"/>
                <w:szCs w:val="20"/>
              </w:rPr>
              <w:t>0</w:t>
            </w:r>
          </w:p>
        </w:tc>
        <w:tc>
          <w:tcPr>
            <w:tcW w:w="1134" w:type="dxa"/>
            <w:shd w:val="clear" w:color="auto" w:fill="auto"/>
            <w:vAlign w:val="center"/>
          </w:tcPr>
          <w:p w:rsidR="002F033C" w:rsidRPr="00187EEE" w:rsidRDefault="002F033C">
            <w:pPr>
              <w:jc w:val="center"/>
              <w:rPr>
                <w:color w:val="000000"/>
                <w:sz w:val="20"/>
                <w:szCs w:val="20"/>
              </w:rPr>
            </w:pPr>
            <w:r w:rsidRPr="00187EEE">
              <w:rPr>
                <w:color w:val="000000"/>
                <w:sz w:val="20"/>
                <w:szCs w:val="20"/>
              </w:rPr>
              <w:t>0</w:t>
            </w:r>
          </w:p>
        </w:tc>
      </w:tr>
      <w:tr w:rsidR="007C21CE" w:rsidRPr="00187EEE" w:rsidTr="007C21CE">
        <w:trPr>
          <w:trHeight w:val="300"/>
        </w:trPr>
        <w:tc>
          <w:tcPr>
            <w:tcW w:w="503" w:type="dxa"/>
            <w:vMerge/>
          </w:tcPr>
          <w:p w:rsidR="002F033C" w:rsidRPr="00187EEE" w:rsidRDefault="002F033C" w:rsidP="00522B41">
            <w:pPr>
              <w:rPr>
                <w:color w:val="000000"/>
                <w:sz w:val="20"/>
                <w:szCs w:val="20"/>
              </w:rPr>
            </w:pPr>
          </w:p>
        </w:tc>
        <w:tc>
          <w:tcPr>
            <w:tcW w:w="2347" w:type="dxa"/>
            <w:vMerge/>
          </w:tcPr>
          <w:p w:rsidR="002F033C" w:rsidRPr="00187EEE" w:rsidRDefault="002F033C" w:rsidP="00522B41">
            <w:pPr>
              <w:rPr>
                <w:color w:val="000000"/>
                <w:sz w:val="20"/>
                <w:szCs w:val="20"/>
              </w:rPr>
            </w:pPr>
          </w:p>
        </w:tc>
        <w:tc>
          <w:tcPr>
            <w:tcW w:w="1054" w:type="dxa"/>
            <w:vMerge/>
          </w:tcPr>
          <w:p w:rsidR="002F033C" w:rsidRPr="00187EEE" w:rsidRDefault="002F033C" w:rsidP="00522B41">
            <w:pPr>
              <w:rPr>
                <w:color w:val="000000"/>
                <w:sz w:val="20"/>
                <w:szCs w:val="20"/>
              </w:rPr>
            </w:pPr>
          </w:p>
        </w:tc>
        <w:tc>
          <w:tcPr>
            <w:tcW w:w="1498" w:type="dxa"/>
            <w:vMerge/>
          </w:tcPr>
          <w:p w:rsidR="002F033C" w:rsidRPr="00187EEE" w:rsidRDefault="002F033C" w:rsidP="00522B41">
            <w:pPr>
              <w:rPr>
                <w:color w:val="000000"/>
                <w:sz w:val="20"/>
                <w:szCs w:val="20"/>
              </w:rPr>
            </w:pPr>
          </w:p>
        </w:tc>
        <w:tc>
          <w:tcPr>
            <w:tcW w:w="2126" w:type="dxa"/>
            <w:vMerge/>
          </w:tcPr>
          <w:p w:rsidR="002F033C" w:rsidRPr="00187EEE" w:rsidRDefault="002F033C" w:rsidP="00522B41">
            <w:pPr>
              <w:rPr>
                <w:color w:val="000000"/>
                <w:sz w:val="20"/>
                <w:szCs w:val="20"/>
              </w:rPr>
            </w:pPr>
          </w:p>
        </w:tc>
        <w:tc>
          <w:tcPr>
            <w:tcW w:w="1559" w:type="dxa"/>
            <w:vMerge/>
          </w:tcPr>
          <w:p w:rsidR="002F033C" w:rsidRPr="00187EEE" w:rsidRDefault="002F033C" w:rsidP="00522B41">
            <w:pPr>
              <w:rPr>
                <w:color w:val="000000"/>
                <w:sz w:val="20"/>
                <w:szCs w:val="20"/>
              </w:rPr>
            </w:pPr>
          </w:p>
        </w:tc>
        <w:tc>
          <w:tcPr>
            <w:tcW w:w="1985" w:type="dxa"/>
            <w:vMerge/>
          </w:tcPr>
          <w:p w:rsidR="002F033C" w:rsidRPr="00187EEE" w:rsidRDefault="002F033C" w:rsidP="00522B41">
            <w:pPr>
              <w:rPr>
                <w:color w:val="000000"/>
                <w:sz w:val="20"/>
                <w:szCs w:val="20"/>
              </w:rPr>
            </w:pPr>
          </w:p>
        </w:tc>
        <w:tc>
          <w:tcPr>
            <w:tcW w:w="850" w:type="dxa"/>
            <w:shd w:val="clear" w:color="auto" w:fill="auto"/>
            <w:vAlign w:val="center"/>
          </w:tcPr>
          <w:p w:rsidR="002F033C" w:rsidRPr="00187EEE" w:rsidRDefault="00F60E43" w:rsidP="00414E72">
            <w:pPr>
              <w:jc w:val="center"/>
              <w:rPr>
                <w:color w:val="000000"/>
                <w:sz w:val="20"/>
                <w:szCs w:val="20"/>
              </w:rPr>
            </w:pPr>
            <w:r w:rsidRPr="00187EEE">
              <w:rPr>
                <w:color w:val="000000"/>
                <w:sz w:val="20"/>
                <w:szCs w:val="20"/>
              </w:rPr>
              <w:t>201</w:t>
            </w:r>
            <w:r w:rsidR="00411689" w:rsidRPr="00187EEE">
              <w:rPr>
                <w:color w:val="000000"/>
                <w:sz w:val="20"/>
                <w:szCs w:val="20"/>
              </w:rPr>
              <w:t>3</w:t>
            </w:r>
          </w:p>
        </w:tc>
        <w:tc>
          <w:tcPr>
            <w:tcW w:w="993" w:type="dxa"/>
            <w:shd w:val="clear" w:color="auto" w:fill="auto"/>
            <w:vAlign w:val="center"/>
          </w:tcPr>
          <w:p w:rsidR="002F033C" w:rsidRPr="00187EEE" w:rsidRDefault="00F60E43">
            <w:pPr>
              <w:jc w:val="center"/>
              <w:rPr>
                <w:color w:val="000000"/>
                <w:sz w:val="20"/>
                <w:szCs w:val="20"/>
              </w:rPr>
            </w:pPr>
            <w:r w:rsidRPr="00187EEE">
              <w:rPr>
                <w:color w:val="000000"/>
                <w:sz w:val="20"/>
                <w:szCs w:val="20"/>
              </w:rPr>
              <w:t>0</w:t>
            </w:r>
          </w:p>
        </w:tc>
        <w:tc>
          <w:tcPr>
            <w:tcW w:w="992" w:type="dxa"/>
            <w:shd w:val="clear" w:color="auto" w:fill="auto"/>
            <w:vAlign w:val="center"/>
          </w:tcPr>
          <w:p w:rsidR="002F033C" w:rsidRPr="00187EEE" w:rsidRDefault="00F60E43">
            <w:pPr>
              <w:jc w:val="center"/>
              <w:rPr>
                <w:color w:val="000000"/>
                <w:sz w:val="20"/>
                <w:szCs w:val="20"/>
              </w:rPr>
            </w:pPr>
            <w:r w:rsidRPr="00187EEE">
              <w:rPr>
                <w:color w:val="000000"/>
                <w:sz w:val="20"/>
                <w:szCs w:val="20"/>
              </w:rPr>
              <w:t>0</w:t>
            </w:r>
          </w:p>
        </w:tc>
        <w:tc>
          <w:tcPr>
            <w:tcW w:w="1134" w:type="dxa"/>
            <w:shd w:val="clear" w:color="auto" w:fill="auto"/>
            <w:vAlign w:val="center"/>
          </w:tcPr>
          <w:p w:rsidR="002F033C" w:rsidRPr="00187EEE" w:rsidRDefault="00F60E43">
            <w:pPr>
              <w:jc w:val="center"/>
              <w:rPr>
                <w:color w:val="000000"/>
                <w:sz w:val="20"/>
                <w:szCs w:val="20"/>
              </w:rPr>
            </w:pPr>
            <w:r w:rsidRPr="00187EEE">
              <w:rPr>
                <w:color w:val="000000"/>
                <w:sz w:val="20"/>
                <w:szCs w:val="20"/>
              </w:rPr>
              <w:t>0</w:t>
            </w:r>
          </w:p>
        </w:tc>
      </w:tr>
      <w:tr w:rsidR="007C21CE" w:rsidRPr="00187EEE" w:rsidTr="007C21CE">
        <w:trPr>
          <w:trHeight w:val="300"/>
        </w:trPr>
        <w:tc>
          <w:tcPr>
            <w:tcW w:w="503" w:type="dxa"/>
            <w:vMerge/>
          </w:tcPr>
          <w:p w:rsidR="004E0B74" w:rsidRPr="00187EEE" w:rsidRDefault="004E0B74" w:rsidP="00522B41">
            <w:pPr>
              <w:rPr>
                <w:color w:val="000000"/>
                <w:sz w:val="20"/>
                <w:szCs w:val="20"/>
              </w:rPr>
            </w:pPr>
          </w:p>
        </w:tc>
        <w:tc>
          <w:tcPr>
            <w:tcW w:w="2347" w:type="dxa"/>
            <w:vMerge/>
          </w:tcPr>
          <w:p w:rsidR="004E0B74" w:rsidRPr="00187EEE" w:rsidRDefault="004E0B74" w:rsidP="00522B41">
            <w:pPr>
              <w:rPr>
                <w:color w:val="000000"/>
                <w:sz w:val="20"/>
                <w:szCs w:val="20"/>
              </w:rPr>
            </w:pPr>
          </w:p>
        </w:tc>
        <w:tc>
          <w:tcPr>
            <w:tcW w:w="1054" w:type="dxa"/>
            <w:vMerge/>
          </w:tcPr>
          <w:p w:rsidR="004E0B74" w:rsidRPr="00187EEE" w:rsidRDefault="004E0B74" w:rsidP="00522B41">
            <w:pPr>
              <w:rPr>
                <w:color w:val="000000"/>
                <w:sz w:val="20"/>
                <w:szCs w:val="20"/>
              </w:rPr>
            </w:pPr>
          </w:p>
        </w:tc>
        <w:tc>
          <w:tcPr>
            <w:tcW w:w="1498" w:type="dxa"/>
            <w:vMerge/>
          </w:tcPr>
          <w:p w:rsidR="004E0B74" w:rsidRPr="00187EEE" w:rsidRDefault="004E0B74" w:rsidP="00522B41">
            <w:pPr>
              <w:rPr>
                <w:color w:val="000000"/>
                <w:sz w:val="20"/>
                <w:szCs w:val="20"/>
              </w:rPr>
            </w:pPr>
          </w:p>
        </w:tc>
        <w:tc>
          <w:tcPr>
            <w:tcW w:w="2126" w:type="dxa"/>
            <w:vMerge/>
          </w:tcPr>
          <w:p w:rsidR="004E0B74" w:rsidRPr="00187EEE" w:rsidRDefault="004E0B74" w:rsidP="00522B41">
            <w:pPr>
              <w:rPr>
                <w:color w:val="000000"/>
                <w:sz w:val="20"/>
                <w:szCs w:val="20"/>
              </w:rPr>
            </w:pPr>
          </w:p>
        </w:tc>
        <w:tc>
          <w:tcPr>
            <w:tcW w:w="1559" w:type="dxa"/>
            <w:vMerge/>
          </w:tcPr>
          <w:p w:rsidR="004E0B74" w:rsidRPr="00187EEE" w:rsidRDefault="004E0B74" w:rsidP="00522B41">
            <w:pPr>
              <w:rPr>
                <w:color w:val="000000"/>
                <w:sz w:val="20"/>
                <w:szCs w:val="20"/>
              </w:rPr>
            </w:pPr>
          </w:p>
        </w:tc>
        <w:tc>
          <w:tcPr>
            <w:tcW w:w="1985" w:type="dxa"/>
            <w:vMerge/>
          </w:tcPr>
          <w:p w:rsidR="004E0B74" w:rsidRPr="00187EEE" w:rsidRDefault="004E0B74" w:rsidP="00522B41">
            <w:pPr>
              <w:rPr>
                <w:color w:val="000000"/>
                <w:sz w:val="20"/>
                <w:szCs w:val="20"/>
              </w:rPr>
            </w:pPr>
          </w:p>
        </w:tc>
        <w:tc>
          <w:tcPr>
            <w:tcW w:w="850" w:type="dxa"/>
            <w:shd w:val="clear" w:color="auto" w:fill="auto"/>
            <w:vAlign w:val="center"/>
          </w:tcPr>
          <w:p w:rsidR="004E0B74" w:rsidRPr="00187EEE" w:rsidRDefault="00B16B8F" w:rsidP="00414E72">
            <w:pPr>
              <w:jc w:val="center"/>
              <w:rPr>
                <w:color w:val="000000"/>
                <w:sz w:val="20"/>
                <w:szCs w:val="20"/>
              </w:rPr>
            </w:pPr>
            <w:r w:rsidRPr="00187EEE">
              <w:rPr>
                <w:color w:val="000000"/>
                <w:sz w:val="20"/>
                <w:szCs w:val="20"/>
              </w:rPr>
              <w:t>201</w:t>
            </w:r>
            <w:r w:rsidR="00411689" w:rsidRPr="00187EEE">
              <w:rPr>
                <w:color w:val="000000"/>
                <w:sz w:val="20"/>
                <w:szCs w:val="20"/>
              </w:rPr>
              <w:t>4</w:t>
            </w:r>
          </w:p>
        </w:tc>
        <w:tc>
          <w:tcPr>
            <w:tcW w:w="993" w:type="dxa"/>
            <w:shd w:val="clear" w:color="auto" w:fill="auto"/>
            <w:vAlign w:val="center"/>
          </w:tcPr>
          <w:p w:rsidR="004E0B74" w:rsidRPr="00187EEE" w:rsidRDefault="004E0B74">
            <w:pPr>
              <w:jc w:val="center"/>
              <w:rPr>
                <w:color w:val="000000"/>
                <w:sz w:val="20"/>
                <w:szCs w:val="20"/>
              </w:rPr>
            </w:pPr>
            <w:r w:rsidRPr="00187EEE">
              <w:rPr>
                <w:color w:val="000000"/>
                <w:sz w:val="20"/>
                <w:szCs w:val="20"/>
              </w:rPr>
              <w:t>0</w:t>
            </w:r>
          </w:p>
        </w:tc>
        <w:tc>
          <w:tcPr>
            <w:tcW w:w="992" w:type="dxa"/>
            <w:shd w:val="clear" w:color="auto" w:fill="auto"/>
            <w:vAlign w:val="center"/>
          </w:tcPr>
          <w:p w:rsidR="004E0B74" w:rsidRPr="00187EEE" w:rsidRDefault="004E0B74">
            <w:pPr>
              <w:jc w:val="center"/>
              <w:rPr>
                <w:color w:val="000000"/>
                <w:sz w:val="20"/>
                <w:szCs w:val="20"/>
              </w:rPr>
            </w:pPr>
            <w:r w:rsidRPr="00187EEE">
              <w:rPr>
                <w:color w:val="000000"/>
                <w:sz w:val="20"/>
                <w:szCs w:val="20"/>
              </w:rPr>
              <w:t>0</w:t>
            </w:r>
          </w:p>
        </w:tc>
        <w:tc>
          <w:tcPr>
            <w:tcW w:w="1134" w:type="dxa"/>
            <w:shd w:val="clear" w:color="auto" w:fill="auto"/>
            <w:vAlign w:val="center"/>
          </w:tcPr>
          <w:p w:rsidR="004E0B74" w:rsidRPr="00187EEE" w:rsidRDefault="004E0B74">
            <w:pPr>
              <w:jc w:val="center"/>
              <w:rPr>
                <w:color w:val="000000"/>
                <w:sz w:val="20"/>
                <w:szCs w:val="20"/>
              </w:rPr>
            </w:pPr>
            <w:r w:rsidRPr="00187EEE">
              <w:rPr>
                <w:color w:val="000000"/>
                <w:sz w:val="20"/>
                <w:szCs w:val="20"/>
              </w:rPr>
              <w:t>0</w:t>
            </w:r>
          </w:p>
        </w:tc>
      </w:tr>
      <w:tr w:rsidR="007C21CE" w:rsidRPr="00187EEE" w:rsidTr="007C21CE">
        <w:trPr>
          <w:trHeight w:val="675"/>
        </w:trPr>
        <w:tc>
          <w:tcPr>
            <w:tcW w:w="503" w:type="dxa"/>
            <w:vMerge/>
          </w:tcPr>
          <w:p w:rsidR="002F033C" w:rsidRPr="00187EEE" w:rsidRDefault="002F033C" w:rsidP="00522B41">
            <w:pPr>
              <w:rPr>
                <w:color w:val="000000"/>
                <w:sz w:val="20"/>
                <w:szCs w:val="20"/>
              </w:rPr>
            </w:pPr>
          </w:p>
        </w:tc>
        <w:tc>
          <w:tcPr>
            <w:tcW w:w="2347" w:type="dxa"/>
            <w:vMerge/>
          </w:tcPr>
          <w:p w:rsidR="002F033C" w:rsidRPr="00187EEE" w:rsidRDefault="002F033C" w:rsidP="00522B41">
            <w:pPr>
              <w:rPr>
                <w:color w:val="000000"/>
                <w:sz w:val="20"/>
                <w:szCs w:val="20"/>
              </w:rPr>
            </w:pPr>
          </w:p>
        </w:tc>
        <w:tc>
          <w:tcPr>
            <w:tcW w:w="1054" w:type="dxa"/>
            <w:vMerge/>
          </w:tcPr>
          <w:p w:rsidR="002F033C" w:rsidRPr="00187EEE" w:rsidRDefault="002F033C" w:rsidP="00522B41">
            <w:pPr>
              <w:rPr>
                <w:color w:val="000000"/>
                <w:sz w:val="20"/>
                <w:szCs w:val="20"/>
              </w:rPr>
            </w:pPr>
          </w:p>
        </w:tc>
        <w:tc>
          <w:tcPr>
            <w:tcW w:w="1498" w:type="dxa"/>
            <w:vMerge/>
          </w:tcPr>
          <w:p w:rsidR="002F033C" w:rsidRPr="00187EEE" w:rsidRDefault="002F033C" w:rsidP="00522B41">
            <w:pPr>
              <w:rPr>
                <w:color w:val="000000"/>
                <w:sz w:val="20"/>
                <w:szCs w:val="20"/>
              </w:rPr>
            </w:pPr>
          </w:p>
        </w:tc>
        <w:tc>
          <w:tcPr>
            <w:tcW w:w="2126" w:type="dxa"/>
            <w:vMerge/>
          </w:tcPr>
          <w:p w:rsidR="002F033C" w:rsidRPr="00187EEE" w:rsidRDefault="002F033C" w:rsidP="00522B41">
            <w:pPr>
              <w:rPr>
                <w:color w:val="000000"/>
                <w:sz w:val="20"/>
                <w:szCs w:val="20"/>
              </w:rPr>
            </w:pPr>
          </w:p>
        </w:tc>
        <w:tc>
          <w:tcPr>
            <w:tcW w:w="1559" w:type="dxa"/>
            <w:vMerge/>
          </w:tcPr>
          <w:p w:rsidR="002F033C" w:rsidRPr="00187EEE" w:rsidRDefault="002F033C" w:rsidP="00522B41">
            <w:pPr>
              <w:rPr>
                <w:color w:val="000000"/>
                <w:sz w:val="20"/>
                <w:szCs w:val="20"/>
              </w:rPr>
            </w:pPr>
          </w:p>
        </w:tc>
        <w:tc>
          <w:tcPr>
            <w:tcW w:w="1985" w:type="dxa"/>
            <w:vMerge/>
          </w:tcPr>
          <w:p w:rsidR="002F033C" w:rsidRPr="00187EEE" w:rsidRDefault="002F033C" w:rsidP="00522B41">
            <w:pPr>
              <w:rPr>
                <w:color w:val="000000"/>
                <w:sz w:val="20"/>
                <w:szCs w:val="20"/>
              </w:rPr>
            </w:pPr>
          </w:p>
        </w:tc>
        <w:tc>
          <w:tcPr>
            <w:tcW w:w="850" w:type="dxa"/>
            <w:shd w:val="clear" w:color="auto" w:fill="auto"/>
            <w:vAlign w:val="bottom"/>
          </w:tcPr>
          <w:p w:rsidR="002F033C" w:rsidRPr="00187EEE" w:rsidRDefault="002F033C">
            <w:pPr>
              <w:rPr>
                <w:color w:val="000000"/>
                <w:sz w:val="20"/>
                <w:szCs w:val="20"/>
              </w:rPr>
            </w:pPr>
            <w:r w:rsidRPr="00187EEE">
              <w:rPr>
                <w:color w:val="000000"/>
                <w:sz w:val="20"/>
                <w:szCs w:val="20"/>
              </w:rPr>
              <w:t> </w:t>
            </w:r>
          </w:p>
        </w:tc>
        <w:tc>
          <w:tcPr>
            <w:tcW w:w="993" w:type="dxa"/>
            <w:shd w:val="clear" w:color="auto" w:fill="auto"/>
            <w:vAlign w:val="bottom"/>
          </w:tcPr>
          <w:p w:rsidR="002F033C" w:rsidRPr="00187EEE" w:rsidRDefault="002F033C">
            <w:pPr>
              <w:rPr>
                <w:color w:val="000000"/>
                <w:sz w:val="20"/>
                <w:szCs w:val="20"/>
              </w:rPr>
            </w:pPr>
            <w:r w:rsidRPr="00187EEE">
              <w:rPr>
                <w:color w:val="000000"/>
                <w:sz w:val="20"/>
                <w:szCs w:val="20"/>
              </w:rPr>
              <w:t> </w:t>
            </w:r>
          </w:p>
        </w:tc>
        <w:tc>
          <w:tcPr>
            <w:tcW w:w="992" w:type="dxa"/>
            <w:shd w:val="clear" w:color="auto" w:fill="auto"/>
            <w:vAlign w:val="center"/>
          </w:tcPr>
          <w:p w:rsidR="002F033C" w:rsidRPr="00187EEE" w:rsidRDefault="002F033C">
            <w:pPr>
              <w:jc w:val="center"/>
              <w:rPr>
                <w:color w:val="000000"/>
                <w:sz w:val="20"/>
                <w:szCs w:val="20"/>
              </w:rPr>
            </w:pPr>
            <w:r w:rsidRPr="00187EEE">
              <w:rPr>
                <w:color w:val="000000"/>
                <w:sz w:val="20"/>
                <w:szCs w:val="20"/>
              </w:rPr>
              <w:t> </w:t>
            </w:r>
          </w:p>
        </w:tc>
        <w:tc>
          <w:tcPr>
            <w:tcW w:w="1134" w:type="dxa"/>
            <w:shd w:val="clear" w:color="auto" w:fill="auto"/>
            <w:vAlign w:val="center"/>
          </w:tcPr>
          <w:p w:rsidR="002F033C" w:rsidRPr="00187EEE" w:rsidRDefault="002F033C">
            <w:pPr>
              <w:jc w:val="center"/>
              <w:rPr>
                <w:color w:val="000000"/>
                <w:sz w:val="20"/>
                <w:szCs w:val="20"/>
              </w:rPr>
            </w:pPr>
            <w:r w:rsidRPr="00187EEE">
              <w:rPr>
                <w:color w:val="000000"/>
                <w:sz w:val="20"/>
                <w:szCs w:val="20"/>
              </w:rPr>
              <w:t> </w:t>
            </w:r>
          </w:p>
        </w:tc>
      </w:tr>
      <w:tr w:rsidR="007C21CE" w:rsidRPr="00187EEE" w:rsidTr="007C21CE">
        <w:trPr>
          <w:trHeight w:val="510"/>
        </w:trPr>
        <w:tc>
          <w:tcPr>
            <w:tcW w:w="503" w:type="dxa"/>
            <w:vMerge w:val="restart"/>
          </w:tcPr>
          <w:p w:rsidR="00411689" w:rsidRPr="00187EEE" w:rsidRDefault="00411689" w:rsidP="00522B41">
            <w:pPr>
              <w:rPr>
                <w:color w:val="000000"/>
                <w:sz w:val="20"/>
                <w:szCs w:val="20"/>
              </w:rPr>
            </w:pPr>
            <w:r w:rsidRPr="00187EEE">
              <w:rPr>
                <w:color w:val="000000"/>
                <w:sz w:val="20"/>
                <w:szCs w:val="20"/>
              </w:rPr>
              <w:t>5</w:t>
            </w:r>
          </w:p>
        </w:tc>
        <w:tc>
          <w:tcPr>
            <w:tcW w:w="2347" w:type="dxa"/>
            <w:vMerge w:val="restart"/>
          </w:tcPr>
          <w:p w:rsidR="00411689" w:rsidRPr="00187EEE" w:rsidRDefault="00411689" w:rsidP="00522B41">
            <w:pPr>
              <w:rPr>
                <w:color w:val="000000"/>
                <w:sz w:val="20"/>
                <w:szCs w:val="20"/>
              </w:rPr>
            </w:pPr>
            <w:r w:rsidRPr="00187EEE">
              <w:rPr>
                <w:color w:val="000000"/>
                <w:sz w:val="20"/>
                <w:szCs w:val="20"/>
              </w:rPr>
              <w:t>ООО «СКП «Северная жемчужина»</w:t>
            </w:r>
          </w:p>
          <w:p w:rsidR="00411689" w:rsidRPr="00187EEE" w:rsidRDefault="00411689" w:rsidP="00522B41">
            <w:pPr>
              <w:rPr>
                <w:color w:val="000000"/>
                <w:sz w:val="20"/>
                <w:szCs w:val="20"/>
              </w:rPr>
            </w:pPr>
            <w:r w:rsidRPr="00187EEE">
              <w:rPr>
                <w:color w:val="000000"/>
                <w:sz w:val="20"/>
                <w:szCs w:val="20"/>
              </w:rPr>
              <w:t>Доля в уставном капитале номинальной стоимостью</w:t>
            </w:r>
          </w:p>
          <w:p w:rsidR="00411689" w:rsidRPr="00187EEE" w:rsidRDefault="00411689" w:rsidP="00522B41">
            <w:pPr>
              <w:rPr>
                <w:color w:val="000000"/>
                <w:sz w:val="20"/>
                <w:szCs w:val="20"/>
              </w:rPr>
            </w:pPr>
            <w:r w:rsidRPr="00187EEE">
              <w:rPr>
                <w:color w:val="000000"/>
                <w:sz w:val="20"/>
                <w:szCs w:val="20"/>
              </w:rPr>
              <w:t>7 000 руб.</w:t>
            </w:r>
          </w:p>
        </w:tc>
        <w:tc>
          <w:tcPr>
            <w:tcW w:w="1054" w:type="dxa"/>
            <w:vMerge w:val="restart"/>
          </w:tcPr>
          <w:p w:rsidR="00411689" w:rsidRPr="00187EEE" w:rsidRDefault="00411689" w:rsidP="00522B41">
            <w:pPr>
              <w:rPr>
                <w:color w:val="000000"/>
                <w:sz w:val="20"/>
                <w:szCs w:val="20"/>
              </w:rPr>
            </w:pPr>
            <w:r w:rsidRPr="00187EEE">
              <w:rPr>
                <w:color w:val="000000"/>
                <w:sz w:val="20"/>
                <w:szCs w:val="20"/>
              </w:rPr>
              <w:t>70%</w:t>
            </w:r>
          </w:p>
        </w:tc>
        <w:tc>
          <w:tcPr>
            <w:tcW w:w="1498" w:type="dxa"/>
            <w:vMerge w:val="restart"/>
          </w:tcPr>
          <w:p w:rsidR="00411689" w:rsidRPr="00187EEE" w:rsidRDefault="00411689" w:rsidP="00522B41">
            <w:pPr>
              <w:rPr>
                <w:color w:val="000000"/>
                <w:sz w:val="20"/>
                <w:szCs w:val="20"/>
              </w:rPr>
            </w:pPr>
            <w:r w:rsidRPr="00187EEE">
              <w:rPr>
                <w:color w:val="000000"/>
                <w:sz w:val="20"/>
                <w:szCs w:val="20"/>
              </w:rPr>
              <w:t>Общество с ограниченной ответственностью</w:t>
            </w:r>
          </w:p>
        </w:tc>
        <w:tc>
          <w:tcPr>
            <w:tcW w:w="2126" w:type="dxa"/>
            <w:vMerge w:val="restart"/>
          </w:tcPr>
          <w:p w:rsidR="00411689" w:rsidRPr="00187EEE" w:rsidRDefault="00411689" w:rsidP="00522B41">
            <w:pPr>
              <w:rPr>
                <w:color w:val="000000"/>
                <w:sz w:val="20"/>
                <w:szCs w:val="20"/>
              </w:rPr>
            </w:pPr>
            <w:smartTag w:uri="urn:schemas-microsoft-com:office:smarttags" w:element="metricconverter">
              <w:smartTagPr>
                <w:attr w:name="ProductID" w:val="164500, г"/>
              </w:smartTagPr>
              <w:r w:rsidRPr="00187EEE">
                <w:rPr>
                  <w:color w:val="000000"/>
                  <w:sz w:val="20"/>
                  <w:szCs w:val="20"/>
                </w:rPr>
                <w:t>164500, г</w:t>
              </w:r>
            </w:smartTag>
            <w:r w:rsidRPr="00187EEE">
              <w:rPr>
                <w:color w:val="000000"/>
                <w:sz w:val="20"/>
                <w:szCs w:val="20"/>
              </w:rPr>
              <w:t xml:space="preserve">. Северодвинск,         Архангельская область, пр-т Победы, д.12а, кв.34 </w:t>
            </w:r>
          </w:p>
        </w:tc>
        <w:tc>
          <w:tcPr>
            <w:tcW w:w="1559" w:type="dxa"/>
            <w:vMerge w:val="restart"/>
          </w:tcPr>
          <w:p w:rsidR="00411689" w:rsidRPr="00187EEE" w:rsidRDefault="00411689" w:rsidP="00522B41">
            <w:pPr>
              <w:rPr>
                <w:color w:val="000000"/>
                <w:sz w:val="20"/>
                <w:szCs w:val="20"/>
              </w:rPr>
            </w:pPr>
            <w:r w:rsidRPr="00187EEE">
              <w:rPr>
                <w:color w:val="000000"/>
                <w:sz w:val="20"/>
                <w:szCs w:val="20"/>
              </w:rPr>
              <w:t>ОКВЭД 55.51</w:t>
            </w:r>
          </w:p>
        </w:tc>
        <w:tc>
          <w:tcPr>
            <w:tcW w:w="1985" w:type="dxa"/>
            <w:vMerge w:val="restart"/>
          </w:tcPr>
          <w:p w:rsidR="00411689" w:rsidRPr="00187EEE" w:rsidRDefault="00411689" w:rsidP="00522B41">
            <w:pPr>
              <w:rPr>
                <w:color w:val="000000"/>
                <w:sz w:val="20"/>
                <w:szCs w:val="20"/>
              </w:rPr>
            </w:pPr>
            <w:r w:rsidRPr="00187EEE">
              <w:rPr>
                <w:sz w:val="20"/>
                <w:szCs w:val="20"/>
              </w:rPr>
              <w:t>Оказание услуг лечебно – профилактического и общественного питания.</w:t>
            </w:r>
          </w:p>
        </w:tc>
        <w:tc>
          <w:tcPr>
            <w:tcW w:w="850" w:type="dxa"/>
            <w:shd w:val="clear" w:color="auto" w:fill="auto"/>
            <w:vAlign w:val="center"/>
          </w:tcPr>
          <w:p w:rsidR="00411689" w:rsidRPr="00187EEE" w:rsidRDefault="00411689" w:rsidP="0084572A">
            <w:pPr>
              <w:jc w:val="center"/>
              <w:rPr>
                <w:b/>
                <w:color w:val="000000"/>
                <w:sz w:val="20"/>
                <w:szCs w:val="20"/>
              </w:rPr>
            </w:pPr>
            <w:r w:rsidRPr="00187EEE">
              <w:rPr>
                <w:b/>
                <w:color w:val="000000"/>
                <w:sz w:val="20"/>
                <w:szCs w:val="20"/>
              </w:rPr>
              <w:t>всего</w:t>
            </w:r>
          </w:p>
        </w:tc>
        <w:tc>
          <w:tcPr>
            <w:tcW w:w="993" w:type="dxa"/>
            <w:shd w:val="clear" w:color="auto" w:fill="auto"/>
            <w:vAlign w:val="center"/>
          </w:tcPr>
          <w:p w:rsidR="00411689" w:rsidRPr="00187EEE" w:rsidRDefault="00411689" w:rsidP="0084572A">
            <w:pPr>
              <w:jc w:val="center"/>
              <w:rPr>
                <w:b/>
                <w:color w:val="000000"/>
                <w:sz w:val="20"/>
                <w:szCs w:val="20"/>
              </w:rPr>
            </w:pPr>
            <w:r w:rsidRPr="00187EEE">
              <w:rPr>
                <w:b/>
                <w:color w:val="000000"/>
                <w:sz w:val="20"/>
                <w:szCs w:val="20"/>
              </w:rPr>
              <w:t>0</w:t>
            </w:r>
          </w:p>
        </w:tc>
        <w:tc>
          <w:tcPr>
            <w:tcW w:w="992" w:type="dxa"/>
            <w:shd w:val="clear" w:color="auto" w:fill="auto"/>
            <w:vAlign w:val="center"/>
          </w:tcPr>
          <w:p w:rsidR="00411689" w:rsidRPr="00187EEE" w:rsidRDefault="00411689" w:rsidP="0084572A">
            <w:pPr>
              <w:jc w:val="center"/>
              <w:rPr>
                <w:b/>
                <w:color w:val="000000"/>
                <w:sz w:val="20"/>
                <w:szCs w:val="20"/>
              </w:rPr>
            </w:pPr>
            <w:r w:rsidRPr="00187EEE">
              <w:rPr>
                <w:b/>
                <w:color w:val="000000"/>
                <w:sz w:val="20"/>
                <w:szCs w:val="20"/>
              </w:rPr>
              <w:t>7,0</w:t>
            </w:r>
          </w:p>
        </w:tc>
        <w:tc>
          <w:tcPr>
            <w:tcW w:w="1134" w:type="dxa"/>
            <w:shd w:val="clear" w:color="auto" w:fill="auto"/>
            <w:vAlign w:val="center"/>
          </w:tcPr>
          <w:p w:rsidR="00411689" w:rsidRPr="00187EEE" w:rsidRDefault="00411689" w:rsidP="0084572A">
            <w:pPr>
              <w:jc w:val="center"/>
              <w:rPr>
                <w:b/>
                <w:color w:val="000000"/>
                <w:sz w:val="20"/>
                <w:szCs w:val="20"/>
              </w:rPr>
            </w:pPr>
            <w:r w:rsidRPr="00187EEE">
              <w:rPr>
                <w:b/>
                <w:color w:val="000000"/>
                <w:sz w:val="20"/>
                <w:szCs w:val="20"/>
              </w:rPr>
              <w:t>0</w:t>
            </w:r>
          </w:p>
        </w:tc>
      </w:tr>
      <w:tr w:rsidR="007C21CE" w:rsidRPr="00187EEE" w:rsidTr="007C21CE">
        <w:trPr>
          <w:trHeight w:val="585"/>
        </w:trPr>
        <w:tc>
          <w:tcPr>
            <w:tcW w:w="503" w:type="dxa"/>
            <w:vMerge/>
          </w:tcPr>
          <w:p w:rsidR="00411689" w:rsidRPr="00187EEE" w:rsidRDefault="00411689" w:rsidP="00522B41">
            <w:pPr>
              <w:rPr>
                <w:color w:val="000000"/>
                <w:sz w:val="20"/>
                <w:szCs w:val="20"/>
              </w:rPr>
            </w:pPr>
          </w:p>
        </w:tc>
        <w:tc>
          <w:tcPr>
            <w:tcW w:w="2347" w:type="dxa"/>
            <w:vMerge/>
          </w:tcPr>
          <w:p w:rsidR="00411689" w:rsidRPr="00187EEE" w:rsidRDefault="00411689" w:rsidP="00522B41">
            <w:pPr>
              <w:rPr>
                <w:color w:val="000000"/>
                <w:sz w:val="20"/>
                <w:szCs w:val="20"/>
              </w:rPr>
            </w:pPr>
          </w:p>
        </w:tc>
        <w:tc>
          <w:tcPr>
            <w:tcW w:w="1054" w:type="dxa"/>
            <w:vMerge/>
          </w:tcPr>
          <w:p w:rsidR="00411689" w:rsidRPr="00187EEE" w:rsidRDefault="00411689" w:rsidP="00522B41">
            <w:pPr>
              <w:rPr>
                <w:color w:val="000000"/>
                <w:sz w:val="20"/>
                <w:szCs w:val="20"/>
              </w:rPr>
            </w:pPr>
          </w:p>
        </w:tc>
        <w:tc>
          <w:tcPr>
            <w:tcW w:w="1498" w:type="dxa"/>
            <w:vMerge/>
          </w:tcPr>
          <w:p w:rsidR="00411689" w:rsidRPr="00187EEE" w:rsidRDefault="00411689" w:rsidP="00522B41">
            <w:pPr>
              <w:rPr>
                <w:color w:val="000000"/>
                <w:sz w:val="20"/>
                <w:szCs w:val="20"/>
              </w:rPr>
            </w:pPr>
          </w:p>
        </w:tc>
        <w:tc>
          <w:tcPr>
            <w:tcW w:w="2126" w:type="dxa"/>
            <w:vMerge/>
          </w:tcPr>
          <w:p w:rsidR="00411689" w:rsidRPr="00187EEE" w:rsidRDefault="00411689" w:rsidP="00522B41">
            <w:pPr>
              <w:rPr>
                <w:color w:val="000000"/>
                <w:sz w:val="20"/>
                <w:szCs w:val="20"/>
              </w:rPr>
            </w:pPr>
          </w:p>
        </w:tc>
        <w:tc>
          <w:tcPr>
            <w:tcW w:w="1559" w:type="dxa"/>
            <w:vMerge/>
          </w:tcPr>
          <w:p w:rsidR="00411689" w:rsidRPr="00187EEE" w:rsidRDefault="00411689" w:rsidP="00522B41">
            <w:pPr>
              <w:rPr>
                <w:color w:val="000000"/>
                <w:sz w:val="20"/>
                <w:szCs w:val="20"/>
              </w:rPr>
            </w:pPr>
          </w:p>
        </w:tc>
        <w:tc>
          <w:tcPr>
            <w:tcW w:w="1985" w:type="dxa"/>
            <w:vMerge/>
          </w:tcPr>
          <w:p w:rsidR="00411689" w:rsidRPr="00187EEE" w:rsidRDefault="00411689" w:rsidP="00522B41">
            <w:pPr>
              <w:rPr>
                <w:color w:val="000000"/>
                <w:sz w:val="20"/>
                <w:szCs w:val="20"/>
              </w:rPr>
            </w:pPr>
          </w:p>
        </w:tc>
        <w:tc>
          <w:tcPr>
            <w:tcW w:w="850" w:type="dxa"/>
            <w:shd w:val="clear" w:color="auto" w:fill="auto"/>
            <w:vAlign w:val="center"/>
          </w:tcPr>
          <w:p w:rsidR="00411689" w:rsidRPr="00187EEE" w:rsidRDefault="00411689" w:rsidP="0084572A">
            <w:pPr>
              <w:jc w:val="center"/>
              <w:rPr>
                <w:color w:val="000000"/>
                <w:sz w:val="20"/>
                <w:szCs w:val="20"/>
              </w:rPr>
            </w:pPr>
            <w:r w:rsidRPr="00187EEE">
              <w:rPr>
                <w:color w:val="000000"/>
                <w:sz w:val="20"/>
                <w:szCs w:val="20"/>
              </w:rPr>
              <w:t>2013</w:t>
            </w:r>
          </w:p>
        </w:tc>
        <w:tc>
          <w:tcPr>
            <w:tcW w:w="993" w:type="dxa"/>
            <w:shd w:val="clear" w:color="auto" w:fill="auto"/>
            <w:vAlign w:val="center"/>
          </w:tcPr>
          <w:p w:rsidR="00411689" w:rsidRPr="00187EEE" w:rsidRDefault="00411689" w:rsidP="0084572A">
            <w:pPr>
              <w:jc w:val="center"/>
              <w:rPr>
                <w:sz w:val="20"/>
                <w:szCs w:val="20"/>
              </w:rPr>
            </w:pPr>
            <w:r w:rsidRPr="00187EEE">
              <w:rPr>
                <w:sz w:val="20"/>
                <w:szCs w:val="20"/>
              </w:rPr>
              <w:t>0</w:t>
            </w:r>
          </w:p>
        </w:tc>
        <w:tc>
          <w:tcPr>
            <w:tcW w:w="992" w:type="dxa"/>
            <w:shd w:val="clear" w:color="auto" w:fill="auto"/>
            <w:vAlign w:val="center"/>
          </w:tcPr>
          <w:p w:rsidR="00411689" w:rsidRPr="00187EEE" w:rsidRDefault="00411689" w:rsidP="0084572A">
            <w:pPr>
              <w:jc w:val="center"/>
              <w:rPr>
                <w:sz w:val="20"/>
                <w:szCs w:val="20"/>
              </w:rPr>
            </w:pPr>
            <w:r w:rsidRPr="00187EEE">
              <w:rPr>
                <w:sz w:val="20"/>
                <w:szCs w:val="20"/>
              </w:rPr>
              <w:t>7,0</w:t>
            </w:r>
          </w:p>
        </w:tc>
        <w:tc>
          <w:tcPr>
            <w:tcW w:w="1134" w:type="dxa"/>
            <w:shd w:val="clear" w:color="auto" w:fill="auto"/>
            <w:vAlign w:val="center"/>
          </w:tcPr>
          <w:p w:rsidR="00411689" w:rsidRPr="00187EEE" w:rsidRDefault="00411689" w:rsidP="0084572A">
            <w:pPr>
              <w:jc w:val="center"/>
              <w:rPr>
                <w:sz w:val="20"/>
                <w:szCs w:val="20"/>
              </w:rPr>
            </w:pPr>
            <w:r w:rsidRPr="00187EEE">
              <w:rPr>
                <w:sz w:val="20"/>
                <w:szCs w:val="20"/>
              </w:rPr>
              <w:t>0</w:t>
            </w:r>
          </w:p>
        </w:tc>
      </w:tr>
      <w:tr w:rsidR="007C21CE" w:rsidRPr="00187EEE" w:rsidTr="007C21CE">
        <w:trPr>
          <w:trHeight w:val="585"/>
        </w:trPr>
        <w:tc>
          <w:tcPr>
            <w:tcW w:w="503" w:type="dxa"/>
            <w:vMerge/>
          </w:tcPr>
          <w:p w:rsidR="00411689" w:rsidRPr="00187EEE" w:rsidRDefault="00411689" w:rsidP="00522B41">
            <w:pPr>
              <w:rPr>
                <w:color w:val="000000"/>
                <w:sz w:val="20"/>
                <w:szCs w:val="20"/>
              </w:rPr>
            </w:pPr>
          </w:p>
        </w:tc>
        <w:tc>
          <w:tcPr>
            <w:tcW w:w="2347" w:type="dxa"/>
            <w:vMerge/>
          </w:tcPr>
          <w:p w:rsidR="00411689" w:rsidRPr="00187EEE" w:rsidRDefault="00411689" w:rsidP="00522B41">
            <w:pPr>
              <w:rPr>
                <w:color w:val="000000"/>
                <w:sz w:val="20"/>
                <w:szCs w:val="20"/>
              </w:rPr>
            </w:pPr>
          </w:p>
        </w:tc>
        <w:tc>
          <w:tcPr>
            <w:tcW w:w="1054" w:type="dxa"/>
            <w:vMerge/>
          </w:tcPr>
          <w:p w:rsidR="00411689" w:rsidRPr="00187EEE" w:rsidRDefault="00411689" w:rsidP="00522B41">
            <w:pPr>
              <w:rPr>
                <w:color w:val="000000"/>
                <w:sz w:val="20"/>
                <w:szCs w:val="20"/>
              </w:rPr>
            </w:pPr>
          </w:p>
        </w:tc>
        <w:tc>
          <w:tcPr>
            <w:tcW w:w="1498" w:type="dxa"/>
            <w:vMerge/>
          </w:tcPr>
          <w:p w:rsidR="00411689" w:rsidRPr="00187EEE" w:rsidRDefault="00411689" w:rsidP="00522B41">
            <w:pPr>
              <w:rPr>
                <w:color w:val="000000"/>
                <w:sz w:val="20"/>
                <w:szCs w:val="20"/>
              </w:rPr>
            </w:pPr>
          </w:p>
        </w:tc>
        <w:tc>
          <w:tcPr>
            <w:tcW w:w="2126" w:type="dxa"/>
            <w:vMerge/>
          </w:tcPr>
          <w:p w:rsidR="00411689" w:rsidRPr="00187EEE" w:rsidRDefault="00411689" w:rsidP="00522B41">
            <w:pPr>
              <w:rPr>
                <w:color w:val="000000"/>
                <w:sz w:val="20"/>
                <w:szCs w:val="20"/>
              </w:rPr>
            </w:pPr>
          </w:p>
        </w:tc>
        <w:tc>
          <w:tcPr>
            <w:tcW w:w="1559" w:type="dxa"/>
            <w:vMerge/>
          </w:tcPr>
          <w:p w:rsidR="00411689" w:rsidRPr="00187EEE" w:rsidRDefault="00411689" w:rsidP="00522B41">
            <w:pPr>
              <w:rPr>
                <w:color w:val="000000"/>
                <w:sz w:val="20"/>
                <w:szCs w:val="20"/>
              </w:rPr>
            </w:pPr>
          </w:p>
        </w:tc>
        <w:tc>
          <w:tcPr>
            <w:tcW w:w="1985" w:type="dxa"/>
            <w:vMerge/>
          </w:tcPr>
          <w:p w:rsidR="00411689" w:rsidRPr="00187EEE" w:rsidRDefault="00411689" w:rsidP="00522B41">
            <w:pPr>
              <w:rPr>
                <w:color w:val="000000"/>
                <w:sz w:val="20"/>
                <w:szCs w:val="20"/>
              </w:rPr>
            </w:pPr>
          </w:p>
        </w:tc>
        <w:tc>
          <w:tcPr>
            <w:tcW w:w="850" w:type="dxa"/>
            <w:shd w:val="clear" w:color="auto" w:fill="auto"/>
            <w:vAlign w:val="center"/>
          </w:tcPr>
          <w:p w:rsidR="00411689" w:rsidRPr="00187EEE" w:rsidRDefault="00411689" w:rsidP="0084572A">
            <w:pPr>
              <w:jc w:val="center"/>
              <w:rPr>
                <w:color w:val="000000"/>
                <w:sz w:val="20"/>
                <w:szCs w:val="20"/>
              </w:rPr>
            </w:pPr>
            <w:r w:rsidRPr="00187EEE">
              <w:rPr>
                <w:color w:val="000000"/>
                <w:sz w:val="20"/>
                <w:szCs w:val="20"/>
              </w:rPr>
              <w:t>2014</w:t>
            </w:r>
          </w:p>
        </w:tc>
        <w:tc>
          <w:tcPr>
            <w:tcW w:w="993" w:type="dxa"/>
            <w:shd w:val="clear" w:color="auto" w:fill="auto"/>
            <w:vAlign w:val="center"/>
          </w:tcPr>
          <w:p w:rsidR="00411689" w:rsidRPr="00187EEE" w:rsidRDefault="00411689" w:rsidP="0084572A">
            <w:pPr>
              <w:jc w:val="center"/>
              <w:rPr>
                <w:sz w:val="20"/>
                <w:szCs w:val="20"/>
              </w:rPr>
            </w:pPr>
            <w:r w:rsidRPr="00187EEE">
              <w:rPr>
                <w:sz w:val="20"/>
                <w:szCs w:val="20"/>
              </w:rPr>
              <w:t>0</w:t>
            </w:r>
          </w:p>
        </w:tc>
        <w:tc>
          <w:tcPr>
            <w:tcW w:w="992" w:type="dxa"/>
            <w:shd w:val="clear" w:color="auto" w:fill="auto"/>
            <w:vAlign w:val="center"/>
          </w:tcPr>
          <w:p w:rsidR="00411689" w:rsidRPr="00187EEE" w:rsidRDefault="00411689" w:rsidP="0084572A">
            <w:pPr>
              <w:jc w:val="center"/>
              <w:rPr>
                <w:sz w:val="20"/>
                <w:szCs w:val="20"/>
              </w:rPr>
            </w:pPr>
            <w:r w:rsidRPr="00187EEE">
              <w:rPr>
                <w:sz w:val="20"/>
                <w:szCs w:val="20"/>
              </w:rPr>
              <w:t>0</w:t>
            </w:r>
          </w:p>
        </w:tc>
        <w:tc>
          <w:tcPr>
            <w:tcW w:w="1134" w:type="dxa"/>
            <w:shd w:val="clear" w:color="auto" w:fill="auto"/>
            <w:vAlign w:val="center"/>
          </w:tcPr>
          <w:p w:rsidR="00411689" w:rsidRPr="00187EEE" w:rsidRDefault="00411689" w:rsidP="0084572A">
            <w:pPr>
              <w:jc w:val="center"/>
              <w:rPr>
                <w:sz w:val="20"/>
                <w:szCs w:val="20"/>
              </w:rPr>
            </w:pPr>
            <w:r w:rsidRPr="00187EEE">
              <w:rPr>
                <w:sz w:val="20"/>
                <w:szCs w:val="20"/>
              </w:rPr>
              <w:t>0</w:t>
            </w:r>
          </w:p>
        </w:tc>
      </w:tr>
    </w:tbl>
    <w:p w:rsidR="002F033C" w:rsidRPr="00831F24" w:rsidRDefault="002F033C" w:rsidP="00393AF4">
      <w:pPr>
        <w:rPr>
          <w:b/>
          <w:i/>
          <w:sz w:val="27"/>
          <w:szCs w:val="27"/>
        </w:rPr>
      </w:pPr>
    </w:p>
    <w:p w:rsidR="00522B41" w:rsidRPr="00831F24" w:rsidRDefault="00522B41" w:rsidP="00393AF4">
      <w:pPr>
        <w:rPr>
          <w:b/>
          <w:i/>
          <w:sz w:val="27"/>
          <w:szCs w:val="27"/>
        </w:rPr>
      </w:pPr>
    </w:p>
    <w:p w:rsidR="003936D4" w:rsidRPr="00CF3558" w:rsidRDefault="003936D4" w:rsidP="003936D4">
      <w:pPr>
        <w:jc w:val="both"/>
        <w:rPr>
          <w:b/>
          <w:i/>
          <w:sz w:val="26"/>
          <w:szCs w:val="26"/>
          <w:u w:val="single"/>
        </w:rPr>
      </w:pPr>
      <w:r w:rsidRPr="00CF3558">
        <w:rPr>
          <w:b/>
          <w:i/>
          <w:sz w:val="26"/>
          <w:szCs w:val="26"/>
          <w:u w:val="single"/>
        </w:rPr>
        <w:t>б) Информация о заключенных договорах купли-продажи долей, акций, паев хозяйственных товариществ и обществ.</w:t>
      </w:r>
    </w:p>
    <w:p w:rsidR="003936D4" w:rsidRPr="00CC66A1" w:rsidRDefault="003936D4" w:rsidP="003936D4">
      <w:pPr>
        <w:jc w:val="both"/>
      </w:pPr>
      <w:r w:rsidRPr="00CC66A1">
        <w:t>В отчетном 201</w:t>
      </w:r>
      <w:r>
        <w:t>4</w:t>
      </w:r>
      <w:r w:rsidR="00AD2074">
        <w:t xml:space="preserve"> году договоры</w:t>
      </w:r>
      <w:r w:rsidRPr="00CC66A1">
        <w:t xml:space="preserve"> купли-продажи долей, акций, паев хозяйственных товариществ и обществ </w:t>
      </w:r>
      <w:r>
        <w:t>ОАО «ПО «Севмаш» не заключало.</w:t>
      </w:r>
    </w:p>
    <w:p w:rsidR="00522B41" w:rsidRPr="00831F24" w:rsidRDefault="00522B41" w:rsidP="00393AF4">
      <w:pPr>
        <w:rPr>
          <w:b/>
          <w:i/>
          <w:sz w:val="27"/>
          <w:szCs w:val="27"/>
        </w:rPr>
      </w:pPr>
    </w:p>
    <w:p w:rsidR="00522B41" w:rsidRPr="00831F24" w:rsidRDefault="00522B41" w:rsidP="00393AF4">
      <w:pPr>
        <w:rPr>
          <w:b/>
          <w:i/>
          <w:sz w:val="27"/>
          <w:szCs w:val="27"/>
        </w:rPr>
      </w:pPr>
    </w:p>
    <w:p w:rsidR="00B34EB1" w:rsidRDefault="00B34EB1" w:rsidP="00187EEE">
      <w:pPr>
        <w:rPr>
          <w:b/>
          <w:sz w:val="27"/>
          <w:szCs w:val="27"/>
        </w:rPr>
      </w:pPr>
    </w:p>
    <w:p w:rsidR="00B34EB1" w:rsidRDefault="00B34EB1" w:rsidP="00522B41">
      <w:pPr>
        <w:ind w:firstLine="709"/>
        <w:jc w:val="center"/>
        <w:rPr>
          <w:b/>
          <w:sz w:val="27"/>
          <w:szCs w:val="27"/>
        </w:rPr>
      </w:pPr>
    </w:p>
    <w:p w:rsidR="00B34EB1" w:rsidRDefault="00B34EB1" w:rsidP="00522B41">
      <w:pPr>
        <w:ind w:firstLine="709"/>
        <w:jc w:val="center"/>
        <w:rPr>
          <w:b/>
          <w:sz w:val="27"/>
          <w:szCs w:val="27"/>
        </w:rPr>
      </w:pPr>
    </w:p>
    <w:p w:rsidR="00B34EB1" w:rsidRDefault="00B34EB1" w:rsidP="00522B41">
      <w:pPr>
        <w:ind w:firstLine="709"/>
        <w:jc w:val="center"/>
        <w:rPr>
          <w:b/>
          <w:sz w:val="27"/>
          <w:szCs w:val="27"/>
        </w:rPr>
      </w:pPr>
    </w:p>
    <w:p w:rsidR="00B34EB1" w:rsidRDefault="00B34EB1" w:rsidP="0084572A">
      <w:pPr>
        <w:rPr>
          <w:b/>
          <w:sz w:val="27"/>
          <w:szCs w:val="27"/>
        </w:rPr>
      </w:pPr>
    </w:p>
    <w:p w:rsidR="00B34EB1" w:rsidRDefault="00B34EB1" w:rsidP="00522B41">
      <w:pPr>
        <w:ind w:firstLine="709"/>
        <w:jc w:val="center"/>
        <w:rPr>
          <w:b/>
          <w:sz w:val="27"/>
          <w:szCs w:val="27"/>
        </w:rPr>
      </w:pPr>
    </w:p>
    <w:p w:rsidR="00522B41" w:rsidRPr="001F0781" w:rsidRDefault="00411689" w:rsidP="00522B41">
      <w:pPr>
        <w:ind w:firstLine="709"/>
        <w:jc w:val="center"/>
        <w:rPr>
          <w:b/>
          <w:sz w:val="27"/>
          <w:szCs w:val="27"/>
        </w:rPr>
      </w:pPr>
      <w:r>
        <w:rPr>
          <w:b/>
          <w:sz w:val="27"/>
          <w:szCs w:val="27"/>
        </w:rPr>
        <w:t>Структура холдинга в 2014</w:t>
      </w:r>
      <w:r w:rsidR="00E107A2" w:rsidRPr="001F0781">
        <w:rPr>
          <w:b/>
          <w:sz w:val="27"/>
          <w:szCs w:val="27"/>
        </w:rPr>
        <w:t xml:space="preserve"> году</w:t>
      </w:r>
      <w:r w:rsidR="00192ABE">
        <w:rPr>
          <w:b/>
          <w:sz w:val="27"/>
          <w:szCs w:val="27"/>
        </w:rPr>
        <w:t xml:space="preserve"> (укрупненная)</w:t>
      </w:r>
    </w:p>
    <w:p w:rsidR="00522B41" w:rsidRPr="00831F24" w:rsidRDefault="00522B41" w:rsidP="00393AF4">
      <w:pPr>
        <w:rPr>
          <w:b/>
          <w:i/>
          <w:sz w:val="27"/>
          <w:szCs w:val="27"/>
        </w:rPr>
      </w:pPr>
    </w:p>
    <w:p w:rsidR="00522B41" w:rsidRPr="00831F24" w:rsidRDefault="00522B41" w:rsidP="00393AF4">
      <w:pPr>
        <w:rPr>
          <w:b/>
          <w:i/>
          <w:sz w:val="27"/>
          <w:szCs w:val="27"/>
        </w:rPr>
      </w:pPr>
    </w:p>
    <w:p w:rsidR="00522B41" w:rsidRPr="00831F24" w:rsidRDefault="00165C71" w:rsidP="00393AF4">
      <w:pPr>
        <w:rPr>
          <w:b/>
          <w:i/>
          <w:sz w:val="27"/>
          <w:szCs w:val="27"/>
        </w:rPr>
        <w:sectPr w:rsidR="00522B41" w:rsidRPr="00831F24" w:rsidSect="00E16FD4">
          <w:pgSz w:w="16838" w:h="11906" w:orient="landscape"/>
          <w:pgMar w:top="737" w:right="851" w:bottom="1134" w:left="1304" w:header="709" w:footer="709" w:gutter="0"/>
          <w:cols w:space="708"/>
          <w:docGrid w:linePitch="360"/>
        </w:sectPr>
      </w:pPr>
      <w:r>
        <w:rPr>
          <w:b/>
          <w:i/>
          <w:sz w:val="27"/>
          <w:szCs w:val="27"/>
        </w:rPr>
      </w:r>
      <w:r>
        <w:rPr>
          <w:b/>
          <w:i/>
          <w:sz w:val="27"/>
          <w:szCs w:val="27"/>
        </w:rPr>
        <w:pict>
          <v:group id="_x0000_s1070" editas="orgchart" style="width:10in;height:6in;mso-position-horizontal-relative:char;mso-position-vertical-relative:line" coordorigin="4056,2656" coordsize="13676,5040">
            <o:lock v:ext="edit" aspectratio="t"/>
            <o:diagram v:ext="edit" dgmstyle="0" dgmscalex="69005" dgmscaley="112347" dgmfontsize="12" constrainbounds="0,0,0,0" autolayout="f">
              <o:relationtable v:ext="edit">
                <o:rel v:ext="edit" idsrc="#_s1080" iddest="#_s1080"/>
                <o:rel v:ext="edit" idsrc="#_s1081" iddest="#_s1080" idcntr="#_s1079"/>
                <o:rel v:ext="edit" idsrc="#_s1087" iddest="#_s1080" idcntr="#_s1073"/>
                <o:rel v:ext="edit" idsrc="#_s1088" iddest="#_s1080" idcntr="#_s1072"/>
                <o:rel v:ext="edit" idsrc="#_s1082" iddest="#_s1081" idcntr="#_s1078"/>
                <o:rel v:ext="edit" idsrc="#_s1083" iddest="#_s1081" idcntr="#_s1077"/>
                <o:rel v:ext="edit" idsrc="#_s1084" iddest="#_s1081" idcntr="#_s1076"/>
                <o:rel v:ext="edit" idsrc="#_s1086" iddest="#_s1081" idcntr="#_s1074"/>
                <o:rel v:ext="edit" idsrc="#_s1116" iddest="#_s1088" idcntr="#_s1117"/>
              </o:relationtable>
            </o:diagram>
            <v:shape id="_x0000_s1071" type="#_x0000_t75" style="position:absolute;left:4056;top:2656;width:13676;height:5040" o:preferrelative="f">
              <v:fill o:detectmouseclick="t"/>
              <v:path o:extrusionok="t" o:connecttype="none"/>
              <o:lock v:ext="edit" text="t"/>
            </v:shape>
            <v:shapetype id="_x0000_t32" coordsize="21600,21600" o:spt="32" o:oned="t" path="m,l21600,21600e" filled="f">
              <v:path arrowok="t" fillok="f" o:connecttype="none"/>
              <o:lock v:ext="edit" shapetype="t"/>
            </v:shapetype>
            <v:shape id="_s1117" o:spid="_x0000_s1117" type="#_x0000_t32" style="position:absolute;left:11859;top:6642;width:122;height:1;rotation:270" o:connectortype="elbow" adj="-991843,-1,-991843" strokeweight="2.25pt"/>
            <v:shapetype id="_x0000_t33" coordsize="21600,21600" o:spt="33" o:oned="t" path="m,l21600,r,21600e" filled="f">
              <v:stroke joinstyle="miter"/>
              <v:path arrowok="t" fillok="f" o:connecttype="none"/>
              <o:lock v:ext="edit" shapetype="t"/>
            </v:shapetype>
            <v:shape id="_s1072" o:spid="_x0000_s1072" type="#_x0000_t33" style="position:absolute;left:5136;top:3200;width:5399;height:3094;rotation:180" o:connectortype="elbow" adj="-30932,-33479,-30932" strokeweight="2.25pt"/>
            <v:shape id="_s1073" o:spid="_x0000_s1073" type="#_x0000_t33" style="position:absolute;left:5136;top:3376;width:5399;height:2267;rotation:180" o:connectortype="elbow" adj="-30932,-37814,-30932" strokeweight="2.25pt"/>
            <v:shape id="_s1074" o:spid="_x0000_s1074" type="#_x0000_t33" style="position:absolute;left:13098;top:3035;width:98;height:2852;rotation:270;flip:x" o:connectortype="elbow" adj="-1592871,37187,-1592871"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76" o:spid="_x0000_s1076" type="#_x0000_t34" style="position:absolute;left:8788;top:4473;width:229;height:107;rotation:270" o:connectortype="elbow" adj="9893,-1039500,-349502" strokeweight="2.25pt"/>
            <v:shape id="_s1077" o:spid="_x0000_s1077" type="#_x0000_t34" style="position:absolute;left:11577;top:3951;width:289;height:1;rotation:90;flip:x y" o:connectortype="elbow" adj="-7839,96249600,408615" strokeweight="2.25pt">
              <v:stroke dashstyle="1 1"/>
            </v:shape>
            <v:shape id="_s1078" o:spid="_x0000_s1078" type="#_x0000_t34" style="position:absolute;left:8789;top:1577;width:720;height:5145;rotation:270" o:connectortype="elbow" adj="3151,-21472,-69526" strokeweight="2.25pt"/>
            <v:shape id="_s1079" o:spid="_x0000_s1079" type="#_x0000_t33" style="position:absolute;left:5136;top:3376;width:5451;height:375;rotation:180" o:connectortype="elbow" adj="-30816,-129802,-30816" strokeweight="2.25pt"/>
            <v:roundrect id="_s1080" o:spid="_x0000_s1080" style="position:absolute;left:4056;top:2656;width:2160;height:720;v-text-anchor:middle" arcsize="10923f" o:dgmlayout="2" o:dgmnodekind="1" o:dgmlayoutmru="2" fillcolor="#bbe0e3">
              <v:textbox style="mso-next-textbox:#_s1080" inset="0,0,0,0">
                <w:txbxContent>
                  <w:p w:rsidR="00803499" w:rsidRPr="00831F24" w:rsidRDefault="00803499" w:rsidP="00192ABE">
                    <w:pPr>
                      <w:jc w:val="center"/>
                      <w:rPr>
                        <w:b/>
                        <w:sz w:val="23"/>
                        <w:szCs w:val="23"/>
                      </w:rPr>
                    </w:pPr>
                    <w:r w:rsidRPr="00831F24">
                      <w:rPr>
                        <w:b/>
                        <w:sz w:val="23"/>
                        <w:szCs w:val="23"/>
                      </w:rPr>
                      <w:t>АО «Объединенная судостроительная корпорация»</w:t>
                    </w:r>
                  </w:p>
                </w:txbxContent>
              </v:textbox>
            </v:roundrect>
            <v:roundrect id="_s1081" o:spid="_x0000_s1081" style="position:absolute;left:10641;top:3376;width:2160;height:720;v-text-anchor:middle" arcsize="10923f" o:dgmlayout="0" o:dgmnodekind="0" fillcolor="#bbe0e3">
              <v:textbox style="mso-next-textbox:#_s1081" inset="0,0,0,0">
                <w:txbxContent>
                  <w:p w:rsidR="00803499" w:rsidRPr="00831F24" w:rsidRDefault="00803499" w:rsidP="00192ABE">
                    <w:pPr>
                      <w:jc w:val="center"/>
                      <w:rPr>
                        <w:b/>
                        <w:sz w:val="23"/>
                        <w:szCs w:val="23"/>
                      </w:rPr>
                    </w:pPr>
                    <w:r w:rsidRPr="00831F24">
                      <w:rPr>
                        <w:b/>
                        <w:sz w:val="23"/>
                        <w:szCs w:val="23"/>
                      </w:rPr>
                      <w:t>ОАО «Северный центр судостроения и судоремонта»</w:t>
                    </w:r>
                  </w:p>
                </w:txbxContent>
              </v:textbox>
            </v:roundrect>
            <v:roundrect id="_s1082" o:spid="_x0000_s1082" style="position:absolute;left:5567;top:4510;width:2160;height:720;v-text-anchor:middle" arcsize="10923f" o:dgmlayout="2" o:dgmnodekind="0" filled="f" fillcolor="#bbe0e3">
              <v:textbox style="mso-next-textbox:#_s1082" inset="0,0,0,0">
                <w:txbxContent>
                  <w:p w:rsidR="00803499" w:rsidRPr="00831F24" w:rsidRDefault="00803499" w:rsidP="00192ABE">
                    <w:pPr>
                      <w:jc w:val="center"/>
                      <w:rPr>
                        <w:sz w:val="23"/>
                        <w:szCs w:val="23"/>
                      </w:rPr>
                    </w:pPr>
                    <w:r w:rsidRPr="00831F24">
                      <w:rPr>
                        <w:sz w:val="23"/>
                        <w:szCs w:val="23"/>
                      </w:rPr>
                      <w:t xml:space="preserve">ОАО </w:t>
                    </w:r>
                  </w:p>
                  <w:p w:rsidR="00803499" w:rsidRPr="00831F24" w:rsidRDefault="00803499" w:rsidP="00192ABE">
                    <w:pPr>
                      <w:jc w:val="center"/>
                      <w:rPr>
                        <w:sz w:val="23"/>
                        <w:szCs w:val="23"/>
                      </w:rPr>
                    </w:pPr>
                    <w:r w:rsidRPr="00831F24">
                      <w:rPr>
                        <w:sz w:val="23"/>
                        <w:szCs w:val="23"/>
                      </w:rPr>
                      <w:t>«КБ «Рубин- Север»</w:t>
                    </w:r>
                  </w:p>
                </w:txbxContent>
              </v:textbox>
            </v:roundrect>
            <v:roundrect id="_s1083" o:spid="_x0000_s1083" style="position:absolute;left:8015;top:4510;width:2159;height:720;v-text-anchor:middle" arcsize="10923f" o:dgmlayout="2" o:dgmnodekind="0" fillcolor="#cff" strokeweight="3pt">
              <v:textbox style="mso-next-textbox:#_s1083" inset="0,0,0,0">
                <w:txbxContent>
                  <w:p w:rsidR="00803499" w:rsidRPr="00831F24" w:rsidRDefault="00803499" w:rsidP="00192ABE">
                    <w:pPr>
                      <w:jc w:val="center"/>
                      <w:rPr>
                        <w:b/>
                        <w:sz w:val="29"/>
                        <w:szCs w:val="29"/>
                      </w:rPr>
                    </w:pPr>
                    <w:r w:rsidRPr="00831F24">
                      <w:rPr>
                        <w:b/>
                        <w:sz w:val="29"/>
                        <w:szCs w:val="29"/>
                      </w:rPr>
                      <w:t xml:space="preserve">ОАО </w:t>
                    </w:r>
                  </w:p>
                  <w:p w:rsidR="00803499" w:rsidRPr="00831F24" w:rsidRDefault="00803499" w:rsidP="00192ABE">
                    <w:pPr>
                      <w:jc w:val="center"/>
                      <w:rPr>
                        <w:b/>
                        <w:sz w:val="29"/>
                        <w:szCs w:val="29"/>
                      </w:rPr>
                    </w:pPr>
                    <w:r w:rsidRPr="00831F24">
                      <w:rPr>
                        <w:b/>
                        <w:sz w:val="29"/>
                        <w:szCs w:val="29"/>
                      </w:rPr>
                      <w:t>«ПО «Севмаш»</w:t>
                    </w:r>
                  </w:p>
                </w:txbxContent>
              </v:textbox>
            </v:roundrect>
            <v:roundrect id="_s1084" o:spid="_x0000_s1084" style="position:absolute;left:10535;top:4510;width:2159;height:720;v-text-anchor:middle" arcsize="10923f" o:dgmlayout="2" o:dgmnodekind="0" filled="f" fillcolor="#bbe0e3">
              <v:textbox style="mso-next-textbox:#_s1084" inset="0,0,0,0">
                <w:txbxContent>
                  <w:p w:rsidR="00803499" w:rsidRPr="00831F24" w:rsidRDefault="00803499" w:rsidP="00192ABE">
                    <w:pPr>
                      <w:jc w:val="center"/>
                      <w:rPr>
                        <w:sz w:val="23"/>
                        <w:szCs w:val="23"/>
                      </w:rPr>
                    </w:pPr>
                    <w:r w:rsidRPr="00831F24">
                      <w:rPr>
                        <w:sz w:val="23"/>
                        <w:szCs w:val="23"/>
                      </w:rPr>
                      <w:t xml:space="preserve">ОАО </w:t>
                    </w:r>
                  </w:p>
                  <w:p w:rsidR="00803499" w:rsidRPr="00831F24" w:rsidRDefault="00803499" w:rsidP="00192ABE">
                    <w:pPr>
                      <w:jc w:val="center"/>
                      <w:rPr>
                        <w:sz w:val="23"/>
                        <w:szCs w:val="23"/>
                      </w:rPr>
                    </w:pPr>
                    <w:r w:rsidRPr="00831F24">
                      <w:rPr>
                        <w:sz w:val="23"/>
                        <w:szCs w:val="23"/>
                      </w:rPr>
                      <w:t>«ЦС «Звездочка»</w:t>
                    </w:r>
                  </w:p>
                </w:txbxContent>
              </v:textbox>
            </v:roundrect>
            <v:roundrect id="_s1086" o:spid="_x0000_s1086" style="position:absolute;left:13493;top:4511;width:2160;height:719;v-text-anchor:middle" arcsize="10923f" o:dgmlayout="2" o:dgmnodekind="0" filled="f" fillcolor="#bbe0e3">
              <v:textbox style="mso-next-textbox:#_s1086" inset="0,0,0,0">
                <w:txbxContent>
                  <w:p w:rsidR="00803499" w:rsidRPr="00831F24" w:rsidRDefault="00803499" w:rsidP="00192ABE">
                    <w:pPr>
                      <w:jc w:val="center"/>
                      <w:rPr>
                        <w:sz w:val="23"/>
                        <w:szCs w:val="23"/>
                      </w:rPr>
                    </w:pPr>
                    <w:r w:rsidRPr="00831F24">
                      <w:rPr>
                        <w:sz w:val="23"/>
                        <w:szCs w:val="23"/>
                      </w:rPr>
                      <w:t>ОАО</w:t>
                    </w:r>
                  </w:p>
                  <w:p w:rsidR="00803499" w:rsidRPr="00831F24" w:rsidRDefault="00803499" w:rsidP="00192ABE">
                    <w:pPr>
                      <w:jc w:val="center"/>
                      <w:rPr>
                        <w:sz w:val="23"/>
                        <w:szCs w:val="23"/>
                      </w:rPr>
                    </w:pPr>
                    <w:r w:rsidRPr="00831F24">
                      <w:rPr>
                        <w:sz w:val="23"/>
                        <w:szCs w:val="23"/>
                      </w:rPr>
                      <w:t xml:space="preserve"> «СКТБЭ»</w:t>
                    </w:r>
                  </w:p>
                </w:txbxContent>
              </v:textbox>
            </v:roundrect>
            <v:roundrect id="_s1087" o:spid="_x0000_s1087" style="position:absolute;left:10535;top:5349;width:2767;height:587;v-text-anchor:middle" arcsize="10923f" o:dgmlayout="0" o:dgmnodekind="0" fillcolor="#bbe0e3">
              <v:textbox style="mso-next-textbox:#_s1087" inset="0,0,0,0">
                <w:txbxContent>
                  <w:p w:rsidR="00803499" w:rsidRPr="00831F24" w:rsidRDefault="00803499" w:rsidP="00192ABE">
                    <w:pPr>
                      <w:jc w:val="center"/>
                      <w:rPr>
                        <w:sz w:val="23"/>
                        <w:szCs w:val="23"/>
                      </w:rPr>
                    </w:pPr>
                    <w:r w:rsidRPr="00831F24">
                      <w:rPr>
                        <w:sz w:val="23"/>
                        <w:szCs w:val="23"/>
                      </w:rPr>
                      <w:t>ОАО «Западный центр судостроения»</w:t>
                    </w:r>
                  </w:p>
                </w:txbxContent>
              </v:textbox>
            </v:roundrect>
            <v:roundrect id="_s1088" o:spid="_x0000_s1088" style="position:absolute;left:10535;top:6006;width:2767;height:576;v-text-anchor:middle" arcsize="10923f" o:dgmlayout="0" o:dgmnodekind="0" fillcolor="#bbe0e3">
              <v:textbox style="mso-next-textbox:#_s1088" inset="0,0,0,0">
                <w:txbxContent>
                  <w:p w:rsidR="00803499" w:rsidRPr="00831F24" w:rsidRDefault="00803499" w:rsidP="00192ABE">
                    <w:pPr>
                      <w:jc w:val="center"/>
                      <w:rPr>
                        <w:sz w:val="23"/>
                        <w:szCs w:val="23"/>
                      </w:rPr>
                    </w:pPr>
                    <w:r w:rsidRPr="00831F24">
                      <w:rPr>
                        <w:sz w:val="23"/>
                        <w:szCs w:val="23"/>
                      </w:rPr>
                      <w:t>ОАО «Дальневосточный центр судостроения и судоремонта»</w:t>
                    </w:r>
                  </w:p>
                </w:txbxContent>
              </v:textbox>
            </v:roundrect>
            <v:shape id="_s1047" o:spid="_x0000_s1115" type="#_x0000_t33" style="position:absolute;left:5136;top:3909;width:5399;height:3094;rotation:180" o:connectortype="elbow" adj="-30932,-33479,-30932" strokeweight="2.25pt"/>
            <v:roundrect id="_s1116" o:spid="_x0000_s1116" style="position:absolute;left:10535;top:6704;width:2767;height:542;v-text-anchor:middle" arcsize="10923f" o:dgmlayout="2" o:dgmnodekind="0" fillcolor="#bbe0e3">
              <v:textbox style="mso-next-textbox:#_s1116" inset="0,0,0,0">
                <w:txbxContent>
                  <w:p w:rsidR="00803499" w:rsidRDefault="00803499" w:rsidP="00192ABE">
                    <w:pPr>
                      <w:jc w:val="center"/>
                    </w:pPr>
                    <w:r>
                      <w:t>ОАО «Южный центр судостроения и судоремонта»</w:t>
                    </w:r>
                  </w:p>
                </w:txbxContent>
              </v:textbox>
            </v:roundrect>
            <w10:anchorlock/>
          </v:group>
        </w:pict>
      </w:r>
    </w:p>
    <w:p w:rsidR="00330F07" w:rsidRPr="00831F24" w:rsidRDefault="00330F07" w:rsidP="00330F07">
      <w:pPr>
        <w:ind w:firstLine="360"/>
        <w:jc w:val="both"/>
        <w:rPr>
          <w:b/>
          <w:i/>
          <w:sz w:val="27"/>
          <w:szCs w:val="27"/>
          <w:u w:val="single"/>
        </w:rPr>
      </w:pPr>
    </w:p>
    <w:p w:rsidR="00876788" w:rsidRPr="00780B38" w:rsidRDefault="00876788" w:rsidP="00876788">
      <w:pPr>
        <w:jc w:val="both"/>
        <w:rPr>
          <w:b/>
          <w:i/>
          <w:sz w:val="27"/>
          <w:szCs w:val="27"/>
          <w:u w:val="single"/>
        </w:rPr>
      </w:pPr>
      <w:r w:rsidRPr="00780B38">
        <w:rPr>
          <w:b/>
          <w:i/>
          <w:sz w:val="27"/>
          <w:szCs w:val="27"/>
          <w:u w:val="single"/>
        </w:rPr>
        <w:t>9. Бухгалтерская отчетность и аудиторское заключение о достоверности бухгалтерской отчетности за отчетный и предыдущий годы.</w:t>
      </w:r>
    </w:p>
    <w:p w:rsidR="00876788" w:rsidRPr="00780B38" w:rsidRDefault="00876788" w:rsidP="00876788">
      <w:pPr>
        <w:rPr>
          <w:b/>
          <w:i/>
          <w:sz w:val="27"/>
          <w:szCs w:val="27"/>
          <w:u w:val="single"/>
        </w:rPr>
      </w:pPr>
    </w:p>
    <w:p w:rsidR="00876788" w:rsidRPr="007963EA" w:rsidRDefault="00876788" w:rsidP="00876788">
      <w:pPr>
        <w:rPr>
          <w:b/>
        </w:rPr>
      </w:pPr>
      <w:bookmarkStart w:id="99" w:name="_Toc223077830"/>
      <w:bookmarkStart w:id="100" w:name="_Toc223079483"/>
      <w:bookmarkStart w:id="101" w:name="_Toc229924222"/>
      <w:r w:rsidRPr="007963EA">
        <w:rPr>
          <w:b/>
        </w:rPr>
        <w:t>Приложение № 1</w:t>
      </w:r>
      <w:bookmarkEnd w:id="99"/>
      <w:bookmarkEnd w:id="100"/>
      <w:bookmarkEnd w:id="101"/>
    </w:p>
    <w:p w:rsidR="00876788" w:rsidRPr="00CC66A1" w:rsidRDefault="005B20D4" w:rsidP="00876788">
      <w:pPr>
        <w:spacing w:line="360" w:lineRule="auto"/>
        <w:jc w:val="both"/>
        <w:rPr>
          <w:color w:val="000000"/>
        </w:rPr>
      </w:pPr>
      <w:r>
        <w:rPr>
          <w:color w:val="000000"/>
        </w:rPr>
        <w:t>Б</w:t>
      </w:r>
      <w:r w:rsidR="00876788" w:rsidRPr="00CC66A1">
        <w:rPr>
          <w:color w:val="000000"/>
        </w:rPr>
        <w:t>ухгалтерский баланс по состоянию на 31 декабря 201</w:t>
      </w:r>
      <w:r w:rsidR="00411689">
        <w:rPr>
          <w:color w:val="000000"/>
        </w:rPr>
        <w:t>4</w:t>
      </w:r>
      <w:r w:rsidR="00876788" w:rsidRPr="00CC66A1">
        <w:rPr>
          <w:color w:val="000000"/>
        </w:rPr>
        <w:t xml:space="preserve"> года.</w:t>
      </w:r>
    </w:p>
    <w:p w:rsidR="00876788" w:rsidRPr="00CC66A1" w:rsidRDefault="005B20D4" w:rsidP="00876788">
      <w:pPr>
        <w:spacing w:line="360" w:lineRule="auto"/>
        <w:jc w:val="both"/>
        <w:rPr>
          <w:color w:val="000000"/>
        </w:rPr>
      </w:pPr>
      <w:r>
        <w:rPr>
          <w:color w:val="000000"/>
        </w:rPr>
        <w:t>Отчет о финансовых результатах</w:t>
      </w:r>
      <w:r w:rsidR="00876788" w:rsidRPr="00CC66A1">
        <w:rPr>
          <w:color w:val="000000"/>
        </w:rPr>
        <w:t xml:space="preserve"> за 201</w:t>
      </w:r>
      <w:r w:rsidR="00411689">
        <w:rPr>
          <w:color w:val="000000"/>
        </w:rPr>
        <w:t>4</w:t>
      </w:r>
      <w:r w:rsidR="00876788" w:rsidRPr="00CC66A1">
        <w:rPr>
          <w:color w:val="000000"/>
        </w:rPr>
        <w:t xml:space="preserve"> год.</w:t>
      </w:r>
    </w:p>
    <w:p w:rsidR="00876788" w:rsidRPr="00CC66A1" w:rsidRDefault="00876788" w:rsidP="00876788">
      <w:pPr>
        <w:spacing w:line="360" w:lineRule="auto"/>
        <w:jc w:val="both"/>
        <w:rPr>
          <w:color w:val="000000"/>
        </w:rPr>
      </w:pPr>
      <w:r w:rsidRPr="00CC66A1">
        <w:rPr>
          <w:color w:val="000000"/>
        </w:rPr>
        <w:t>Отчет об изменениях капитала за 201</w:t>
      </w:r>
      <w:r w:rsidR="00411689">
        <w:rPr>
          <w:color w:val="000000"/>
        </w:rPr>
        <w:t>4</w:t>
      </w:r>
      <w:r w:rsidRPr="00CC66A1">
        <w:rPr>
          <w:color w:val="000000"/>
        </w:rPr>
        <w:t xml:space="preserve"> год</w:t>
      </w:r>
    </w:p>
    <w:p w:rsidR="00876788" w:rsidRPr="00CC66A1" w:rsidRDefault="00876788" w:rsidP="00876788">
      <w:pPr>
        <w:spacing w:line="360" w:lineRule="auto"/>
        <w:jc w:val="both"/>
        <w:rPr>
          <w:color w:val="000000"/>
        </w:rPr>
      </w:pPr>
      <w:r w:rsidRPr="00CC66A1">
        <w:rPr>
          <w:color w:val="000000"/>
        </w:rPr>
        <w:t>Отчет о движении денежных средств за 201</w:t>
      </w:r>
      <w:r w:rsidR="00411689">
        <w:rPr>
          <w:color w:val="000000"/>
        </w:rPr>
        <w:t>4</w:t>
      </w:r>
      <w:r w:rsidRPr="00CC66A1">
        <w:rPr>
          <w:color w:val="000000"/>
        </w:rPr>
        <w:t xml:space="preserve"> год.</w:t>
      </w:r>
    </w:p>
    <w:p w:rsidR="00876788" w:rsidRPr="00CC66A1" w:rsidRDefault="005B20D4" w:rsidP="00876788">
      <w:pPr>
        <w:spacing w:line="360" w:lineRule="auto"/>
        <w:jc w:val="both"/>
        <w:rPr>
          <w:color w:val="000000"/>
        </w:rPr>
      </w:pPr>
      <w:r>
        <w:rPr>
          <w:color w:val="000000"/>
        </w:rPr>
        <w:t>Пояснения к бухгалтерскому балансу и отчету о финансовых результатах</w:t>
      </w:r>
      <w:r w:rsidR="00876788" w:rsidRPr="00CC66A1">
        <w:rPr>
          <w:color w:val="000000"/>
        </w:rPr>
        <w:t xml:space="preserve"> за 201</w:t>
      </w:r>
      <w:r w:rsidR="00411689">
        <w:rPr>
          <w:color w:val="000000"/>
        </w:rPr>
        <w:t>4</w:t>
      </w:r>
      <w:r w:rsidR="00876788" w:rsidRPr="00CC66A1">
        <w:rPr>
          <w:color w:val="000000"/>
        </w:rPr>
        <w:t xml:space="preserve"> год.</w:t>
      </w:r>
    </w:p>
    <w:p w:rsidR="00876788" w:rsidRPr="007963EA" w:rsidRDefault="00876788" w:rsidP="00876788">
      <w:pPr>
        <w:pStyle w:val="1"/>
        <w:rPr>
          <w:rFonts w:ascii="Times New Roman" w:hAnsi="Times New Roman" w:cs="Times New Roman"/>
          <w:sz w:val="24"/>
          <w:szCs w:val="24"/>
        </w:rPr>
      </w:pPr>
      <w:bookmarkStart w:id="102" w:name="_Toc223077833"/>
      <w:bookmarkStart w:id="103" w:name="_Toc223079484"/>
      <w:bookmarkStart w:id="104" w:name="_Toc229924223"/>
      <w:r w:rsidRPr="007963EA">
        <w:rPr>
          <w:rFonts w:ascii="Times New Roman" w:hAnsi="Times New Roman" w:cs="Times New Roman"/>
          <w:sz w:val="24"/>
          <w:szCs w:val="24"/>
        </w:rPr>
        <w:t>Приложение  № 2.</w:t>
      </w:r>
      <w:bookmarkEnd w:id="102"/>
      <w:bookmarkEnd w:id="103"/>
      <w:bookmarkEnd w:id="104"/>
      <w:r w:rsidRPr="007963EA">
        <w:rPr>
          <w:rFonts w:ascii="Times New Roman" w:hAnsi="Times New Roman" w:cs="Times New Roman"/>
          <w:sz w:val="24"/>
          <w:szCs w:val="24"/>
        </w:rPr>
        <w:t xml:space="preserve"> </w:t>
      </w:r>
    </w:p>
    <w:p w:rsidR="00876788" w:rsidRPr="00CC66A1" w:rsidRDefault="00876788" w:rsidP="00876788">
      <w:r w:rsidRPr="00CC66A1">
        <w:t>Заключение аудитора о достоверности бухгалтерской отчетности за 201</w:t>
      </w:r>
      <w:r w:rsidR="00411689">
        <w:t>4</w:t>
      </w:r>
      <w:r w:rsidRPr="00CC66A1">
        <w:t xml:space="preserve"> год </w:t>
      </w:r>
    </w:p>
    <w:p w:rsidR="00876788" w:rsidRPr="007963EA" w:rsidRDefault="00876788" w:rsidP="00876788">
      <w:pPr>
        <w:pStyle w:val="1"/>
        <w:rPr>
          <w:rFonts w:ascii="Times New Roman" w:hAnsi="Times New Roman" w:cs="Times New Roman"/>
          <w:sz w:val="24"/>
          <w:szCs w:val="24"/>
        </w:rPr>
      </w:pPr>
      <w:bookmarkStart w:id="105" w:name="_Toc223077834"/>
      <w:bookmarkStart w:id="106" w:name="_Toc223079485"/>
      <w:bookmarkStart w:id="107" w:name="_Toc229924224"/>
      <w:r w:rsidRPr="007963EA">
        <w:rPr>
          <w:rFonts w:ascii="Times New Roman" w:hAnsi="Times New Roman" w:cs="Times New Roman"/>
          <w:sz w:val="24"/>
          <w:szCs w:val="24"/>
        </w:rPr>
        <w:t>Приложение № 3.</w:t>
      </w:r>
      <w:bookmarkEnd w:id="105"/>
      <w:bookmarkEnd w:id="106"/>
      <w:bookmarkEnd w:id="107"/>
    </w:p>
    <w:p w:rsidR="005B20D4" w:rsidRDefault="005B20D4" w:rsidP="005B20D4">
      <w:pPr>
        <w:spacing w:line="360" w:lineRule="auto"/>
        <w:jc w:val="both"/>
        <w:rPr>
          <w:color w:val="000000"/>
        </w:rPr>
      </w:pPr>
      <w:r>
        <w:rPr>
          <w:color w:val="000000"/>
        </w:rPr>
        <w:t>Б</w:t>
      </w:r>
      <w:r w:rsidR="00876788" w:rsidRPr="00CC66A1">
        <w:rPr>
          <w:color w:val="000000"/>
        </w:rPr>
        <w:t xml:space="preserve">ухгалтерский баланс по состоянию </w:t>
      </w:r>
      <w:r w:rsidRPr="00CC66A1">
        <w:rPr>
          <w:color w:val="000000"/>
        </w:rPr>
        <w:t>на 31 декабря 201</w:t>
      </w:r>
      <w:r w:rsidR="00411689">
        <w:rPr>
          <w:color w:val="000000"/>
        </w:rPr>
        <w:t>3</w:t>
      </w:r>
      <w:r w:rsidRPr="00CC66A1">
        <w:rPr>
          <w:color w:val="000000"/>
        </w:rPr>
        <w:t xml:space="preserve"> года.</w:t>
      </w:r>
    </w:p>
    <w:p w:rsidR="00876788" w:rsidRPr="00CC66A1" w:rsidRDefault="00876788" w:rsidP="00876788">
      <w:pPr>
        <w:spacing w:line="360" w:lineRule="auto"/>
        <w:jc w:val="both"/>
        <w:rPr>
          <w:color w:val="000000"/>
        </w:rPr>
      </w:pPr>
      <w:r w:rsidRPr="00CC66A1">
        <w:rPr>
          <w:color w:val="000000"/>
        </w:rPr>
        <w:t xml:space="preserve">Отчет о </w:t>
      </w:r>
      <w:r>
        <w:rPr>
          <w:color w:val="000000"/>
        </w:rPr>
        <w:t>финан</w:t>
      </w:r>
      <w:r w:rsidR="00411689">
        <w:rPr>
          <w:color w:val="000000"/>
        </w:rPr>
        <w:t>совых результатах за 2013</w:t>
      </w:r>
      <w:r>
        <w:rPr>
          <w:color w:val="000000"/>
        </w:rPr>
        <w:t xml:space="preserve"> год</w:t>
      </w:r>
    </w:p>
    <w:p w:rsidR="00876788" w:rsidRPr="007963EA" w:rsidRDefault="00876788" w:rsidP="00876788">
      <w:pPr>
        <w:pStyle w:val="1"/>
        <w:rPr>
          <w:rFonts w:ascii="Times New Roman" w:hAnsi="Times New Roman" w:cs="Times New Roman"/>
          <w:sz w:val="24"/>
          <w:szCs w:val="24"/>
        </w:rPr>
      </w:pPr>
      <w:r w:rsidRPr="007963EA">
        <w:rPr>
          <w:rFonts w:ascii="Times New Roman" w:hAnsi="Times New Roman" w:cs="Times New Roman"/>
          <w:sz w:val="24"/>
          <w:szCs w:val="24"/>
        </w:rPr>
        <w:t>Приложение № 4</w:t>
      </w:r>
    </w:p>
    <w:p w:rsidR="00876788" w:rsidRPr="00CC66A1" w:rsidRDefault="00876788" w:rsidP="00876788">
      <w:r w:rsidRPr="00CC66A1">
        <w:t>Заключение аудитора о достоверности бухгалтерской отчетности за 201</w:t>
      </w:r>
      <w:r w:rsidR="00411689">
        <w:t>3</w:t>
      </w:r>
      <w:r w:rsidRPr="00CC66A1">
        <w:t xml:space="preserve"> год </w:t>
      </w:r>
    </w:p>
    <w:p w:rsidR="00876788" w:rsidRDefault="00876788" w:rsidP="00876788">
      <w:pPr>
        <w:rPr>
          <w:b/>
          <w:i/>
        </w:rPr>
      </w:pPr>
    </w:p>
    <w:p w:rsidR="00875E9A" w:rsidRDefault="00875E9A" w:rsidP="00876788">
      <w:pPr>
        <w:rPr>
          <w:b/>
          <w:i/>
        </w:rPr>
      </w:pPr>
    </w:p>
    <w:p w:rsidR="00875E9A" w:rsidRDefault="00875E9A" w:rsidP="00876788">
      <w:pPr>
        <w:rPr>
          <w:b/>
          <w:i/>
        </w:rPr>
      </w:pPr>
    </w:p>
    <w:p w:rsidR="00875E9A" w:rsidRDefault="00875E9A" w:rsidP="00876788">
      <w:pPr>
        <w:rPr>
          <w:b/>
          <w:i/>
        </w:rPr>
      </w:pPr>
    </w:p>
    <w:p w:rsidR="00875E9A" w:rsidRDefault="00875E9A" w:rsidP="00876788">
      <w:pPr>
        <w:rPr>
          <w:b/>
          <w:i/>
        </w:rPr>
      </w:pPr>
    </w:p>
    <w:p w:rsidR="00875E9A" w:rsidRDefault="00875E9A" w:rsidP="00876788">
      <w:pPr>
        <w:rPr>
          <w:b/>
          <w:i/>
        </w:rPr>
      </w:pPr>
    </w:p>
    <w:p w:rsidR="00875E9A" w:rsidRDefault="00875E9A" w:rsidP="00876788">
      <w:pPr>
        <w:rPr>
          <w:b/>
          <w:i/>
        </w:rPr>
      </w:pPr>
    </w:p>
    <w:p w:rsidR="00875E9A" w:rsidRDefault="00875E9A" w:rsidP="00876788">
      <w:pPr>
        <w:rPr>
          <w:b/>
          <w:i/>
        </w:rPr>
      </w:pPr>
    </w:p>
    <w:p w:rsidR="00875E9A" w:rsidRDefault="00875E9A" w:rsidP="00876788">
      <w:pPr>
        <w:rPr>
          <w:b/>
          <w:i/>
        </w:rPr>
      </w:pPr>
    </w:p>
    <w:p w:rsidR="00875E9A" w:rsidRDefault="00875E9A" w:rsidP="00876788">
      <w:pPr>
        <w:rPr>
          <w:b/>
          <w:i/>
        </w:rPr>
      </w:pPr>
    </w:p>
    <w:p w:rsidR="00875E9A" w:rsidRDefault="00875E9A" w:rsidP="00876788">
      <w:pPr>
        <w:rPr>
          <w:b/>
          <w:i/>
        </w:rPr>
      </w:pPr>
    </w:p>
    <w:p w:rsidR="00875E9A" w:rsidRDefault="00875E9A" w:rsidP="00876788">
      <w:pPr>
        <w:rPr>
          <w:b/>
          <w:i/>
        </w:rPr>
      </w:pPr>
    </w:p>
    <w:p w:rsidR="00875E9A" w:rsidRDefault="00875E9A" w:rsidP="00876788">
      <w:pPr>
        <w:rPr>
          <w:b/>
          <w:i/>
        </w:rPr>
      </w:pPr>
    </w:p>
    <w:p w:rsidR="00AE69C3" w:rsidRDefault="00AE69C3" w:rsidP="00876788">
      <w:pPr>
        <w:rPr>
          <w:b/>
          <w:i/>
        </w:rPr>
      </w:pPr>
    </w:p>
    <w:p w:rsidR="00875E9A" w:rsidRDefault="00875E9A" w:rsidP="00876788">
      <w:pPr>
        <w:rPr>
          <w:b/>
          <w:i/>
        </w:rPr>
      </w:pPr>
    </w:p>
    <w:p w:rsidR="00875E9A" w:rsidRDefault="00875E9A" w:rsidP="00876788">
      <w:pPr>
        <w:rPr>
          <w:b/>
          <w:i/>
        </w:rPr>
      </w:pPr>
    </w:p>
    <w:p w:rsidR="003936D4" w:rsidRDefault="003936D4" w:rsidP="00876788">
      <w:pPr>
        <w:rPr>
          <w:b/>
          <w:i/>
        </w:rPr>
      </w:pPr>
    </w:p>
    <w:p w:rsidR="003936D4" w:rsidRDefault="00E16093" w:rsidP="00E16093">
      <w:pPr>
        <w:tabs>
          <w:tab w:val="left" w:pos="2842"/>
        </w:tabs>
        <w:rPr>
          <w:b/>
          <w:i/>
        </w:rPr>
      </w:pPr>
      <w:r>
        <w:rPr>
          <w:b/>
          <w:i/>
        </w:rPr>
        <w:tab/>
      </w:r>
    </w:p>
    <w:p w:rsidR="00E16093" w:rsidRDefault="00E16093" w:rsidP="00E16093">
      <w:pPr>
        <w:tabs>
          <w:tab w:val="left" w:pos="2842"/>
        </w:tabs>
        <w:rPr>
          <w:b/>
          <w:i/>
        </w:rPr>
      </w:pPr>
    </w:p>
    <w:p w:rsidR="00E16093" w:rsidRDefault="00E16093" w:rsidP="00E16093">
      <w:pPr>
        <w:tabs>
          <w:tab w:val="left" w:pos="2842"/>
        </w:tabs>
        <w:rPr>
          <w:b/>
          <w:i/>
        </w:rPr>
      </w:pPr>
    </w:p>
    <w:p w:rsidR="00E16093" w:rsidRDefault="00E16093" w:rsidP="00E16093">
      <w:pPr>
        <w:tabs>
          <w:tab w:val="left" w:pos="2842"/>
        </w:tabs>
        <w:rPr>
          <w:b/>
          <w:i/>
        </w:rPr>
      </w:pPr>
    </w:p>
    <w:p w:rsidR="00E16093" w:rsidRDefault="00E16093" w:rsidP="00E16093">
      <w:pPr>
        <w:tabs>
          <w:tab w:val="left" w:pos="2842"/>
        </w:tabs>
        <w:rPr>
          <w:b/>
          <w:i/>
        </w:rPr>
      </w:pPr>
    </w:p>
    <w:p w:rsidR="003936D4" w:rsidRDefault="003936D4" w:rsidP="00876788">
      <w:pPr>
        <w:rPr>
          <w:b/>
          <w:i/>
        </w:rPr>
      </w:pPr>
    </w:p>
    <w:p w:rsidR="003936D4" w:rsidRDefault="003936D4" w:rsidP="00876788">
      <w:pPr>
        <w:rPr>
          <w:b/>
          <w:i/>
        </w:rPr>
      </w:pPr>
    </w:p>
    <w:p w:rsidR="003936D4" w:rsidRDefault="003936D4" w:rsidP="00876788">
      <w:pPr>
        <w:rPr>
          <w:b/>
          <w:i/>
        </w:rPr>
      </w:pPr>
    </w:p>
    <w:p w:rsidR="00875E9A" w:rsidRPr="00CC66A1" w:rsidRDefault="00875E9A" w:rsidP="00876788">
      <w:pPr>
        <w:rPr>
          <w:b/>
          <w:i/>
        </w:rPr>
      </w:pPr>
    </w:p>
    <w:p w:rsidR="00C00C88" w:rsidRPr="00AE69C3" w:rsidRDefault="005C099C" w:rsidP="00681FDC">
      <w:pPr>
        <w:pStyle w:val="1"/>
        <w:jc w:val="both"/>
        <w:rPr>
          <w:rFonts w:ascii="Times New Roman" w:hAnsi="Times New Roman" w:cs="Times New Roman"/>
          <w:i/>
          <w:sz w:val="26"/>
          <w:szCs w:val="26"/>
          <w:u w:val="single"/>
        </w:rPr>
      </w:pPr>
      <w:r w:rsidRPr="00AE69C3">
        <w:rPr>
          <w:rFonts w:ascii="Times New Roman" w:hAnsi="Times New Roman" w:cs="Times New Roman"/>
          <w:i/>
          <w:sz w:val="26"/>
          <w:szCs w:val="26"/>
          <w:u w:val="single"/>
        </w:rPr>
        <w:lastRenderedPageBreak/>
        <w:t>10</w:t>
      </w:r>
      <w:r w:rsidR="007B67DC" w:rsidRPr="00AE69C3">
        <w:rPr>
          <w:rFonts w:ascii="Times New Roman" w:hAnsi="Times New Roman" w:cs="Times New Roman"/>
          <w:i/>
          <w:sz w:val="26"/>
          <w:szCs w:val="26"/>
          <w:u w:val="single"/>
        </w:rPr>
        <w:t xml:space="preserve">. </w:t>
      </w:r>
      <w:bookmarkEnd w:id="96"/>
      <w:bookmarkEnd w:id="97"/>
      <w:bookmarkEnd w:id="98"/>
      <w:r w:rsidRPr="00AE69C3">
        <w:rPr>
          <w:rFonts w:ascii="Times New Roman" w:hAnsi="Times New Roman" w:cs="Times New Roman"/>
          <w:i/>
          <w:sz w:val="26"/>
          <w:szCs w:val="26"/>
          <w:u w:val="single"/>
        </w:rPr>
        <w:t>Информация о совершенных обществом в отчетном году крупных сделках.</w:t>
      </w:r>
    </w:p>
    <w:p w:rsidR="007B67DC" w:rsidRPr="00AC7361" w:rsidRDefault="001C0DC4" w:rsidP="001C0DC4">
      <w:pPr>
        <w:jc w:val="both"/>
        <w:rPr>
          <w:rFonts w:ascii="Arial" w:hAnsi="Arial" w:cs="Arial"/>
        </w:rPr>
      </w:pPr>
      <w:r w:rsidRPr="00192ABE">
        <w:rPr>
          <w:sz w:val="26"/>
          <w:szCs w:val="26"/>
        </w:rPr>
        <w:t xml:space="preserve">          </w:t>
      </w:r>
      <w:r w:rsidR="00163DFE" w:rsidRPr="00AC7361">
        <w:t>В отчетном году сделок</w:t>
      </w:r>
      <w:r w:rsidR="005C099C" w:rsidRPr="00AC7361">
        <w:t>, признаваемых в соответствии с Федеральным законом "Об акционерных обществах" крупными сделками, а также иных сделок, на совершение которых в соответствии с уставом общества распространяется порядок одобрения крупных сделок, ОАО «ПО «Севмаш» не совершало.</w:t>
      </w:r>
    </w:p>
    <w:p w:rsidR="00D054F2" w:rsidRPr="00192ABE" w:rsidRDefault="00D054F2" w:rsidP="00D054F2">
      <w:pPr>
        <w:pStyle w:val="aa"/>
        <w:jc w:val="both"/>
        <w:rPr>
          <w:color w:val="000000"/>
          <w:sz w:val="26"/>
          <w:szCs w:val="26"/>
        </w:rPr>
      </w:pPr>
    </w:p>
    <w:p w:rsidR="003C5FAC" w:rsidRDefault="003C5FAC" w:rsidP="00D054F2">
      <w:pPr>
        <w:pStyle w:val="aa"/>
        <w:jc w:val="both"/>
        <w:rPr>
          <w:color w:val="000000"/>
        </w:rPr>
      </w:pPr>
    </w:p>
    <w:p w:rsidR="00684A21" w:rsidRPr="00684A21" w:rsidRDefault="00684A21" w:rsidP="00684A21">
      <w:pPr>
        <w:pStyle w:val="aa"/>
        <w:jc w:val="both"/>
      </w:pPr>
      <w:r w:rsidRPr="00684A21">
        <w:rPr>
          <w:b/>
          <w:bCs/>
          <w:i/>
          <w:kern w:val="32"/>
          <w:sz w:val="28"/>
          <w:szCs w:val="28"/>
          <w:u w:val="single"/>
        </w:rPr>
        <w:t>11. Информация о сделках в совершении которых имеется заинтересованность, совершенных обществом в отчетном году</w:t>
      </w:r>
    </w:p>
    <w:p w:rsidR="00684A21" w:rsidRPr="00684A21" w:rsidRDefault="00684A21" w:rsidP="00684A21">
      <w:pPr>
        <w:pStyle w:val="aa"/>
        <w:jc w:val="both"/>
      </w:pPr>
    </w:p>
    <w:p w:rsidR="00684A21" w:rsidRPr="007963EA" w:rsidRDefault="007714FF" w:rsidP="00684A21">
      <w:pPr>
        <w:pStyle w:val="aa"/>
        <w:jc w:val="both"/>
        <w:rPr>
          <w:b/>
        </w:rPr>
      </w:pPr>
      <w:r>
        <w:rPr>
          <w:b/>
        </w:rPr>
        <w:t>Приложение № 5</w:t>
      </w:r>
    </w:p>
    <w:p w:rsidR="00224E8E" w:rsidRPr="00684A21" w:rsidRDefault="00224E8E" w:rsidP="00D054F2">
      <w:pPr>
        <w:pStyle w:val="aa"/>
        <w:jc w:val="both"/>
        <w:rPr>
          <w:b/>
          <w:bCs/>
          <w:i/>
          <w:kern w:val="32"/>
          <w:sz w:val="28"/>
          <w:szCs w:val="28"/>
          <w:u w:val="single"/>
        </w:rPr>
      </w:pPr>
    </w:p>
    <w:p w:rsidR="00224E8E" w:rsidRDefault="00224E8E" w:rsidP="00D054F2">
      <w:pPr>
        <w:pStyle w:val="aa"/>
        <w:jc w:val="both"/>
        <w:rPr>
          <w:b/>
          <w:bCs/>
          <w:i/>
          <w:kern w:val="32"/>
          <w:sz w:val="28"/>
          <w:szCs w:val="28"/>
          <w:u w:val="single"/>
        </w:rPr>
      </w:pPr>
    </w:p>
    <w:p w:rsidR="00224E8E" w:rsidRDefault="00224E8E" w:rsidP="00D054F2">
      <w:pPr>
        <w:pStyle w:val="aa"/>
        <w:jc w:val="both"/>
        <w:rPr>
          <w:b/>
          <w:bCs/>
          <w:i/>
          <w:kern w:val="32"/>
          <w:sz w:val="28"/>
          <w:szCs w:val="28"/>
          <w:u w:val="single"/>
        </w:rPr>
      </w:pPr>
    </w:p>
    <w:p w:rsidR="00224E8E" w:rsidRDefault="00224E8E" w:rsidP="00224E8E">
      <w:pPr>
        <w:pStyle w:val="aa"/>
        <w:jc w:val="both"/>
        <w:rPr>
          <w:b/>
          <w:bCs/>
          <w:i/>
          <w:kern w:val="32"/>
          <w:sz w:val="28"/>
          <w:szCs w:val="28"/>
          <w:u w:val="single"/>
        </w:rPr>
      </w:pPr>
    </w:p>
    <w:p w:rsidR="00224E8E" w:rsidRDefault="00224E8E" w:rsidP="00224E8E">
      <w:pPr>
        <w:pStyle w:val="aa"/>
        <w:jc w:val="both"/>
        <w:rPr>
          <w:b/>
          <w:bCs/>
          <w:i/>
          <w:kern w:val="32"/>
          <w:sz w:val="28"/>
          <w:szCs w:val="28"/>
          <w:u w:val="single"/>
        </w:rPr>
        <w:sectPr w:rsidR="00224E8E" w:rsidSect="00E16FD4">
          <w:pgSz w:w="11906" w:h="16838"/>
          <w:pgMar w:top="737" w:right="851" w:bottom="1134" w:left="1304" w:header="709" w:footer="709" w:gutter="0"/>
          <w:cols w:space="708"/>
          <w:titlePg/>
          <w:docGrid w:linePitch="360"/>
        </w:sectPr>
      </w:pPr>
    </w:p>
    <w:p w:rsidR="003C5FAC" w:rsidRPr="00F95F8F" w:rsidRDefault="003C5FAC" w:rsidP="003C5FAC"/>
    <w:p w:rsidR="00667B1A" w:rsidRPr="00AE69C3" w:rsidRDefault="00667B1A" w:rsidP="000D617C">
      <w:pPr>
        <w:jc w:val="both"/>
        <w:rPr>
          <w:b/>
          <w:i/>
          <w:sz w:val="26"/>
          <w:szCs w:val="26"/>
          <w:u w:val="single"/>
        </w:rPr>
      </w:pPr>
      <w:r w:rsidRPr="00AE69C3">
        <w:rPr>
          <w:b/>
          <w:i/>
          <w:sz w:val="26"/>
          <w:szCs w:val="26"/>
          <w:u w:val="single"/>
        </w:rPr>
        <w:t>12. Информация о распределении прибыли общества, полученной в отчетном году, в том числе:</w:t>
      </w:r>
    </w:p>
    <w:p w:rsidR="00667B1A" w:rsidRPr="00B52360" w:rsidRDefault="00667B1A" w:rsidP="00667B1A">
      <w:pPr>
        <w:ind w:firstLine="540"/>
        <w:jc w:val="both"/>
        <w:rPr>
          <w:b/>
          <w:i/>
          <w:sz w:val="25"/>
          <w:szCs w:val="25"/>
          <w:u w:val="single"/>
        </w:rPr>
      </w:pPr>
      <w:r w:rsidRPr="00B52360">
        <w:rPr>
          <w:b/>
          <w:i/>
          <w:sz w:val="25"/>
          <w:szCs w:val="25"/>
          <w:u w:val="single"/>
        </w:rPr>
        <w:t>Отчет о выплате объявленных (начисленных) дивидендов по акциям общества</w:t>
      </w:r>
    </w:p>
    <w:p w:rsidR="006F7D81" w:rsidRPr="00A05DAA" w:rsidRDefault="00B52360" w:rsidP="006F7D81">
      <w:pPr>
        <w:ind w:firstLine="720"/>
        <w:jc w:val="both"/>
      </w:pPr>
      <w:r w:rsidRPr="00A05DAA">
        <w:t>В 201</w:t>
      </w:r>
      <w:r w:rsidR="00840198">
        <w:t>4</w:t>
      </w:r>
      <w:r w:rsidRPr="00A05DAA">
        <w:t xml:space="preserve"> году по итогам работы за 201</w:t>
      </w:r>
      <w:r w:rsidR="00840198">
        <w:t>3</w:t>
      </w:r>
      <w:r w:rsidR="006F7D81" w:rsidRPr="00A05DAA">
        <w:t xml:space="preserve"> год дивиденды по акциям общества не выплачивались в соответствии с решением общего с</w:t>
      </w:r>
      <w:r w:rsidR="000733CB">
        <w:t>обрания акционеров от 30</w:t>
      </w:r>
      <w:r w:rsidR="001F0781">
        <w:t>.06</w:t>
      </w:r>
      <w:r w:rsidRPr="00A05DAA">
        <w:t>.201</w:t>
      </w:r>
      <w:r w:rsidR="000733CB">
        <w:t>4</w:t>
      </w:r>
      <w:r w:rsidR="006F7D81" w:rsidRPr="00A05DAA">
        <w:t xml:space="preserve">г. (протокол </w:t>
      </w:r>
      <w:r w:rsidR="00D054F2">
        <w:t xml:space="preserve">годового </w:t>
      </w:r>
      <w:r w:rsidR="006F7D81" w:rsidRPr="00A05DAA">
        <w:t>общего собрания акционеров №</w:t>
      </w:r>
      <w:r w:rsidR="000733CB">
        <w:t xml:space="preserve"> 2</w:t>
      </w:r>
      <w:r w:rsidR="006F7D81" w:rsidRPr="00A05DAA">
        <w:t xml:space="preserve">). </w:t>
      </w:r>
      <w:r w:rsidR="001E724F">
        <w:t xml:space="preserve">По итогам 2014 года общему собранию акционеров будет предложено </w:t>
      </w:r>
      <w:r w:rsidR="001E724F" w:rsidRPr="00A05DAA">
        <w:t xml:space="preserve">дивиденды по </w:t>
      </w:r>
      <w:r w:rsidR="001E724F">
        <w:t>акциям общества не выплачивать.</w:t>
      </w:r>
    </w:p>
    <w:p w:rsidR="00667B1A" w:rsidRPr="00B52360" w:rsidRDefault="00AD3F75" w:rsidP="00667B1A">
      <w:pPr>
        <w:ind w:firstLine="540"/>
        <w:jc w:val="both"/>
        <w:rPr>
          <w:b/>
          <w:i/>
          <w:sz w:val="25"/>
          <w:szCs w:val="25"/>
          <w:u w:val="single"/>
        </w:rPr>
      </w:pPr>
      <w:r w:rsidRPr="00B52360">
        <w:rPr>
          <w:b/>
          <w:i/>
          <w:sz w:val="25"/>
          <w:szCs w:val="25"/>
          <w:u w:val="single"/>
        </w:rPr>
        <w:t>С</w:t>
      </w:r>
      <w:r w:rsidR="00667B1A" w:rsidRPr="00B52360">
        <w:rPr>
          <w:b/>
          <w:i/>
          <w:sz w:val="25"/>
          <w:szCs w:val="25"/>
          <w:u w:val="single"/>
        </w:rPr>
        <w:t>умма дивидендов, перечисленная в федеральный бюджет в отчетном периоде</w:t>
      </w:r>
      <w:r w:rsidR="001C0DC4">
        <w:rPr>
          <w:b/>
          <w:i/>
          <w:sz w:val="25"/>
          <w:szCs w:val="25"/>
          <w:u w:val="single"/>
        </w:rPr>
        <w:t xml:space="preserve"> (рублей)</w:t>
      </w:r>
      <w:r w:rsidR="00667B1A" w:rsidRPr="00B52360">
        <w:rPr>
          <w:b/>
          <w:i/>
          <w:sz w:val="25"/>
          <w:szCs w:val="25"/>
          <w:u w:val="single"/>
        </w:rPr>
        <w:t xml:space="preserve"> </w:t>
      </w:r>
    </w:p>
    <w:p w:rsidR="001E724F" w:rsidRDefault="00B52360" w:rsidP="00667B1A">
      <w:pPr>
        <w:ind w:firstLine="540"/>
        <w:jc w:val="both"/>
      </w:pPr>
      <w:r w:rsidRPr="00A05DAA">
        <w:t>В 201</w:t>
      </w:r>
      <w:r w:rsidR="000733CB">
        <w:t>4</w:t>
      </w:r>
      <w:r w:rsidR="006F7D81" w:rsidRPr="00A05DAA">
        <w:t xml:space="preserve"> году дивиденды в федеральный бюджет по акциям общества не выплачивались в</w:t>
      </w:r>
      <w:r w:rsidR="00D82A77" w:rsidRPr="00A05DAA">
        <w:t xml:space="preserve"> связи с отсутствием </w:t>
      </w:r>
      <w:r w:rsidR="00EE42EB">
        <w:t xml:space="preserve">нераспределенной (накопленной) </w:t>
      </w:r>
      <w:r w:rsidR="00875E9A">
        <w:t>прибыли</w:t>
      </w:r>
      <w:r w:rsidR="001E724F">
        <w:t>.</w:t>
      </w:r>
    </w:p>
    <w:p w:rsidR="00667B1A" w:rsidRPr="00B52360" w:rsidRDefault="00875E9A" w:rsidP="00667B1A">
      <w:pPr>
        <w:ind w:firstLine="540"/>
        <w:jc w:val="both"/>
        <w:rPr>
          <w:b/>
          <w:i/>
          <w:sz w:val="25"/>
          <w:szCs w:val="25"/>
          <w:u w:val="single"/>
        </w:rPr>
      </w:pPr>
      <w:r>
        <w:t xml:space="preserve"> </w:t>
      </w:r>
      <w:r w:rsidR="00667B1A" w:rsidRPr="00B52360">
        <w:rPr>
          <w:b/>
          <w:i/>
          <w:sz w:val="25"/>
          <w:szCs w:val="25"/>
          <w:u w:val="single"/>
        </w:rPr>
        <w:t>Задолженность по выплате дивидендов перед федеральным бюджетом</w:t>
      </w:r>
      <w:r w:rsidR="001C0DC4">
        <w:rPr>
          <w:b/>
          <w:i/>
          <w:sz w:val="25"/>
          <w:szCs w:val="25"/>
          <w:u w:val="single"/>
        </w:rPr>
        <w:t xml:space="preserve"> (рублей)</w:t>
      </w:r>
    </w:p>
    <w:p w:rsidR="006F7D81" w:rsidRPr="00A05DAA" w:rsidRDefault="006F7D81" w:rsidP="00667B1A">
      <w:pPr>
        <w:ind w:firstLine="540"/>
        <w:jc w:val="both"/>
      </w:pPr>
      <w:r w:rsidRPr="00A05DAA">
        <w:t>Задолженности нет.</w:t>
      </w:r>
    </w:p>
    <w:p w:rsidR="00667B1A" w:rsidRPr="00B52360" w:rsidRDefault="006F7D81" w:rsidP="006F7D81">
      <w:pPr>
        <w:ind w:firstLine="540"/>
        <w:jc w:val="both"/>
        <w:rPr>
          <w:b/>
          <w:i/>
          <w:sz w:val="25"/>
          <w:szCs w:val="25"/>
          <w:u w:val="single"/>
        </w:rPr>
      </w:pPr>
      <w:r w:rsidRPr="00B52360">
        <w:rPr>
          <w:b/>
          <w:i/>
          <w:sz w:val="25"/>
          <w:szCs w:val="25"/>
          <w:u w:val="single"/>
        </w:rPr>
        <w:t>С</w:t>
      </w:r>
      <w:r w:rsidR="00667B1A" w:rsidRPr="00B52360">
        <w:rPr>
          <w:b/>
          <w:i/>
          <w:sz w:val="25"/>
          <w:szCs w:val="25"/>
          <w:u w:val="single"/>
        </w:rPr>
        <w:t>умма, направленная в резервный фонд общества (рублей, процентов от чистой прибыли)</w:t>
      </w:r>
    </w:p>
    <w:p w:rsidR="00FC7B8F" w:rsidRPr="00FC7B8F" w:rsidRDefault="00FC7B8F" w:rsidP="00FC7B8F">
      <w:pPr>
        <w:ind w:firstLine="539"/>
        <w:jc w:val="both"/>
      </w:pPr>
      <w:r>
        <w:t>По данным бухгалтерского баланса с</w:t>
      </w:r>
      <w:r w:rsidRPr="00FC7B8F">
        <w:t xml:space="preserve">умма, </w:t>
      </w:r>
      <w:r>
        <w:t>направленная в резервный фонд О</w:t>
      </w:r>
      <w:r w:rsidRPr="00FC7B8F">
        <w:t>бщества по итогам</w:t>
      </w:r>
      <w:r>
        <w:t xml:space="preserve"> 2014 года - </w:t>
      </w:r>
      <w:r w:rsidRPr="00FC7B8F">
        <w:t>165 192 621,57 руб</w:t>
      </w:r>
      <w:r>
        <w:t>лей</w:t>
      </w:r>
      <w:r w:rsidRPr="00FC7B8F">
        <w:t>, что составляет  5% от чистой прибыли.</w:t>
      </w:r>
    </w:p>
    <w:p w:rsidR="00FC7B8F" w:rsidRPr="00FC7B8F" w:rsidRDefault="00FC7B8F" w:rsidP="00FC7B8F">
      <w:pPr>
        <w:ind w:firstLine="539"/>
        <w:jc w:val="both"/>
      </w:pPr>
      <w:r w:rsidRPr="00FC7B8F">
        <w:t xml:space="preserve">Сумма отчислений в резервный фонд </w:t>
      </w:r>
      <w:r>
        <w:t xml:space="preserve">с </w:t>
      </w:r>
      <w:r w:rsidRPr="00FC7B8F">
        <w:t>нарастающим итогом составила  -175 494 564,82руб.</w:t>
      </w:r>
    </w:p>
    <w:p w:rsidR="00667B1A" w:rsidRPr="00B52360" w:rsidRDefault="00667B1A" w:rsidP="00667B1A">
      <w:pPr>
        <w:ind w:firstLine="540"/>
        <w:jc w:val="both"/>
        <w:rPr>
          <w:b/>
          <w:i/>
          <w:sz w:val="25"/>
          <w:szCs w:val="25"/>
          <w:u w:val="single"/>
        </w:rPr>
      </w:pPr>
      <w:r w:rsidRPr="00B52360">
        <w:rPr>
          <w:b/>
          <w:i/>
          <w:sz w:val="25"/>
          <w:szCs w:val="25"/>
          <w:u w:val="single"/>
        </w:rPr>
        <w:t>Сумма, направленная в иные фонды общества, с указанием наименований фондов (рублей, процентов от чистой прибыли)</w:t>
      </w:r>
      <w:r w:rsidR="000D617C" w:rsidRPr="00B52360">
        <w:rPr>
          <w:b/>
          <w:i/>
          <w:sz w:val="25"/>
          <w:szCs w:val="25"/>
          <w:u w:val="single"/>
        </w:rPr>
        <w:t>.</w:t>
      </w:r>
    </w:p>
    <w:p w:rsidR="006F7D81" w:rsidRPr="00B52360" w:rsidRDefault="00FC7B8F" w:rsidP="00667B1A">
      <w:pPr>
        <w:ind w:firstLine="540"/>
        <w:jc w:val="both"/>
        <w:rPr>
          <w:sz w:val="25"/>
          <w:szCs w:val="25"/>
        </w:rPr>
      </w:pPr>
      <w:r>
        <w:t>Иные фонды в О</w:t>
      </w:r>
      <w:r w:rsidR="00CF6B42" w:rsidRPr="00A05DAA">
        <w:t>бществе не со</w:t>
      </w:r>
      <w:r w:rsidR="005B20D4">
        <w:t>здавались</w:t>
      </w:r>
      <w:r>
        <w:t>, отчисления из прибыли не осуществлялись</w:t>
      </w:r>
      <w:r w:rsidR="005B20D4">
        <w:t>.</w:t>
      </w:r>
    </w:p>
    <w:p w:rsidR="00CF6B42" w:rsidRPr="00B52360" w:rsidRDefault="00667B1A" w:rsidP="000D617C">
      <w:pPr>
        <w:ind w:firstLine="540"/>
        <w:jc w:val="both"/>
        <w:rPr>
          <w:b/>
          <w:i/>
          <w:sz w:val="25"/>
          <w:szCs w:val="25"/>
          <w:u w:val="single"/>
        </w:rPr>
      </w:pPr>
      <w:r w:rsidRPr="00B52360">
        <w:rPr>
          <w:b/>
          <w:i/>
          <w:sz w:val="25"/>
          <w:szCs w:val="25"/>
          <w:u w:val="single"/>
        </w:rPr>
        <w:t>Сумма, направленная на реализацию инвестиционных проектов (программ) общества (рублей, процентов от чистой прибыли)</w:t>
      </w:r>
      <w:r w:rsidR="000D617C" w:rsidRPr="00B52360">
        <w:rPr>
          <w:b/>
          <w:i/>
          <w:sz w:val="25"/>
          <w:szCs w:val="25"/>
          <w:u w:val="single"/>
        </w:rPr>
        <w:t>.</w:t>
      </w:r>
    </w:p>
    <w:p w:rsidR="002267C7" w:rsidRPr="00454CA1" w:rsidRDefault="00454CA1" w:rsidP="00454CA1">
      <w:pPr>
        <w:ind w:firstLine="709"/>
        <w:jc w:val="both"/>
      </w:pPr>
      <w:r>
        <w:t xml:space="preserve">В связи </w:t>
      </w:r>
      <w:r w:rsidR="00FE13B5">
        <w:t xml:space="preserve">с отсутствием </w:t>
      </w:r>
      <w:r w:rsidR="00FC7B8F">
        <w:t>нераспределенной (накопленной) прибыли у о</w:t>
      </w:r>
      <w:r>
        <w:t>бщества средства на реализацию инвестиционных проектов (программ) общества</w:t>
      </w:r>
      <w:r w:rsidR="000733CB">
        <w:t xml:space="preserve"> в 2014</w:t>
      </w:r>
      <w:r w:rsidR="0051726A">
        <w:t xml:space="preserve"> году </w:t>
      </w:r>
      <w:r w:rsidR="00FC7B8F">
        <w:t>за счет чистой прибыли не направлялись, при этом на реализацию инвестиционных проектов (программ) направлялись собстве</w:t>
      </w:r>
      <w:r w:rsidR="00875E9A">
        <w:t>нные оборотные средства.</w:t>
      </w:r>
    </w:p>
    <w:p w:rsidR="00351080" w:rsidRDefault="00351080" w:rsidP="000D617C">
      <w:pPr>
        <w:jc w:val="both"/>
        <w:rPr>
          <w:b/>
          <w:i/>
          <w:sz w:val="28"/>
          <w:szCs w:val="28"/>
          <w:u w:val="single"/>
        </w:rPr>
      </w:pPr>
    </w:p>
    <w:p w:rsidR="00AD3F75" w:rsidRDefault="00AD3F75" w:rsidP="000D617C">
      <w:pPr>
        <w:jc w:val="both"/>
        <w:rPr>
          <w:b/>
          <w:i/>
          <w:sz w:val="26"/>
          <w:szCs w:val="26"/>
          <w:u w:val="single"/>
        </w:rPr>
      </w:pPr>
      <w:r w:rsidRPr="00AE69C3">
        <w:rPr>
          <w:b/>
          <w:i/>
          <w:sz w:val="26"/>
          <w:szCs w:val="26"/>
          <w:u w:val="single"/>
        </w:rPr>
        <w:t>13. Информация о получении обществом государственной поддержки в отчетном году, в том числе сведения о предоставляемых субсидиях, цели использования, информация об использовании средств на конец отчетного периода.</w:t>
      </w:r>
    </w:p>
    <w:p w:rsidR="002020F3" w:rsidRPr="00AE69C3" w:rsidRDefault="002020F3" w:rsidP="000D617C">
      <w:pPr>
        <w:jc w:val="both"/>
        <w:rPr>
          <w:b/>
          <w:i/>
          <w:sz w:val="26"/>
          <w:szCs w:val="26"/>
          <w:u w:val="single"/>
        </w:rPr>
      </w:pPr>
    </w:p>
    <w:p w:rsidR="00FC7B8F" w:rsidRPr="00FC7B8F" w:rsidRDefault="00F3390E" w:rsidP="002020F3">
      <w:pPr>
        <w:jc w:val="both"/>
        <w:rPr>
          <w:b/>
          <w:i/>
          <w:u w:val="single"/>
        </w:rPr>
      </w:pPr>
      <w:r>
        <w:rPr>
          <w:b/>
          <w:i/>
          <w:u w:val="single"/>
        </w:rPr>
        <w:t>Поступления по линии Федеральных целевых программ</w:t>
      </w:r>
      <w:r w:rsidR="00FC7B8F" w:rsidRPr="00FC7B8F">
        <w:rPr>
          <w:b/>
          <w:i/>
          <w:u w:val="single"/>
        </w:rPr>
        <w:t xml:space="preserve"> на увеличение уставного капитала:</w:t>
      </w:r>
    </w:p>
    <w:p w:rsidR="00FC7B8F" w:rsidRPr="00FC7B8F" w:rsidRDefault="00FC7B8F" w:rsidP="00FC7B8F">
      <w:pPr>
        <w:ind w:firstLine="567"/>
        <w:jc w:val="both"/>
        <w:rPr>
          <w:color w:val="FF0000"/>
        </w:rPr>
      </w:pPr>
      <w:r w:rsidRPr="00FC7B8F">
        <w:t>В соответствии с Федеральным законом от 02.12.2013г. №349-ФЗ «О федеральном бюджете на 2014 год и на плановый период 2015 и 2016</w:t>
      </w:r>
      <w:r>
        <w:t>г.г.</w:t>
      </w:r>
      <w:r w:rsidRPr="00FC7B8F">
        <w:t>» и уведомлением Минпромторга России от 02.02.2014г. №09-842 ОАО «ПО «Севмаш»</w:t>
      </w:r>
      <w:r w:rsidRPr="00FC7B8F">
        <w:rPr>
          <w:color w:val="FF0000"/>
        </w:rPr>
        <w:t xml:space="preserve"> </w:t>
      </w:r>
      <w:r w:rsidRPr="00FC7B8F">
        <w:t xml:space="preserve">выделены средства </w:t>
      </w:r>
      <w:r>
        <w:t xml:space="preserve">из </w:t>
      </w:r>
      <w:r w:rsidRPr="00FC7B8F">
        <w:t>федерального бюджета в размере 2 373 195</w:t>
      </w:r>
      <w:r>
        <w:t xml:space="preserve"> тыс.рублей</w:t>
      </w:r>
      <w:r w:rsidRPr="00FC7B8F">
        <w:t xml:space="preserve"> на развитие общества по линии ФЦП «Развитие оборонно-промышленного комплекса Российской Федерации на 2011 – 2020 годы», «Обеспечение ядерной и радиационной безопасности на 2008 год и на период до 2015 года», «Развитие гражданской морской техники» на 2009 – 2016 годы».</w:t>
      </w:r>
      <w:r w:rsidRPr="00FC7B8F">
        <w:rPr>
          <w:color w:val="FF0000"/>
        </w:rPr>
        <w:t xml:space="preserve"> </w:t>
      </w:r>
    </w:p>
    <w:p w:rsidR="00FC7B8F" w:rsidRPr="00FC7B8F" w:rsidRDefault="00FC7B8F" w:rsidP="00FC7B8F">
      <w:pPr>
        <w:ind w:firstLine="567"/>
        <w:jc w:val="both"/>
      </w:pPr>
      <w:r w:rsidRPr="00FC7B8F">
        <w:t>По мере проведения закупочных процедур, полученные средства направляются на авансирование</w:t>
      </w:r>
      <w:r>
        <w:t xml:space="preserve"> соответствующих мероприятий Ф</w:t>
      </w:r>
      <w:r w:rsidR="00F3390E">
        <w:t>едеральных</w:t>
      </w:r>
      <w:r>
        <w:t xml:space="preserve"> целевых программ</w:t>
      </w:r>
      <w:r w:rsidRPr="00FC7B8F">
        <w:t xml:space="preserve">. </w:t>
      </w:r>
    </w:p>
    <w:p w:rsidR="00F3390E" w:rsidRDefault="00F3390E" w:rsidP="00FC7B8F">
      <w:pPr>
        <w:ind w:firstLine="567"/>
        <w:jc w:val="both"/>
        <w:rPr>
          <w:b/>
          <w:i/>
        </w:rPr>
      </w:pPr>
    </w:p>
    <w:p w:rsidR="00FC7B8F" w:rsidRPr="00FC7B8F" w:rsidRDefault="00FC7B8F" w:rsidP="002020F3">
      <w:pPr>
        <w:jc w:val="both"/>
        <w:rPr>
          <w:b/>
          <w:i/>
          <w:u w:val="single"/>
        </w:rPr>
      </w:pPr>
      <w:r w:rsidRPr="00FC7B8F">
        <w:rPr>
          <w:b/>
          <w:i/>
        </w:rPr>
        <w:t xml:space="preserve">  </w:t>
      </w:r>
      <w:r w:rsidRPr="00FC7B8F">
        <w:rPr>
          <w:b/>
          <w:i/>
          <w:u w:val="single"/>
        </w:rPr>
        <w:t>Поступление субсидий:</w:t>
      </w:r>
    </w:p>
    <w:p w:rsidR="00FC7B8F" w:rsidRPr="00FC7B8F" w:rsidRDefault="00FC7B8F" w:rsidP="00FC7B8F">
      <w:pPr>
        <w:ind w:firstLine="567"/>
        <w:jc w:val="both"/>
      </w:pPr>
      <w:r w:rsidRPr="00FC7B8F">
        <w:t>В 2014 году общество получило средства на возмещение затрат по уплате процентов, начисленных по кредитам</w:t>
      </w:r>
      <w:r>
        <w:t xml:space="preserve"> государственного оборонного заказа</w:t>
      </w:r>
      <w:r w:rsidRPr="00FC7B8F">
        <w:t xml:space="preserve"> под гос</w:t>
      </w:r>
      <w:r>
        <w:t xml:space="preserve">ударственные </w:t>
      </w:r>
      <w:r w:rsidRPr="00FC7B8F">
        <w:t>гаран</w:t>
      </w:r>
      <w:r>
        <w:t>тии в размере 1 860 465 тыс.рублей.</w:t>
      </w:r>
      <w:r w:rsidR="00414E72">
        <w:t xml:space="preserve"> Средства направлены по целевому назначению.</w:t>
      </w:r>
    </w:p>
    <w:p w:rsidR="00FC7B8F" w:rsidRDefault="00FC7B8F" w:rsidP="001C0DC4">
      <w:pPr>
        <w:jc w:val="both"/>
        <w:rPr>
          <w:b/>
          <w:i/>
          <w:sz w:val="28"/>
          <w:szCs w:val="28"/>
          <w:u w:val="single"/>
        </w:rPr>
      </w:pPr>
    </w:p>
    <w:p w:rsidR="00AE69C3" w:rsidRDefault="00AE69C3" w:rsidP="001C0DC4">
      <w:pPr>
        <w:jc w:val="both"/>
        <w:rPr>
          <w:b/>
          <w:i/>
          <w:sz w:val="28"/>
          <w:szCs w:val="28"/>
          <w:u w:val="single"/>
        </w:rPr>
      </w:pPr>
    </w:p>
    <w:p w:rsidR="00CE7C83" w:rsidRDefault="00CE7C83" w:rsidP="001C0DC4">
      <w:pPr>
        <w:jc w:val="both"/>
        <w:rPr>
          <w:b/>
          <w:i/>
          <w:sz w:val="28"/>
          <w:szCs w:val="28"/>
          <w:u w:val="single"/>
        </w:rPr>
      </w:pPr>
    </w:p>
    <w:p w:rsidR="001C0DC4" w:rsidRPr="00AE69C3" w:rsidRDefault="001C0DC4" w:rsidP="001C0DC4">
      <w:pPr>
        <w:jc w:val="both"/>
        <w:rPr>
          <w:b/>
          <w:i/>
          <w:sz w:val="26"/>
          <w:szCs w:val="26"/>
          <w:u w:val="single"/>
        </w:rPr>
      </w:pPr>
      <w:r w:rsidRPr="00AE69C3">
        <w:rPr>
          <w:b/>
          <w:i/>
          <w:sz w:val="26"/>
          <w:szCs w:val="26"/>
          <w:u w:val="single"/>
        </w:rPr>
        <w:lastRenderedPageBreak/>
        <w:t>14. Описание основных факторов риска, связанных с деятельностью общества:</w:t>
      </w:r>
    </w:p>
    <w:p w:rsidR="00501A9F" w:rsidRPr="00564429" w:rsidRDefault="00501A9F" w:rsidP="00501A9F">
      <w:pPr>
        <w:ind w:firstLine="567"/>
        <w:jc w:val="both"/>
      </w:pPr>
      <w:r w:rsidRPr="00564429">
        <w:t>В качестве основных факторов риска, способных п</w:t>
      </w:r>
      <w:r w:rsidR="00FE13B5">
        <w:t>овлиять на ухудшение состояния о</w:t>
      </w:r>
      <w:r w:rsidRPr="00564429">
        <w:t>бщества, можно выделить следующие:</w:t>
      </w:r>
    </w:p>
    <w:p w:rsidR="00192ABE" w:rsidRDefault="00501A9F" w:rsidP="00414E72">
      <w:pPr>
        <w:numPr>
          <w:ilvl w:val="0"/>
          <w:numId w:val="12"/>
        </w:numPr>
        <w:jc w:val="both"/>
      </w:pPr>
      <w:r w:rsidRPr="00BA4FCD">
        <w:t>риск сокращения объемов финансирования Государственного оборонного заказа. ОАО «ПО «Севмаш» исторически в очень значительной степени ориентировано на производство специальной продукции с длительным циклом изготовления для нужд Минобороны России. Резкое сокращение бюджетного финансирования программ постройки кораблей и судов может катастрофически сказаться на деятельнос</w:t>
      </w:r>
      <w:r w:rsidR="00FE13B5">
        <w:t>ти о</w:t>
      </w:r>
      <w:r w:rsidRPr="00BA4FCD">
        <w:t>бщества, как это уже происходило в период 1996-1999гг. Отрицательные последствия недофинансирования основной производственной программы предприятие до сих пор полностью еще не ликвидировало.</w:t>
      </w:r>
      <w:r w:rsidR="00192ABE">
        <w:t>;</w:t>
      </w:r>
      <w:r w:rsidR="00192ABE" w:rsidRPr="00BA4FCD">
        <w:t xml:space="preserve"> </w:t>
      </w:r>
    </w:p>
    <w:p w:rsidR="00204BB6" w:rsidRPr="00BA4FCD" w:rsidRDefault="00204BB6" w:rsidP="00414E72">
      <w:pPr>
        <w:numPr>
          <w:ilvl w:val="0"/>
          <w:numId w:val="12"/>
        </w:numPr>
        <w:jc w:val="both"/>
      </w:pPr>
      <w:r w:rsidRPr="00BA4FCD">
        <w:t xml:space="preserve">риск недостаточного обеспечения </w:t>
      </w:r>
      <w:r>
        <w:t>производства квалифицированным персоналом</w:t>
      </w:r>
      <w:r w:rsidRPr="00423E90">
        <w:t>,</w:t>
      </w:r>
      <w:r>
        <w:t xml:space="preserve"> требующимся для выполнения заключенных с Минобороны России контрактов;</w:t>
      </w:r>
    </w:p>
    <w:p w:rsidR="00501A9F" w:rsidRDefault="00501A9F" w:rsidP="00414E72">
      <w:pPr>
        <w:numPr>
          <w:ilvl w:val="0"/>
          <w:numId w:val="12"/>
        </w:numPr>
        <w:jc w:val="both"/>
      </w:pPr>
      <w:r w:rsidRPr="00BA4FCD">
        <w:t>риск, связанный со значительным износом о</w:t>
      </w:r>
      <w:r w:rsidR="00F3390E">
        <w:t>сновных производственных фондов;</w:t>
      </w:r>
    </w:p>
    <w:p w:rsidR="00F3390E" w:rsidRPr="00F3390E" w:rsidRDefault="00F3390E" w:rsidP="00414E72">
      <w:pPr>
        <w:numPr>
          <w:ilvl w:val="0"/>
          <w:numId w:val="12"/>
        </w:numPr>
        <w:jc w:val="both"/>
      </w:pPr>
      <w:r w:rsidRPr="00F3390E">
        <w:t>риск не</w:t>
      </w:r>
      <w:r>
        <w:t xml:space="preserve"> </w:t>
      </w:r>
      <w:r w:rsidRPr="00F3390E">
        <w:t xml:space="preserve">возврата денежных средств, </w:t>
      </w:r>
      <w:r>
        <w:t>«</w:t>
      </w:r>
      <w:r w:rsidRPr="00F3390E">
        <w:t>замороженных</w:t>
      </w:r>
      <w:r>
        <w:t>» на валютных счетах</w:t>
      </w:r>
      <w:r w:rsidRPr="00F3390E">
        <w:t xml:space="preserve"> в связи с нестабильной политич</w:t>
      </w:r>
      <w:r>
        <w:t>еской и экономической ситуацией</w:t>
      </w:r>
      <w:r w:rsidRPr="00F3390E">
        <w:t xml:space="preserve"> сложившейся в Украине;</w:t>
      </w:r>
    </w:p>
    <w:p w:rsidR="00F3390E" w:rsidRPr="00F3390E" w:rsidRDefault="00F3390E" w:rsidP="00414E72">
      <w:pPr>
        <w:numPr>
          <w:ilvl w:val="0"/>
          <w:numId w:val="12"/>
        </w:numPr>
        <w:jc w:val="both"/>
      </w:pPr>
      <w:r w:rsidRPr="00F3390E">
        <w:t>риск несв</w:t>
      </w:r>
      <w:r>
        <w:t>оевременного исполнения, имеющих</w:t>
      </w:r>
      <w:r w:rsidRPr="00F3390E">
        <w:t>ся перед обществом обязательст</w:t>
      </w:r>
      <w:r>
        <w:t xml:space="preserve">в по поставке продукции (работ и </w:t>
      </w:r>
      <w:r w:rsidRPr="00F3390E">
        <w:t>услуг) контрагентов, расположенных в Украине</w:t>
      </w:r>
      <w:r>
        <w:t>.</w:t>
      </w:r>
    </w:p>
    <w:p w:rsidR="001C0DC4" w:rsidRDefault="001C0DC4" w:rsidP="001C0DC4">
      <w:pPr>
        <w:ind w:firstLine="567"/>
        <w:jc w:val="both"/>
      </w:pPr>
    </w:p>
    <w:p w:rsidR="001C0DC4" w:rsidRPr="00CF3558" w:rsidRDefault="001C0DC4" w:rsidP="001C0DC4">
      <w:pPr>
        <w:jc w:val="both"/>
        <w:rPr>
          <w:b/>
          <w:i/>
          <w:sz w:val="26"/>
          <w:szCs w:val="26"/>
          <w:u w:val="single"/>
        </w:rPr>
      </w:pPr>
      <w:r w:rsidRPr="00CF3558">
        <w:rPr>
          <w:b/>
          <w:i/>
          <w:sz w:val="26"/>
          <w:szCs w:val="26"/>
          <w:u w:val="single"/>
        </w:rPr>
        <w:t>14.1.  Информация об инвестиционных вложениях общества, предполагаемый уровень дохода по которым составляет более 10 процентов в год, с указанием цели и суммы инвестирования, а также источников финансирования</w:t>
      </w:r>
    </w:p>
    <w:p w:rsidR="001C0DC4" w:rsidRPr="00B85E11" w:rsidRDefault="001C0DC4" w:rsidP="001C0DC4">
      <w:pPr>
        <w:shd w:val="clear" w:color="auto" w:fill="FFFFFF"/>
        <w:ind w:firstLine="360"/>
        <w:jc w:val="both"/>
      </w:pPr>
    </w:p>
    <w:p w:rsidR="001C0DC4" w:rsidRPr="00B85E11" w:rsidRDefault="001C0DC4" w:rsidP="001C0DC4">
      <w:pPr>
        <w:shd w:val="clear" w:color="auto" w:fill="FFFFFF"/>
        <w:ind w:firstLine="360"/>
        <w:jc w:val="both"/>
      </w:pPr>
      <w:r w:rsidRPr="00B85E11">
        <w:t xml:space="preserve">Инвестиционные вложения общества, предполагаемый уровень </w:t>
      </w:r>
      <w:r w:rsidRPr="00B85E11">
        <w:rPr>
          <w:spacing w:val="-1"/>
        </w:rPr>
        <w:t>дохода по которым составляет более 10 процентов в год, не производились.</w:t>
      </w:r>
    </w:p>
    <w:p w:rsidR="001C0DC4" w:rsidRPr="00D054F2" w:rsidRDefault="001C0DC4" w:rsidP="001C0DC4">
      <w:pPr>
        <w:jc w:val="both"/>
        <w:rPr>
          <w:b/>
          <w:i/>
          <w:color w:val="FF0000"/>
          <w:sz w:val="25"/>
          <w:szCs w:val="25"/>
          <w:u w:val="single"/>
        </w:rPr>
      </w:pPr>
    </w:p>
    <w:p w:rsidR="001C0DC4" w:rsidRPr="00AE1849" w:rsidRDefault="001C0DC4" w:rsidP="001C0DC4">
      <w:pPr>
        <w:jc w:val="both"/>
        <w:rPr>
          <w:b/>
          <w:i/>
          <w:sz w:val="26"/>
          <w:szCs w:val="26"/>
          <w:u w:val="single"/>
        </w:rPr>
      </w:pPr>
      <w:r w:rsidRPr="00AE1849">
        <w:rPr>
          <w:b/>
          <w:i/>
          <w:sz w:val="26"/>
          <w:szCs w:val="26"/>
          <w:u w:val="single"/>
        </w:rPr>
        <w:t>1</w:t>
      </w:r>
      <w:r w:rsidR="00780B38" w:rsidRPr="00AE1849">
        <w:rPr>
          <w:b/>
          <w:i/>
          <w:sz w:val="26"/>
          <w:szCs w:val="26"/>
          <w:u w:val="single"/>
        </w:rPr>
        <w:t>4</w:t>
      </w:r>
      <w:r w:rsidRPr="00AE1849">
        <w:rPr>
          <w:b/>
          <w:i/>
          <w:sz w:val="26"/>
          <w:szCs w:val="26"/>
          <w:u w:val="single"/>
        </w:rPr>
        <w:t>.2. Информация о неоконченных судебных разбирательствах, в которых общество выступает в качестве истца по иску о взыскании задолженности, с указанием общей суммы заявленных претензий:</w:t>
      </w:r>
    </w:p>
    <w:p w:rsidR="001C0DC4" w:rsidRPr="00CF3558" w:rsidRDefault="001C0DC4" w:rsidP="001C0DC4">
      <w:pPr>
        <w:jc w:val="both"/>
        <w:rPr>
          <w:b/>
          <w:i/>
          <w:sz w:val="26"/>
          <w:szCs w:val="26"/>
          <w:u w:val="single"/>
        </w:rPr>
      </w:pPr>
    </w:p>
    <w:tbl>
      <w:tblPr>
        <w:tblW w:w="1001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027"/>
        <w:gridCol w:w="4050"/>
        <w:gridCol w:w="1559"/>
        <w:gridCol w:w="1843"/>
      </w:tblGrid>
      <w:tr w:rsidR="00AE1849" w:rsidRPr="00831F24" w:rsidTr="005D19ED">
        <w:trPr>
          <w:cantSplit/>
          <w:trHeight w:val="270"/>
        </w:trPr>
        <w:tc>
          <w:tcPr>
            <w:tcW w:w="540" w:type="dxa"/>
            <w:vMerge w:val="restart"/>
            <w:shd w:val="clear" w:color="auto" w:fill="FFFF99"/>
          </w:tcPr>
          <w:p w:rsidR="00AE1849" w:rsidRPr="005D19ED" w:rsidRDefault="00AE1849" w:rsidP="005D19ED">
            <w:pPr>
              <w:pStyle w:val="aa"/>
              <w:rPr>
                <w:b/>
              </w:rPr>
            </w:pPr>
            <w:r w:rsidRPr="005D19ED">
              <w:rPr>
                <w:b/>
              </w:rPr>
              <w:t>№ п/п</w:t>
            </w:r>
          </w:p>
        </w:tc>
        <w:tc>
          <w:tcPr>
            <w:tcW w:w="6077" w:type="dxa"/>
            <w:gridSpan w:val="2"/>
            <w:shd w:val="clear" w:color="auto" w:fill="FFFF99"/>
          </w:tcPr>
          <w:p w:rsidR="00AE1849" w:rsidRPr="005D19ED" w:rsidRDefault="00AE1849" w:rsidP="005D19ED">
            <w:pPr>
              <w:pStyle w:val="aa"/>
              <w:rPr>
                <w:b/>
              </w:rPr>
            </w:pPr>
          </w:p>
        </w:tc>
        <w:tc>
          <w:tcPr>
            <w:tcW w:w="1559" w:type="dxa"/>
            <w:shd w:val="clear" w:color="auto" w:fill="FFFF99"/>
          </w:tcPr>
          <w:p w:rsidR="00AE1849" w:rsidRPr="005D19ED" w:rsidRDefault="00AE1849" w:rsidP="005D19ED">
            <w:pPr>
              <w:pStyle w:val="aa"/>
              <w:rPr>
                <w:b/>
              </w:rPr>
            </w:pPr>
          </w:p>
        </w:tc>
        <w:tc>
          <w:tcPr>
            <w:tcW w:w="1843" w:type="dxa"/>
            <w:shd w:val="clear" w:color="auto" w:fill="FFFF99"/>
          </w:tcPr>
          <w:p w:rsidR="00AE1849" w:rsidRPr="005D19ED" w:rsidRDefault="00AE1849" w:rsidP="005D19ED">
            <w:pPr>
              <w:pStyle w:val="aa"/>
              <w:rPr>
                <w:b/>
              </w:rPr>
            </w:pPr>
          </w:p>
        </w:tc>
      </w:tr>
      <w:tr w:rsidR="00AE1849" w:rsidRPr="00831F24" w:rsidTr="005D19ED">
        <w:trPr>
          <w:cantSplit/>
          <w:trHeight w:val="892"/>
        </w:trPr>
        <w:tc>
          <w:tcPr>
            <w:tcW w:w="540" w:type="dxa"/>
            <w:vMerge/>
          </w:tcPr>
          <w:p w:rsidR="00AE1849" w:rsidRPr="005D19ED" w:rsidRDefault="00AE1849" w:rsidP="005D19ED">
            <w:pPr>
              <w:pStyle w:val="aa"/>
              <w:rPr>
                <w:b/>
              </w:rPr>
            </w:pPr>
          </w:p>
        </w:tc>
        <w:tc>
          <w:tcPr>
            <w:tcW w:w="2027" w:type="dxa"/>
            <w:shd w:val="clear" w:color="auto" w:fill="FFFF99"/>
          </w:tcPr>
          <w:p w:rsidR="00AE1849" w:rsidRPr="005D19ED" w:rsidRDefault="00AE1849" w:rsidP="005D19ED">
            <w:pPr>
              <w:pStyle w:val="aa"/>
              <w:rPr>
                <w:b/>
              </w:rPr>
            </w:pPr>
            <w:r w:rsidRPr="005D19ED">
              <w:rPr>
                <w:b/>
              </w:rPr>
              <w:t xml:space="preserve">Истец </w:t>
            </w:r>
            <w:r w:rsidRPr="005D19ED">
              <w:rPr>
                <w:b/>
                <w:i/>
                <w:iCs/>
              </w:rPr>
              <w:t>(наименование)</w:t>
            </w:r>
          </w:p>
        </w:tc>
        <w:tc>
          <w:tcPr>
            <w:tcW w:w="4050" w:type="dxa"/>
            <w:shd w:val="clear" w:color="auto" w:fill="FFFF99"/>
          </w:tcPr>
          <w:p w:rsidR="00AE1849" w:rsidRPr="005D19ED" w:rsidRDefault="00AE1849" w:rsidP="005D19ED">
            <w:pPr>
              <w:pStyle w:val="aa"/>
              <w:rPr>
                <w:b/>
              </w:rPr>
            </w:pPr>
            <w:r w:rsidRPr="005D19ED">
              <w:rPr>
                <w:b/>
              </w:rPr>
              <w:t xml:space="preserve">Ответчик </w:t>
            </w:r>
            <w:r w:rsidRPr="005D19ED">
              <w:rPr>
                <w:b/>
                <w:i/>
                <w:iCs/>
              </w:rPr>
              <w:t>(наименование)</w:t>
            </w:r>
          </w:p>
        </w:tc>
        <w:tc>
          <w:tcPr>
            <w:tcW w:w="1559" w:type="dxa"/>
            <w:shd w:val="clear" w:color="auto" w:fill="FFFF99"/>
          </w:tcPr>
          <w:p w:rsidR="00AE1849" w:rsidRPr="005D19ED" w:rsidRDefault="00AE1849" w:rsidP="005D19ED">
            <w:pPr>
              <w:pStyle w:val="aa"/>
              <w:rPr>
                <w:b/>
              </w:rPr>
            </w:pPr>
            <w:r w:rsidRPr="005D19ED">
              <w:rPr>
                <w:b/>
              </w:rPr>
              <w:t>Сумма иска</w:t>
            </w:r>
          </w:p>
          <w:p w:rsidR="00AE1849" w:rsidRPr="005D19ED" w:rsidRDefault="00AE1849" w:rsidP="005D19ED">
            <w:pPr>
              <w:pStyle w:val="aa"/>
              <w:rPr>
                <w:b/>
              </w:rPr>
            </w:pPr>
            <w:r w:rsidRPr="005D19ED">
              <w:rPr>
                <w:b/>
              </w:rPr>
              <w:t xml:space="preserve"> </w:t>
            </w:r>
            <w:r w:rsidRPr="005D19ED">
              <w:rPr>
                <w:b/>
                <w:i/>
                <w:iCs/>
              </w:rPr>
              <w:t>( в рублях)</w:t>
            </w:r>
          </w:p>
        </w:tc>
        <w:tc>
          <w:tcPr>
            <w:tcW w:w="1843" w:type="dxa"/>
            <w:shd w:val="clear" w:color="auto" w:fill="FFFF99"/>
          </w:tcPr>
          <w:p w:rsidR="00AE1849" w:rsidRPr="005D19ED" w:rsidRDefault="00AE1849" w:rsidP="005D19ED">
            <w:pPr>
              <w:pStyle w:val="aa"/>
              <w:rPr>
                <w:b/>
              </w:rPr>
            </w:pPr>
            <w:r w:rsidRPr="005D19ED">
              <w:rPr>
                <w:b/>
              </w:rPr>
              <w:t>Предмет спора (описание)</w:t>
            </w:r>
          </w:p>
        </w:tc>
      </w:tr>
      <w:tr w:rsidR="00AE1849" w:rsidRPr="00831F24" w:rsidTr="005D19ED">
        <w:trPr>
          <w:cantSplit/>
          <w:trHeight w:val="276"/>
        </w:trPr>
        <w:tc>
          <w:tcPr>
            <w:tcW w:w="540" w:type="dxa"/>
            <w:vMerge w:val="restart"/>
          </w:tcPr>
          <w:p w:rsidR="00AE1849" w:rsidRPr="00713EE5" w:rsidRDefault="00AE1849" w:rsidP="005D19ED">
            <w:pPr>
              <w:pStyle w:val="aa"/>
              <w:rPr>
                <w:color w:val="000000"/>
                <w:sz w:val="20"/>
                <w:szCs w:val="20"/>
              </w:rPr>
            </w:pPr>
            <w:r w:rsidRPr="00713EE5">
              <w:rPr>
                <w:color w:val="000000"/>
                <w:sz w:val="20"/>
                <w:szCs w:val="20"/>
              </w:rPr>
              <w:t>1</w:t>
            </w:r>
          </w:p>
        </w:tc>
        <w:tc>
          <w:tcPr>
            <w:tcW w:w="2027" w:type="dxa"/>
            <w:vMerge w:val="restart"/>
          </w:tcPr>
          <w:p w:rsidR="00AE1849" w:rsidRPr="00713EE5" w:rsidRDefault="00AE1849" w:rsidP="005D19ED">
            <w:pPr>
              <w:pStyle w:val="aa"/>
              <w:rPr>
                <w:color w:val="000000"/>
                <w:sz w:val="20"/>
                <w:szCs w:val="20"/>
              </w:rPr>
            </w:pPr>
            <w:r w:rsidRPr="00713EE5">
              <w:rPr>
                <w:color w:val="000000"/>
                <w:sz w:val="20"/>
                <w:szCs w:val="20"/>
              </w:rPr>
              <w:t>ОАО "ПО "Севмаш"</w:t>
            </w:r>
          </w:p>
        </w:tc>
        <w:tc>
          <w:tcPr>
            <w:tcW w:w="4050" w:type="dxa"/>
            <w:vMerge w:val="restart"/>
          </w:tcPr>
          <w:p w:rsidR="00AE1849" w:rsidRPr="00713EE5" w:rsidRDefault="005D19ED" w:rsidP="005D19ED">
            <w:pPr>
              <w:pStyle w:val="aa"/>
              <w:rPr>
                <w:sz w:val="20"/>
                <w:szCs w:val="20"/>
              </w:rPr>
            </w:pPr>
            <w:r w:rsidRPr="00713EE5">
              <w:rPr>
                <w:sz w:val="20"/>
                <w:szCs w:val="20"/>
              </w:rPr>
              <w:t>ОАО "ВНЕШТЕХЛИЗИНГ"</w:t>
            </w:r>
          </w:p>
          <w:p w:rsidR="00AE1849" w:rsidRPr="00713EE5" w:rsidRDefault="00AE1849" w:rsidP="005D19ED">
            <w:pPr>
              <w:pStyle w:val="aa"/>
              <w:rPr>
                <w:color w:val="000000"/>
                <w:sz w:val="20"/>
                <w:szCs w:val="20"/>
              </w:rPr>
            </w:pPr>
          </w:p>
        </w:tc>
        <w:tc>
          <w:tcPr>
            <w:tcW w:w="1559" w:type="dxa"/>
            <w:vMerge w:val="restart"/>
          </w:tcPr>
          <w:p w:rsidR="00AE1849" w:rsidRPr="00713EE5" w:rsidRDefault="00AE1849" w:rsidP="005D19ED">
            <w:pPr>
              <w:pStyle w:val="aa"/>
              <w:rPr>
                <w:sz w:val="20"/>
                <w:szCs w:val="20"/>
              </w:rPr>
            </w:pPr>
            <w:r w:rsidRPr="00713EE5">
              <w:rPr>
                <w:sz w:val="20"/>
                <w:szCs w:val="20"/>
              </w:rPr>
              <w:t>18083984.00</w:t>
            </w:r>
          </w:p>
          <w:p w:rsidR="00AE1849" w:rsidRPr="00713EE5" w:rsidRDefault="00AE1849" w:rsidP="005D19ED">
            <w:pPr>
              <w:pStyle w:val="aa"/>
              <w:rPr>
                <w:color w:val="000000"/>
                <w:sz w:val="20"/>
                <w:szCs w:val="20"/>
              </w:rPr>
            </w:pPr>
          </w:p>
        </w:tc>
        <w:tc>
          <w:tcPr>
            <w:tcW w:w="1843" w:type="dxa"/>
            <w:vMerge w:val="restart"/>
          </w:tcPr>
          <w:p w:rsidR="00AE1849" w:rsidRPr="00713EE5" w:rsidRDefault="00AE1849" w:rsidP="005D19ED">
            <w:pPr>
              <w:pStyle w:val="aa"/>
              <w:ind w:left="-108" w:right="-108"/>
              <w:rPr>
                <w:color w:val="000000"/>
                <w:sz w:val="20"/>
                <w:szCs w:val="20"/>
              </w:rPr>
            </w:pPr>
            <w:r w:rsidRPr="00713EE5">
              <w:rPr>
                <w:color w:val="000000"/>
                <w:sz w:val="20"/>
                <w:szCs w:val="20"/>
              </w:rPr>
              <w:t xml:space="preserve">Взыскание неустойки по договору № 5715/25215    </w:t>
            </w:r>
          </w:p>
        </w:tc>
      </w:tr>
      <w:tr w:rsidR="00AE1849" w:rsidRPr="00831F24" w:rsidTr="005D19ED">
        <w:trPr>
          <w:cantSplit/>
          <w:trHeight w:val="488"/>
        </w:trPr>
        <w:tc>
          <w:tcPr>
            <w:tcW w:w="540" w:type="dxa"/>
            <w:vMerge/>
          </w:tcPr>
          <w:p w:rsidR="00AE1849" w:rsidRPr="00713EE5" w:rsidRDefault="00AE1849" w:rsidP="005D19ED">
            <w:pPr>
              <w:pStyle w:val="aa"/>
              <w:rPr>
                <w:color w:val="000000"/>
                <w:sz w:val="20"/>
                <w:szCs w:val="20"/>
              </w:rPr>
            </w:pPr>
          </w:p>
        </w:tc>
        <w:tc>
          <w:tcPr>
            <w:tcW w:w="2027" w:type="dxa"/>
            <w:vMerge/>
          </w:tcPr>
          <w:p w:rsidR="00AE1849" w:rsidRPr="00713EE5" w:rsidRDefault="00AE1849" w:rsidP="005D19ED">
            <w:pPr>
              <w:pStyle w:val="aa"/>
              <w:rPr>
                <w:color w:val="000000"/>
                <w:sz w:val="20"/>
                <w:szCs w:val="20"/>
              </w:rPr>
            </w:pPr>
          </w:p>
        </w:tc>
        <w:tc>
          <w:tcPr>
            <w:tcW w:w="4050" w:type="dxa"/>
            <w:vMerge/>
          </w:tcPr>
          <w:p w:rsidR="00AE1849" w:rsidRPr="00713EE5" w:rsidRDefault="00AE1849" w:rsidP="005D19ED">
            <w:pPr>
              <w:pStyle w:val="aa"/>
              <w:rPr>
                <w:color w:val="000000"/>
                <w:sz w:val="20"/>
                <w:szCs w:val="20"/>
              </w:rPr>
            </w:pPr>
          </w:p>
        </w:tc>
        <w:tc>
          <w:tcPr>
            <w:tcW w:w="1559" w:type="dxa"/>
            <w:vMerge/>
          </w:tcPr>
          <w:p w:rsidR="00AE1849" w:rsidRPr="00713EE5" w:rsidRDefault="00AE1849" w:rsidP="005D19ED">
            <w:pPr>
              <w:pStyle w:val="aa"/>
              <w:rPr>
                <w:color w:val="000000"/>
                <w:sz w:val="20"/>
                <w:szCs w:val="20"/>
              </w:rPr>
            </w:pPr>
          </w:p>
        </w:tc>
        <w:tc>
          <w:tcPr>
            <w:tcW w:w="1843" w:type="dxa"/>
            <w:vMerge/>
          </w:tcPr>
          <w:p w:rsidR="00AE1849" w:rsidRPr="00713EE5" w:rsidRDefault="00AE1849" w:rsidP="005D19ED">
            <w:pPr>
              <w:pStyle w:val="aa"/>
              <w:ind w:left="-108" w:right="-108"/>
              <w:rPr>
                <w:color w:val="000000"/>
                <w:sz w:val="20"/>
                <w:szCs w:val="20"/>
              </w:rPr>
            </w:pPr>
          </w:p>
        </w:tc>
      </w:tr>
      <w:tr w:rsidR="00AE1849" w:rsidRPr="00831F24" w:rsidTr="005D19ED">
        <w:trPr>
          <w:cantSplit/>
          <w:trHeight w:val="276"/>
        </w:trPr>
        <w:tc>
          <w:tcPr>
            <w:tcW w:w="540" w:type="dxa"/>
            <w:vMerge w:val="restart"/>
          </w:tcPr>
          <w:p w:rsidR="00AE1849" w:rsidRPr="00713EE5" w:rsidRDefault="00AE1849" w:rsidP="005D19ED">
            <w:pPr>
              <w:pStyle w:val="aa"/>
              <w:rPr>
                <w:color w:val="000000"/>
                <w:sz w:val="20"/>
                <w:szCs w:val="20"/>
              </w:rPr>
            </w:pPr>
            <w:r w:rsidRPr="00713EE5">
              <w:rPr>
                <w:color w:val="000000"/>
                <w:sz w:val="20"/>
                <w:szCs w:val="20"/>
              </w:rPr>
              <w:t>2</w:t>
            </w:r>
          </w:p>
        </w:tc>
        <w:tc>
          <w:tcPr>
            <w:tcW w:w="2027" w:type="dxa"/>
            <w:vMerge w:val="restart"/>
          </w:tcPr>
          <w:p w:rsidR="00AE1849" w:rsidRPr="00713EE5" w:rsidRDefault="00AE1849" w:rsidP="005D19ED">
            <w:pPr>
              <w:pStyle w:val="aa"/>
              <w:rPr>
                <w:color w:val="000000"/>
                <w:sz w:val="20"/>
                <w:szCs w:val="20"/>
              </w:rPr>
            </w:pPr>
            <w:r w:rsidRPr="00713EE5">
              <w:rPr>
                <w:color w:val="000000"/>
                <w:sz w:val="20"/>
                <w:szCs w:val="20"/>
              </w:rPr>
              <w:t>ОАО «ПО «Севмаш»</w:t>
            </w:r>
          </w:p>
        </w:tc>
        <w:tc>
          <w:tcPr>
            <w:tcW w:w="4050" w:type="dxa"/>
            <w:vMerge w:val="restart"/>
          </w:tcPr>
          <w:p w:rsidR="00AE1849" w:rsidRPr="00713EE5" w:rsidRDefault="005D19ED" w:rsidP="005D19ED">
            <w:pPr>
              <w:pStyle w:val="aa"/>
              <w:rPr>
                <w:sz w:val="20"/>
                <w:szCs w:val="20"/>
              </w:rPr>
            </w:pPr>
            <w:r w:rsidRPr="00713EE5">
              <w:rPr>
                <w:sz w:val="20"/>
                <w:szCs w:val="20"/>
              </w:rPr>
              <w:t>УПРАВЛЕНИЕ РОСРЕЗЕРВА ПО СЗФО</w:t>
            </w:r>
          </w:p>
        </w:tc>
        <w:tc>
          <w:tcPr>
            <w:tcW w:w="1559" w:type="dxa"/>
            <w:vMerge w:val="restart"/>
          </w:tcPr>
          <w:p w:rsidR="00AE1849" w:rsidRPr="00713EE5" w:rsidRDefault="00AE1849" w:rsidP="005D19ED">
            <w:pPr>
              <w:pStyle w:val="aa"/>
              <w:rPr>
                <w:sz w:val="20"/>
                <w:szCs w:val="20"/>
              </w:rPr>
            </w:pPr>
            <w:r w:rsidRPr="00713EE5">
              <w:rPr>
                <w:sz w:val="20"/>
                <w:szCs w:val="20"/>
              </w:rPr>
              <w:t>227313.88</w:t>
            </w:r>
          </w:p>
          <w:p w:rsidR="00AE1849" w:rsidRPr="00713EE5" w:rsidRDefault="00AE1849" w:rsidP="005D19ED">
            <w:pPr>
              <w:pStyle w:val="aa"/>
              <w:rPr>
                <w:sz w:val="20"/>
                <w:szCs w:val="20"/>
              </w:rPr>
            </w:pPr>
          </w:p>
        </w:tc>
        <w:tc>
          <w:tcPr>
            <w:tcW w:w="1843" w:type="dxa"/>
            <w:vMerge w:val="restart"/>
          </w:tcPr>
          <w:p w:rsidR="00AE1849" w:rsidRPr="00713EE5" w:rsidRDefault="00AE1849" w:rsidP="005D19ED">
            <w:pPr>
              <w:pStyle w:val="aa"/>
              <w:ind w:left="-108" w:right="-108"/>
              <w:rPr>
                <w:sz w:val="20"/>
                <w:szCs w:val="20"/>
              </w:rPr>
            </w:pPr>
            <w:r w:rsidRPr="00713EE5">
              <w:rPr>
                <w:sz w:val="20"/>
                <w:szCs w:val="20"/>
              </w:rPr>
              <w:t>Взыскание долга</w:t>
            </w:r>
          </w:p>
          <w:p w:rsidR="00AE1849" w:rsidRPr="00713EE5" w:rsidRDefault="00AE1849" w:rsidP="005D19ED">
            <w:pPr>
              <w:pStyle w:val="aa"/>
              <w:ind w:left="-108" w:right="-108"/>
              <w:rPr>
                <w:sz w:val="20"/>
                <w:szCs w:val="20"/>
              </w:rPr>
            </w:pPr>
          </w:p>
        </w:tc>
      </w:tr>
      <w:tr w:rsidR="00AE1849" w:rsidRPr="00831F24" w:rsidTr="005D19ED">
        <w:trPr>
          <w:cantSplit/>
          <w:trHeight w:val="273"/>
        </w:trPr>
        <w:tc>
          <w:tcPr>
            <w:tcW w:w="540" w:type="dxa"/>
            <w:vMerge/>
          </w:tcPr>
          <w:p w:rsidR="00AE1849" w:rsidRPr="00713EE5" w:rsidRDefault="00AE1849" w:rsidP="005D19ED">
            <w:pPr>
              <w:pStyle w:val="aa"/>
              <w:rPr>
                <w:color w:val="000000"/>
                <w:sz w:val="20"/>
                <w:szCs w:val="20"/>
              </w:rPr>
            </w:pPr>
          </w:p>
        </w:tc>
        <w:tc>
          <w:tcPr>
            <w:tcW w:w="2027" w:type="dxa"/>
            <w:vMerge/>
          </w:tcPr>
          <w:p w:rsidR="00AE1849" w:rsidRPr="00713EE5" w:rsidRDefault="00AE1849" w:rsidP="005D19ED">
            <w:pPr>
              <w:pStyle w:val="aa"/>
              <w:rPr>
                <w:color w:val="000000"/>
                <w:sz w:val="20"/>
                <w:szCs w:val="20"/>
              </w:rPr>
            </w:pPr>
          </w:p>
        </w:tc>
        <w:tc>
          <w:tcPr>
            <w:tcW w:w="4050" w:type="dxa"/>
            <w:vMerge/>
          </w:tcPr>
          <w:p w:rsidR="00AE1849" w:rsidRPr="00713EE5" w:rsidRDefault="00AE1849" w:rsidP="005D19ED">
            <w:pPr>
              <w:pStyle w:val="aa"/>
              <w:rPr>
                <w:color w:val="000000"/>
                <w:sz w:val="20"/>
                <w:szCs w:val="20"/>
              </w:rPr>
            </w:pPr>
          </w:p>
        </w:tc>
        <w:tc>
          <w:tcPr>
            <w:tcW w:w="1559" w:type="dxa"/>
            <w:vMerge/>
          </w:tcPr>
          <w:p w:rsidR="00AE1849" w:rsidRPr="00713EE5" w:rsidRDefault="00AE1849" w:rsidP="005D19ED">
            <w:pPr>
              <w:pStyle w:val="aa"/>
              <w:rPr>
                <w:color w:val="000000"/>
                <w:sz w:val="20"/>
                <w:szCs w:val="20"/>
              </w:rPr>
            </w:pPr>
          </w:p>
        </w:tc>
        <w:tc>
          <w:tcPr>
            <w:tcW w:w="1843" w:type="dxa"/>
            <w:vMerge/>
          </w:tcPr>
          <w:p w:rsidR="00AE1849" w:rsidRPr="00713EE5" w:rsidRDefault="00AE1849" w:rsidP="005D19ED">
            <w:pPr>
              <w:pStyle w:val="aa"/>
              <w:ind w:left="-108" w:right="-108"/>
              <w:rPr>
                <w:sz w:val="20"/>
                <w:szCs w:val="20"/>
              </w:rPr>
            </w:pPr>
          </w:p>
        </w:tc>
      </w:tr>
      <w:tr w:rsidR="00AE1849" w:rsidRPr="00831F24" w:rsidTr="005D19ED">
        <w:trPr>
          <w:cantSplit/>
          <w:trHeight w:val="276"/>
        </w:trPr>
        <w:tc>
          <w:tcPr>
            <w:tcW w:w="540" w:type="dxa"/>
            <w:vMerge w:val="restart"/>
          </w:tcPr>
          <w:p w:rsidR="00AE1849" w:rsidRPr="00713EE5" w:rsidRDefault="00AE1849" w:rsidP="005D19ED">
            <w:pPr>
              <w:pStyle w:val="aa"/>
              <w:rPr>
                <w:color w:val="000000"/>
                <w:sz w:val="20"/>
                <w:szCs w:val="20"/>
              </w:rPr>
            </w:pPr>
            <w:r w:rsidRPr="00713EE5">
              <w:rPr>
                <w:color w:val="000000"/>
                <w:sz w:val="20"/>
                <w:szCs w:val="20"/>
              </w:rPr>
              <w:t>3</w:t>
            </w:r>
          </w:p>
        </w:tc>
        <w:tc>
          <w:tcPr>
            <w:tcW w:w="2027" w:type="dxa"/>
            <w:vMerge w:val="restart"/>
          </w:tcPr>
          <w:p w:rsidR="00AE1849" w:rsidRPr="00713EE5" w:rsidRDefault="00AE1849" w:rsidP="005D19ED">
            <w:pPr>
              <w:pStyle w:val="aa"/>
              <w:rPr>
                <w:sz w:val="20"/>
                <w:szCs w:val="20"/>
              </w:rPr>
            </w:pPr>
            <w:r w:rsidRPr="00713EE5">
              <w:rPr>
                <w:sz w:val="20"/>
                <w:szCs w:val="20"/>
              </w:rPr>
              <w:t>ОАО "ПО "Севмаш"</w:t>
            </w:r>
          </w:p>
        </w:tc>
        <w:tc>
          <w:tcPr>
            <w:tcW w:w="4050" w:type="dxa"/>
            <w:vMerge w:val="restart"/>
          </w:tcPr>
          <w:p w:rsidR="00AE1849" w:rsidRPr="00713EE5" w:rsidRDefault="00AE1849" w:rsidP="005D19ED">
            <w:pPr>
              <w:pStyle w:val="aa"/>
              <w:rPr>
                <w:sz w:val="20"/>
                <w:szCs w:val="20"/>
              </w:rPr>
            </w:pPr>
            <w:r w:rsidRPr="00713EE5">
              <w:rPr>
                <w:sz w:val="20"/>
                <w:szCs w:val="20"/>
              </w:rPr>
              <w:t xml:space="preserve">ООО"ПРОФСТРОЙ"                                                                                                                                                                      </w:t>
            </w:r>
          </w:p>
          <w:p w:rsidR="00AE1849" w:rsidRPr="00713EE5" w:rsidRDefault="00AE1849" w:rsidP="005D19ED">
            <w:pPr>
              <w:pStyle w:val="aa"/>
              <w:rPr>
                <w:sz w:val="20"/>
                <w:szCs w:val="20"/>
              </w:rPr>
            </w:pPr>
          </w:p>
        </w:tc>
        <w:tc>
          <w:tcPr>
            <w:tcW w:w="1559" w:type="dxa"/>
            <w:vMerge w:val="restart"/>
          </w:tcPr>
          <w:p w:rsidR="00AE1849" w:rsidRPr="00713EE5" w:rsidRDefault="00AE1849" w:rsidP="005D19ED">
            <w:pPr>
              <w:pStyle w:val="aa"/>
              <w:rPr>
                <w:sz w:val="20"/>
                <w:szCs w:val="20"/>
              </w:rPr>
            </w:pPr>
            <w:r w:rsidRPr="00713EE5">
              <w:rPr>
                <w:sz w:val="20"/>
                <w:szCs w:val="20"/>
              </w:rPr>
              <w:t>294752.52 + 677590.81</w:t>
            </w:r>
          </w:p>
          <w:p w:rsidR="00AE1849" w:rsidRPr="00713EE5" w:rsidRDefault="00AE1849" w:rsidP="005D19ED">
            <w:pPr>
              <w:pStyle w:val="aa"/>
              <w:rPr>
                <w:sz w:val="20"/>
                <w:szCs w:val="20"/>
              </w:rPr>
            </w:pPr>
          </w:p>
        </w:tc>
        <w:tc>
          <w:tcPr>
            <w:tcW w:w="1843" w:type="dxa"/>
            <w:vMerge w:val="restart"/>
          </w:tcPr>
          <w:p w:rsidR="00AE1849" w:rsidRPr="00713EE5" w:rsidRDefault="00AE1849" w:rsidP="005D19ED">
            <w:pPr>
              <w:pStyle w:val="aa"/>
              <w:ind w:left="-108" w:right="-108"/>
              <w:rPr>
                <w:sz w:val="20"/>
                <w:szCs w:val="20"/>
              </w:rPr>
            </w:pPr>
            <w:r w:rsidRPr="00713EE5">
              <w:rPr>
                <w:sz w:val="20"/>
                <w:szCs w:val="20"/>
              </w:rPr>
              <w:t>Взыскание пени и штрафа по договору № 5715/25592, а также требование о выв</w:t>
            </w:r>
            <w:r w:rsidR="005D19ED">
              <w:rPr>
                <w:sz w:val="20"/>
                <w:szCs w:val="20"/>
              </w:rPr>
              <w:t xml:space="preserve">озе с территории заказчика крана мостового электрического </w:t>
            </w:r>
            <w:r w:rsidRPr="00713EE5">
              <w:rPr>
                <w:sz w:val="20"/>
                <w:szCs w:val="20"/>
              </w:rPr>
              <w:t>грузоподъемностью 5 тонн 5-А5-14-7-УЗ зав. №1224</w:t>
            </w:r>
          </w:p>
        </w:tc>
      </w:tr>
      <w:tr w:rsidR="00AE1849" w:rsidRPr="00831F24" w:rsidTr="005D19ED">
        <w:trPr>
          <w:cantSplit/>
          <w:trHeight w:val="276"/>
        </w:trPr>
        <w:tc>
          <w:tcPr>
            <w:tcW w:w="540" w:type="dxa"/>
            <w:vMerge/>
          </w:tcPr>
          <w:p w:rsidR="00AE1849" w:rsidRPr="00713EE5" w:rsidRDefault="00AE1849" w:rsidP="005D19ED">
            <w:pPr>
              <w:pStyle w:val="aa"/>
              <w:rPr>
                <w:color w:val="000000"/>
                <w:sz w:val="20"/>
                <w:szCs w:val="20"/>
              </w:rPr>
            </w:pPr>
          </w:p>
        </w:tc>
        <w:tc>
          <w:tcPr>
            <w:tcW w:w="2027" w:type="dxa"/>
            <w:vMerge/>
          </w:tcPr>
          <w:p w:rsidR="00AE1849" w:rsidRPr="00713EE5" w:rsidRDefault="00AE1849" w:rsidP="005D19ED">
            <w:pPr>
              <w:pStyle w:val="aa"/>
              <w:rPr>
                <w:sz w:val="20"/>
                <w:szCs w:val="20"/>
              </w:rPr>
            </w:pPr>
          </w:p>
        </w:tc>
        <w:tc>
          <w:tcPr>
            <w:tcW w:w="4050" w:type="dxa"/>
            <w:vMerge/>
          </w:tcPr>
          <w:p w:rsidR="00AE1849" w:rsidRPr="00713EE5" w:rsidRDefault="00AE1849" w:rsidP="005D19ED">
            <w:pPr>
              <w:pStyle w:val="aa"/>
              <w:rPr>
                <w:sz w:val="20"/>
                <w:szCs w:val="20"/>
              </w:rPr>
            </w:pPr>
          </w:p>
        </w:tc>
        <w:tc>
          <w:tcPr>
            <w:tcW w:w="1559" w:type="dxa"/>
            <w:vMerge/>
          </w:tcPr>
          <w:p w:rsidR="00AE1849" w:rsidRPr="00713EE5" w:rsidRDefault="00AE1849" w:rsidP="005D19ED">
            <w:pPr>
              <w:pStyle w:val="aa"/>
              <w:rPr>
                <w:sz w:val="20"/>
                <w:szCs w:val="20"/>
              </w:rPr>
            </w:pPr>
          </w:p>
        </w:tc>
        <w:tc>
          <w:tcPr>
            <w:tcW w:w="1843" w:type="dxa"/>
            <w:vMerge/>
          </w:tcPr>
          <w:p w:rsidR="00AE1849" w:rsidRPr="00713EE5" w:rsidRDefault="00AE1849" w:rsidP="005D19ED">
            <w:pPr>
              <w:pStyle w:val="aa"/>
              <w:ind w:left="-108" w:right="-108"/>
              <w:rPr>
                <w:sz w:val="20"/>
                <w:szCs w:val="20"/>
              </w:rPr>
            </w:pPr>
          </w:p>
        </w:tc>
      </w:tr>
      <w:tr w:rsidR="00AE1849" w:rsidRPr="00831F24" w:rsidTr="005D19ED">
        <w:trPr>
          <w:cantSplit/>
          <w:trHeight w:val="276"/>
        </w:trPr>
        <w:tc>
          <w:tcPr>
            <w:tcW w:w="540" w:type="dxa"/>
            <w:vMerge/>
          </w:tcPr>
          <w:p w:rsidR="00AE1849" w:rsidRPr="00713EE5" w:rsidRDefault="00AE1849" w:rsidP="005D19ED">
            <w:pPr>
              <w:pStyle w:val="aa"/>
              <w:rPr>
                <w:color w:val="000000"/>
                <w:sz w:val="20"/>
                <w:szCs w:val="20"/>
              </w:rPr>
            </w:pPr>
          </w:p>
        </w:tc>
        <w:tc>
          <w:tcPr>
            <w:tcW w:w="2027" w:type="dxa"/>
            <w:vMerge/>
          </w:tcPr>
          <w:p w:rsidR="00AE1849" w:rsidRPr="00713EE5" w:rsidRDefault="00AE1849" w:rsidP="005D19ED">
            <w:pPr>
              <w:pStyle w:val="aa"/>
              <w:rPr>
                <w:sz w:val="20"/>
                <w:szCs w:val="20"/>
              </w:rPr>
            </w:pPr>
          </w:p>
        </w:tc>
        <w:tc>
          <w:tcPr>
            <w:tcW w:w="4050" w:type="dxa"/>
            <w:vMerge/>
          </w:tcPr>
          <w:p w:rsidR="00AE1849" w:rsidRPr="00713EE5" w:rsidRDefault="00AE1849" w:rsidP="005D19ED">
            <w:pPr>
              <w:pStyle w:val="aa"/>
              <w:rPr>
                <w:sz w:val="20"/>
                <w:szCs w:val="20"/>
              </w:rPr>
            </w:pPr>
          </w:p>
        </w:tc>
        <w:tc>
          <w:tcPr>
            <w:tcW w:w="1559" w:type="dxa"/>
            <w:vMerge/>
          </w:tcPr>
          <w:p w:rsidR="00AE1849" w:rsidRPr="00713EE5" w:rsidRDefault="00AE1849" w:rsidP="005D19ED">
            <w:pPr>
              <w:pStyle w:val="aa"/>
              <w:rPr>
                <w:sz w:val="20"/>
                <w:szCs w:val="20"/>
              </w:rPr>
            </w:pPr>
          </w:p>
        </w:tc>
        <w:tc>
          <w:tcPr>
            <w:tcW w:w="1843" w:type="dxa"/>
            <w:vMerge/>
          </w:tcPr>
          <w:p w:rsidR="00AE1849" w:rsidRPr="00713EE5" w:rsidRDefault="00AE1849" w:rsidP="005D19ED">
            <w:pPr>
              <w:pStyle w:val="aa"/>
              <w:ind w:left="-108" w:right="-108"/>
              <w:rPr>
                <w:sz w:val="20"/>
                <w:szCs w:val="20"/>
              </w:rPr>
            </w:pPr>
          </w:p>
        </w:tc>
      </w:tr>
      <w:tr w:rsidR="00AE1849" w:rsidRPr="00831F24" w:rsidTr="005D19ED">
        <w:trPr>
          <w:cantSplit/>
          <w:trHeight w:val="276"/>
        </w:trPr>
        <w:tc>
          <w:tcPr>
            <w:tcW w:w="540" w:type="dxa"/>
            <w:vMerge w:val="restart"/>
          </w:tcPr>
          <w:p w:rsidR="00AE1849" w:rsidRPr="00713EE5" w:rsidRDefault="00AE1849" w:rsidP="005D19ED">
            <w:pPr>
              <w:pStyle w:val="aa"/>
              <w:rPr>
                <w:color w:val="000000"/>
                <w:sz w:val="20"/>
                <w:szCs w:val="20"/>
              </w:rPr>
            </w:pPr>
            <w:r w:rsidRPr="00713EE5">
              <w:rPr>
                <w:color w:val="000000"/>
                <w:sz w:val="20"/>
                <w:szCs w:val="20"/>
              </w:rPr>
              <w:t>4</w:t>
            </w:r>
          </w:p>
        </w:tc>
        <w:tc>
          <w:tcPr>
            <w:tcW w:w="2027" w:type="dxa"/>
            <w:vMerge w:val="restart"/>
          </w:tcPr>
          <w:p w:rsidR="00AE1849" w:rsidRPr="00713EE5" w:rsidRDefault="00AE1849" w:rsidP="005D19ED">
            <w:pPr>
              <w:pStyle w:val="aa"/>
              <w:rPr>
                <w:color w:val="000000"/>
                <w:sz w:val="20"/>
                <w:szCs w:val="20"/>
              </w:rPr>
            </w:pPr>
            <w:r w:rsidRPr="00713EE5">
              <w:rPr>
                <w:color w:val="000000"/>
                <w:sz w:val="20"/>
                <w:szCs w:val="20"/>
              </w:rPr>
              <w:t>ОАО "ПО "Севмаш"</w:t>
            </w:r>
          </w:p>
        </w:tc>
        <w:tc>
          <w:tcPr>
            <w:tcW w:w="4050" w:type="dxa"/>
            <w:vMerge w:val="restart"/>
          </w:tcPr>
          <w:p w:rsidR="00AE1849" w:rsidRPr="00713EE5" w:rsidRDefault="00AE1849" w:rsidP="005D19ED">
            <w:pPr>
              <w:pStyle w:val="aa"/>
              <w:rPr>
                <w:sz w:val="20"/>
                <w:szCs w:val="20"/>
              </w:rPr>
            </w:pPr>
            <w:r w:rsidRPr="00713EE5">
              <w:rPr>
                <w:sz w:val="20"/>
                <w:szCs w:val="20"/>
              </w:rPr>
              <w:t xml:space="preserve">ООО"ПРОФСТРОЙ"     </w:t>
            </w:r>
          </w:p>
          <w:p w:rsidR="00AE1849" w:rsidRPr="00713EE5" w:rsidRDefault="00AE1849" w:rsidP="005D19ED">
            <w:pPr>
              <w:pStyle w:val="aa"/>
              <w:rPr>
                <w:sz w:val="20"/>
                <w:szCs w:val="20"/>
              </w:rPr>
            </w:pPr>
          </w:p>
        </w:tc>
        <w:tc>
          <w:tcPr>
            <w:tcW w:w="1559" w:type="dxa"/>
            <w:vMerge w:val="restart"/>
          </w:tcPr>
          <w:p w:rsidR="00AE1849" w:rsidRPr="00713EE5" w:rsidRDefault="00AE1849" w:rsidP="005D19ED">
            <w:pPr>
              <w:pStyle w:val="aa"/>
              <w:rPr>
                <w:sz w:val="20"/>
                <w:szCs w:val="20"/>
              </w:rPr>
            </w:pPr>
            <w:r w:rsidRPr="00713EE5">
              <w:rPr>
                <w:sz w:val="20"/>
                <w:szCs w:val="20"/>
              </w:rPr>
              <w:t>4809694.57</w:t>
            </w:r>
          </w:p>
          <w:p w:rsidR="00AE1849" w:rsidRPr="00713EE5" w:rsidRDefault="00AE1849" w:rsidP="005D19ED">
            <w:pPr>
              <w:pStyle w:val="aa"/>
              <w:rPr>
                <w:color w:val="000000"/>
                <w:sz w:val="20"/>
                <w:szCs w:val="20"/>
              </w:rPr>
            </w:pPr>
          </w:p>
        </w:tc>
        <w:tc>
          <w:tcPr>
            <w:tcW w:w="1843" w:type="dxa"/>
            <w:vMerge w:val="restart"/>
          </w:tcPr>
          <w:p w:rsidR="00684A21" w:rsidRPr="00713EE5" w:rsidRDefault="00AE1849" w:rsidP="00684A21">
            <w:pPr>
              <w:pStyle w:val="aa"/>
              <w:ind w:left="-108" w:right="-108"/>
              <w:rPr>
                <w:sz w:val="20"/>
                <w:szCs w:val="20"/>
              </w:rPr>
            </w:pPr>
            <w:r w:rsidRPr="00713EE5">
              <w:rPr>
                <w:sz w:val="20"/>
                <w:szCs w:val="20"/>
              </w:rPr>
              <w:t>Взыскание долга по договору</w:t>
            </w:r>
          </w:p>
        </w:tc>
      </w:tr>
      <w:tr w:rsidR="00AE1849" w:rsidRPr="00831F24" w:rsidTr="005D19ED">
        <w:trPr>
          <w:cantSplit/>
          <w:trHeight w:val="276"/>
        </w:trPr>
        <w:tc>
          <w:tcPr>
            <w:tcW w:w="540" w:type="dxa"/>
            <w:vMerge/>
          </w:tcPr>
          <w:p w:rsidR="00AE1849" w:rsidRPr="00713EE5" w:rsidRDefault="00AE1849" w:rsidP="005D19ED">
            <w:pPr>
              <w:pStyle w:val="aa"/>
              <w:rPr>
                <w:color w:val="000000"/>
                <w:sz w:val="20"/>
                <w:szCs w:val="20"/>
              </w:rPr>
            </w:pPr>
          </w:p>
        </w:tc>
        <w:tc>
          <w:tcPr>
            <w:tcW w:w="2027" w:type="dxa"/>
            <w:vMerge/>
          </w:tcPr>
          <w:p w:rsidR="00AE1849" w:rsidRPr="00713EE5" w:rsidRDefault="00AE1849" w:rsidP="005D19ED">
            <w:pPr>
              <w:pStyle w:val="aa"/>
              <w:rPr>
                <w:color w:val="000000"/>
                <w:sz w:val="20"/>
                <w:szCs w:val="20"/>
              </w:rPr>
            </w:pPr>
          </w:p>
        </w:tc>
        <w:tc>
          <w:tcPr>
            <w:tcW w:w="4050" w:type="dxa"/>
            <w:vMerge/>
          </w:tcPr>
          <w:p w:rsidR="00AE1849" w:rsidRPr="00713EE5" w:rsidRDefault="00AE1849" w:rsidP="005D19ED">
            <w:pPr>
              <w:pStyle w:val="aa"/>
              <w:rPr>
                <w:color w:val="000000"/>
                <w:sz w:val="20"/>
                <w:szCs w:val="20"/>
              </w:rPr>
            </w:pPr>
          </w:p>
        </w:tc>
        <w:tc>
          <w:tcPr>
            <w:tcW w:w="1559" w:type="dxa"/>
            <w:vMerge/>
          </w:tcPr>
          <w:p w:rsidR="00AE1849" w:rsidRPr="00713EE5" w:rsidRDefault="00AE1849" w:rsidP="005D19ED">
            <w:pPr>
              <w:pStyle w:val="aa"/>
              <w:rPr>
                <w:color w:val="000000"/>
                <w:sz w:val="20"/>
                <w:szCs w:val="20"/>
              </w:rPr>
            </w:pPr>
          </w:p>
        </w:tc>
        <w:tc>
          <w:tcPr>
            <w:tcW w:w="1843" w:type="dxa"/>
            <w:vMerge/>
          </w:tcPr>
          <w:p w:rsidR="00AE1849" w:rsidRPr="00713EE5" w:rsidRDefault="00AE1849" w:rsidP="005D19ED">
            <w:pPr>
              <w:pStyle w:val="aa"/>
              <w:ind w:left="-108" w:right="-108"/>
              <w:rPr>
                <w:color w:val="000000"/>
                <w:sz w:val="20"/>
                <w:szCs w:val="20"/>
              </w:rPr>
            </w:pPr>
          </w:p>
        </w:tc>
      </w:tr>
      <w:tr w:rsidR="00AE1849" w:rsidRPr="00831F24" w:rsidTr="00684A21">
        <w:trPr>
          <w:cantSplit/>
          <w:trHeight w:val="230"/>
        </w:trPr>
        <w:tc>
          <w:tcPr>
            <w:tcW w:w="540" w:type="dxa"/>
            <w:vMerge/>
          </w:tcPr>
          <w:p w:rsidR="00AE1849" w:rsidRPr="00713EE5" w:rsidRDefault="00AE1849" w:rsidP="005D19ED">
            <w:pPr>
              <w:pStyle w:val="aa"/>
              <w:rPr>
                <w:color w:val="000000"/>
                <w:sz w:val="20"/>
                <w:szCs w:val="20"/>
              </w:rPr>
            </w:pPr>
          </w:p>
        </w:tc>
        <w:tc>
          <w:tcPr>
            <w:tcW w:w="2027" w:type="dxa"/>
            <w:vMerge/>
          </w:tcPr>
          <w:p w:rsidR="00AE1849" w:rsidRPr="00713EE5" w:rsidRDefault="00AE1849" w:rsidP="005D19ED">
            <w:pPr>
              <w:pStyle w:val="aa"/>
              <w:rPr>
                <w:color w:val="000000"/>
                <w:sz w:val="20"/>
                <w:szCs w:val="20"/>
              </w:rPr>
            </w:pPr>
          </w:p>
        </w:tc>
        <w:tc>
          <w:tcPr>
            <w:tcW w:w="4050" w:type="dxa"/>
            <w:vMerge/>
          </w:tcPr>
          <w:p w:rsidR="00AE1849" w:rsidRPr="00713EE5" w:rsidRDefault="00AE1849" w:rsidP="005D19ED">
            <w:pPr>
              <w:pStyle w:val="aa"/>
              <w:rPr>
                <w:color w:val="000000"/>
                <w:sz w:val="20"/>
                <w:szCs w:val="20"/>
              </w:rPr>
            </w:pPr>
          </w:p>
        </w:tc>
        <w:tc>
          <w:tcPr>
            <w:tcW w:w="1559" w:type="dxa"/>
            <w:vMerge/>
          </w:tcPr>
          <w:p w:rsidR="00AE1849" w:rsidRPr="00713EE5" w:rsidRDefault="00AE1849" w:rsidP="005D19ED">
            <w:pPr>
              <w:pStyle w:val="aa"/>
              <w:rPr>
                <w:color w:val="000000"/>
                <w:sz w:val="20"/>
                <w:szCs w:val="20"/>
              </w:rPr>
            </w:pPr>
          </w:p>
        </w:tc>
        <w:tc>
          <w:tcPr>
            <w:tcW w:w="1843" w:type="dxa"/>
            <w:vMerge/>
          </w:tcPr>
          <w:p w:rsidR="00AE1849" w:rsidRPr="00713EE5" w:rsidRDefault="00AE1849" w:rsidP="005D19ED">
            <w:pPr>
              <w:pStyle w:val="aa"/>
              <w:ind w:left="-108" w:right="-108"/>
              <w:rPr>
                <w:color w:val="000000"/>
                <w:sz w:val="20"/>
                <w:szCs w:val="20"/>
              </w:rPr>
            </w:pPr>
          </w:p>
        </w:tc>
      </w:tr>
      <w:tr w:rsidR="00AE1849" w:rsidRPr="00831F24" w:rsidTr="005D19ED">
        <w:trPr>
          <w:cantSplit/>
          <w:trHeight w:val="878"/>
        </w:trPr>
        <w:tc>
          <w:tcPr>
            <w:tcW w:w="540" w:type="dxa"/>
          </w:tcPr>
          <w:p w:rsidR="00AE1849" w:rsidRPr="00713EE5" w:rsidRDefault="00AE1849" w:rsidP="005D19ED">
            <w:pPr>
              <w:pStyle w:val="aa"/>
              <w:rPr>
                <w:color w:val="000000"/>
                <w:sz w:val="20"/>
                <w:szCs w:val="20"/>
              </w:rPr>
            </w:pPr>
            <w:r w:rsidRPr="00713EE5">
              <w:rPr>
                <w:color w:val="000000"/>
                <w:sz w:val="20"/>
                <w:szCs w:val="20"/>
              </w:rPr>
              <w:lastRenderedPageBreak/>
              <w:t>5</w:t>
            </w:r>
          </w:p>
        </w:tc>
        <w:tc>
          <w:tcPr>
            <w:tcW w:w="2027" w:type="dxa"/>
          </w:tcPr>
          <w:p w:rsidR="00AE1849" w:rsidRPr="00713EE5" w:rsidRDefault="00AE1849" w:rsidP="005D19ED">
            <w:pPr>
              <w:pStyle w:val="aa"/>
              <w:rPr>
                <w:color w:val="000000"/>
                <w:sz w:val="20"/>
                <w:szCs w:val="20"/>
              </w:rPr>
            </w:pPr>
            <w:r w:rsidRPr="00713EE5">
              <w:rPr>
                <w:color w:val="000000"/>
                <w:sz w:val="20"/>
                <w:szCs w:val="20"/>
              </w:rPr>
              <w:t>ОАО "ПО "Севмаш"</w:t>
            </w:r>
          </w:p>
        </w:tc>
        <w:tc>
          <w:tcPr>
            <w:tcW w:w="4050" w:type="dxa"/>
          </w:tcPr>
          <w:p w:rsidR="00AE1849" w:rsidRPr="00713EE5" w:rsidRDefault="005D19ED" w:rsidP="005D19ED">
            <w:pPr>
              <w:pStyle w:val="aa"/>
              <w:rPr>
                <w:sz w:val="20"/>
                <w:szCs w:val="20"/>
              </w:rPr>
            </w:pPr>
            <w:r w:rsidRPr="00713EE5">
              <w:rPr>
                <w:sz w:val="20"/>
                <w:szCs w:val="20"/>
              </w:rPr>
              <w:t>ОАО "ТГК-2", ОАО "АРХАНГЕЛЬСКОБЛГАЗ"</w:t>
            </w:r>
          </w:p>
          <w:p w:rsidR="00AE1849" w:rsidRPr="00713EE5" w:rsidRDefault="00AE1849" w:rsidP="005D19ED">
            <w:pPr>
              <w:pStyle w:val="aa"/>
              <w:rPr>
                <w:sz w:val="20"/>
                <w:szCs w:val="20"/>
              </w:rPr>
            </w:pPr>
          </w:p>
        </w:tc>
        <w:tc>
          <w:tcPr>
            <w:tcW w:w="1559" w:type="dxa"/>
          </w:tcPr>
          <w:p w:rsidR="00AE1849" w:rsidRPr="00713EE5" w:rsidRDefault="00AE1849" w:rsidP="005D19ED">
            <w:pPr>
              <w:pStyle w:val="aa"/>
              <w:rPr>
                <w:sz w:val="20"/>
                <w:szCs w:val="20"/>
              </w:rPr>
            </w:pPr>
            <w:r w:rsidRPr="00713EE5">
              <w:rPr>
                <w:sz w:val="20"/>
                <w:szCs w:val="20"/>
              </w:rPr>
              <w:t>679 827,43</w:t>
            </w:r>
          </w:p>
          <w:p w:rsidR="00AE1849" w:rsidRPr="00713EE5" w:rsidRDefault="00AE1849" w:rsidP="005D19ED">
            <w:pPr>
              <w:pStyle w:val="aa"/>
              <w:rPr>
                <w:color w:val="000000"/>
                <w:sz w:val="20"/>
                <w:szCs w:val="20"/>
              </w:rPr>
            </w:pPr>
          </w:p>
        </w:tc>
        <w:tc>
          <w:tcPr>
            <w:tcW w:w="1843" w:type="dxa"/>
          </w:tcPr>
          <w:p w:rsidR="00AE1849" w:rsidRPr="00713EE5" w:rsidRDefault="00AE1849" w:rsidP="005D19ED">
            <w:pPr>
              <w:pStyle w:val="aa"/>
              <w:ind w:left="-108" w:right="-108"/>
              <w:rPr>
                <w:sz w:val="20"/>
                <w:szCs w:val="20"/>
              </w:rPr>
            </w:pPr>
            <w:r w:rsidRPr="00713EE5">
              <w:rPr>
                <w:sz w:val="20"/>
                <w:szCs w:val="20"/>
              </w:rPr>
              <w:t>Взыскание долга и пени по договору холодного водоснабжения</w:t>
            </w:r>
          </w:p>
        </w:tc>
      </w:tr>
      <w:tr w:rsidR="00AE1849" w:rsidRPr="00831F24" w:rsidTr="005D19ED">
        <w:trPr>
          <w:cantSplit/>
          <w:trHeight w:val="255"/>
        </w:trPr>
        <w:tc>
          <w:tcPr>
            <w:tcW w:w="540" w:type="dxa"/>
          </w:tcPr>
          <w:p w:rsidR="00AE1849" w:rsidRPr="00713EE5" w:rsidRDefault="00AE1849" w:rsidP="005D19ED">
            <w:pPr>
              <w:pStyle w:val="aa"/>
              <w:rPr>
                <w:color w:val="000000"/>
                <w:sz w:val="20"/>
                <w:szCs w:val="20"/>
              </w:rPr>
            </w:pPr>
            <w:r w:rsidRPr="00713EE5">
              <w:rPr>
                <w:color w:val="000000"/>
                <w:sz w:val="20"/>
                <w:szCs w:val="20"/>
              </w:rPr>
              <w:t>6</w:t>
            </w:r>
          </w:p>
        </w:tc>
        <w:tc>
          <w:tcPr>
            <w:tcW w:w="2027" w:type="dxa"/>
          </w:tcPr>
          <w:p w:rsidR="00AE1849" w:rsidRPr="00713EE5" w:rsidRDefault="00AE1849" w:rsidP="005D19ED">
            <w:pPr>
              <w:pStyle w:val="aa"/>
              <w:rPr>
                <w:color w:val="000000"/>
                <w:sz w:val="20"/>
                <w:szCs w:val="20"/>
              </w:rPr>
            </w:pPr>
            <w:r w:rsidRPr="00713EE5">
              <w:rPr>
                <w:color w:val="000000"/>
                <w:sz w:val="20"/>
                <w:szCs w:val="20"/>
              </w:rPr>
              <w:t>ОАО «ПО «Севмаш»</w:t>
            </w:r>
          </w:p>
        </w:tc>
        <w:tc>
          <w:tcPr>
            <w:tcW w:w="4050" w:type="dxa"/>
          </w:tcPr>
          <w:p w:rsidR="00AE1849" w:rsidRPr="00713EE5" w:rsidRDefault="005D19ED" w:rsidP="005D19ED">
            <w:pPr>
              <w:pStyle w:val="aa"/>
              <w:rPr>
                <w:color w:val="000000"/>
                <w:sz w:val="18"/>
                <w:szCs w:val="18"/>
              </w:rPr>
            </w:pPr>
            <w:r w:rsidRPr="00713EE5">
              <w:rPr>
                <w:color w:val="000000"/>
                <w:sz w:val="18"/>
                <w:szCs w:val="18"/>
              </w:rPr>
              <w:t>ООО "НОВЫЙ ГОРОД"</w:t>
            </w:r>
          </w:p>
          <w:p w:rsidR="00AE1849" w:rsidRPr="00713EE5" w:rsidRDefault="00AE1849" w:rsidP="005D19ED">
            <w:pPr>
              <w:pStyle w:val="aa"/>
              <w:rPr>
                <w:sz w:val="20"/>
                <w:szCs w:val="20"/>
              </w:rPr>
            </w:pPr>
          </w:p>
        </w:tc>
        <w:tc>
          <w:tcPr>
            <w:tcW w:w="1559" w:type="dxa"/>
          </w:tcPr>
          <w:p w:rsidR="00AE1849" w:rsidRPr="00713EE5" w:rsidRDefault="00AE1849" w:rsidP="005D19ED">
            <w:pPr>
              <w:pStyle w:val="aa"/>
              <w:rPr>
                <w:color w:val="000000"/>
                <w:sz w:val="18"/>
                <w:szCs w:val="18"/>
              </w:rPr>
            </w:pPr>
            <w:r w:rsidRPr="00713EE5">
              <w:rPr>
                <w:color w:val="000000"/>
                <w:sz w:val="18"/>
                <w:szCs w:val="18"/>
              </w:rPr>
              <w:t xml:space="preserve">Уменьшение цены договора на 798 648,00, взыскание неустойки 305 389,83         Встречные требования (ООО "Новый город": 2 100 000 руб. - основной долг, 251 695, 5 руб. - неустойка         </w:t>
            </w:r>
          </w:p>
        </w:tc>
        <w:tc>
          <w:tcPr>
            <w:tcW w:w="1843" w:type="dxa"/>
          </w:tcPr>
          <w:p w:rsidR="00AE1849" w:rsidRPr="00713EE5" w:rsidRDefault="00AE1849" w:rsidP="005D19ED">
            <w:pPr>
              <w:pStyle w:val="aa"/>
              <w:ind w:left="-108" w:right="-108"/>
              <w:rPr>
                <w:color w:val="000000"/>
                <w:sz w:val="18"/>
                <w:szCs w:val="18"/>
              </w:rPr>
            </w:pPr>
            <w:r w:rsidRPr="00713EE5">
              <w:rPr>
                <w:color w:val="000000"/>
                <w:sz w:val="18"/>
                <w:szCs w:val="18"/>
              </w:rPr>
              <w:t>Взыскание неустойки. Уменьшение цены договора</w:t>
            </w:r>
          </w:p>
          <w:p w:rsidR="00AE1849" w:rsidRPr="00713EE5" w:rsidRDefault="00AE1849" w:rsidP="005D19ED">
            <w:pPr>
              <w:pStyle w:val="aa"/>
              <w:ind w:left="-108" w:right="-108"/>
              <w:rPr>
                <w:sz w:val="20"/>
                <w:szCs w:val="20"/>
              </w:rPr>
            </w:pPr>
          </w:p>
        </w:tc>
      </w:tr>
      <w:tr w:rsidR="00AE1849" w:rsidRPr="00831F24" w:rsidTr="005D19ED">
        <w:trPr>
          <w:cantSplit/>
          <w:trHeight w:val="255"/>
        </w:trPr>
        <w:tc>
          <w:tcPr>
            <w:tcW w:w="540" w:type="dxa"/>
          </w:tcPr>
          <w:p w:rsidR="00AE1849" w:rsidRPr="00713EE5" w:rsidRDefault="00AE1849" w:rsidP="005D19ED">
            <w:pPr>
              <w:pStyle w:val="aa"/>
              <w:rPr>
                <w:color w:val="000000"/>
                <w:sz w:val="20"/>
                <w:szCs w:val="20"/>
              </w:rPr>
            </w:pPr>
            <w:r w:rsidRPr="00713EE5">
              <w:rPr>
                <w:color w:val="000000"/>
                <w:sz w:val="20"/>
                <w:szCs w:val="20"/>
              </w:rPr>
              <w:t>7</w:t>
            </w:r>
          </w:p>
        </w:tc>
        <w:tc>
          <w:tcPr>
            <w:tcW w:w="2027" w:type="dxa"/>
          </w:tcPr>
          <w:p w:rsidR="00AE1849" w:rsidRPr="00713EE5" w:rsidRDefault="00AE1849" w:rsidP="005D19ED">
            <w:pPr>
              <w:pStyle w:val="aa"/>
              <w:rPr>
                <w:color w:val="000000"/>
                <w:sz w:val="20"/>
                <w:szCs w:val="20"/>
              </w:rPr>
            </w:pPr>
            <w:r w:rsidRPr="00713EE5">
              <w:rPr>
                <w:color w:val="000000"/>
                <w:sz w:val="20"/>
                <w:szCs w:val="20"/>
              </w:rPr>
              <w:t>ОАО «ПО «Севмаш»</w:t>
            </w:r>
          </w:p>
        </w:tc>
        <w:tc>
          <w:tcPr>
            <w:tcW w:w="4050" w:type="dxa"/>
          </w:tcPr>
          <w:p w:rsidR="00AE1849" w:rsidRPr="00713EE5" w:rsidRDefault="00AE1849" w:rsidP="005D19ED">
            <w:pPr>
              <w:pStyle w:val="aa"/>
              <w:rPr>
                <w:sz w:val="18"/>
                <w:szCs w:val="18"/>
              </w:rPr>
            </w:pPr>
            <w:r w:rsidRPr="00713EE5">
              <w:rPr>
                <w:sz w:val="18"/>
                <w:szCs w:val="18"/>
              </w:rPr>
              <w:t>ОАО "СОГАЗ"</w:t>
            </w:r>
          </w:p>
          <w:p w:rsidR="00AE1849" w:rsidRPr="00713EE5" w:rsidRDefault="00AE1849" w:rsidP="005D19ED">
            <w:pPr>
              <w:pStyle w:val="aa"/>
              <w:rPr>
                <w:sz w:val="20"/>
                <w:szCs w:val="20"/>
              </w:rPr>
            </w:pPr>
          </w:p>
        </w:tc>
        <w:tc>
          <w:tcPr>
            <w:tcW w:w="1559" w:type="dxa"/>
          </w:tcPr>
          <w:p w:rsidR="00AE1849" w:rsidRPr="00713EE5" w:rsidRDefault="00AE1849" w:rsidP="005D19ED">
            <w:pPr>
              <w:pStyle w:val="aa"/>
              <w:rPr>
                <w:sz w:val="18"/>
                <w:szCs w:val="18"/>
              </w:rPr>
            </w:pPr>
            <w:r w:rsidRPr="00713EE5">
              <w:rPr>
                <w:sz w:val="18"/>
                <w:szCs w:val="18"/>
              </w:rPr>
              <w:t>1315867913.09</w:t>
            </w:r>
          </w:p>
          <w:p w:rsidR="00AE1849" w:rsidRPr="00713EE5" w:rsidRDefault="00AE1849" w:rsidP="005D19ED">
            <w:pPr>
              <w:pStyle w:val="aa"/>
              <w:rPr>
                <w:sz w:val="20"/>
                <w:szCs w:val="20"/>
              </w:rPr>
            </w:pPr>
          </w:p>
        </w:tc>
        <w:tc>
          <w:tcPr>
            <w:tcW w:w="1843" w:type="dxa"/>
          </w:tcPr>
          <w:p w:rsidR="00AE1849" w:rsidRPr="00713EE5" w:rsidRDefault="00AE1849" w:rsidP="005D19ED">
            <w:pPr>
              <w:pStyle w:val="aa"/>
              <w:ind w:left="-108" w:right="-108"/>
              <w:rPr>
                <w:color w:val="000000"/>
                <w:sz w:val="20"/>
                <w:szCs w:val="20"/>
              </w:rPr>
            </w:pPr>
          </w:p>
          <w:p w:rsidR="00AE1849" w:rsidRPr="00713EE5" w:rsidRDefault="00AE1849" w:rsidP="005D19ED">
            <w:pPr>
              <w:pStyle w:val="aa"/>
              <w:ind w:left="-108" w:right="-108"/>
              <w:rPr>
                <w:color w:val="000000"/>
                <w:sz w:val="20"/>
                <w:szCs w:val="20"/>
              </w:rPr>
            </w:pPr>
          </w:p>
          <w:p w:rsidR="00AE1849" w:rsidRPr="00713EE5" w:rsidRDefault="00AE1849" w:rsidP="005D19ED">
            <w:pPr>
              <w:pStyle w:val="aa"/>
              <w:ind w:left="-108" w:right="-108"/>
              <w:rPr>
                <w:sz w:val="18"/>
                <w:szCs w:val="18"/>
              </w:rPr>
            </w:pPr>
            <w:r w:rsidRPr="00713EE5">
              <w:rPr>
                <w:sz w:val="18"/>
                <w:szCs w:val="18"/>
              </w:rPr>
              <w:t>Взыскание страхового возмещения</w:t>
            </w:r>
          </w:p>
          <w:p w:rsidR="00AE1849" w:rsidRPr="00713EE5" w:rsidRDefault="00AE1849" w:rsidP="005D19ED">
            <w:pPr>
              <w:pStyle w:val="aa"/>
              <w:ind w:left="-108" w:right="-108"/>
              <w:rPr>
                <w:color w:val="000000"/>
                <w:sz w:val="20"/>
                <w:szCs w:val="20"/>
              </w:rPr>
            </w:pPr>
          </w:p>
          <w:p w:rsidR="00AE1849" w:rsidRPr="00713EE5" w:rsidRDefault="00AE1849" w:rsidP="005D19ED">
            <w:pPr>
              <w:pStyle w:val="aa"/>
              <w:ind w:left="-108" w:right="-108"/>
              <w:rPr>
                <w:color w:val="000000"/>
                <w:sz w:val="20"/>
                <w:szCs w:val="20"/>
              </w:rPr>
            </w:pPr>
          </w:p>
        </w:tc>
      </w:tr>
      <w:tr w:rsidR="00AE1849" w:rsidRPr="00831F24" w:rsidTr="005D19ED">
        <w:trPr>
          <w:cantSplit/>
          <w:trHeight w:val="255"/>
        </w:trPr>
        <w:tc>
          <w:tcPr>
            <w:tcW w:w="540" w:type="dxa"/>
          </w:tcPr>
          <w:p w:rsidR="00AE1849" w:rsidRPr="00713EE5" w:rsidRDefault="00AE1849" w:rsidP="005D19ED">
            <w:pPr>
              <w:pStyle w:val="aa"/>
              <w:rPr>
                <w:color w:val="000000"/>
                <w:sz w:val="20"/>
                <w:szCs w:val="20"/>
              </w:rPr>
            </w:pPr>
          </w:p>
          <w:p w:rsidR="00AE1849" w:rsidRPr="00713EE5" w:rsidRDefault="00AE1849" w:rsidP="005D19ED">
            <w:pPr>
              <w:pStyle w:val="aa"/>
              <w:rPr>
                <w:color w:val="000000"/>
                <w:sz w:val="20"/>
                <w:szCs w:val="20"/>
              </w:rPr>
            </w:pPr>
            <w:r w:rsidRPr="00713EE5">
              <w:rPr>
                <w:color w:val="000000"/>
                <w:sz w:val="20"/>
                <w:szCs w:val="20"/>
              </w:rPr>
              <w:t>8</w:t>
            </w:r>
          </w:p>
          <w:p w:rsidR="00AE1849" w:rsidRPr="00713EE5" w:rsidRDefault="00AE1849" w:rsidP="005D19ED">
            <w:pPr>
              <w:pStyle w:val="aa"/>
              <w:rPr>
                <w:color w:val="000000"/>
                <w:sz w:val="20"/>
                <w:szCs w:val="20"/>
              </w:rPr>
            </w:pPr>
          </w:p>
          <w:p w:rsidR="00AE1849" w:rsidRPr="00713EE5" w:rsidRDefault="00AE1849" w:rsidP="005D19ED">
            <w:pPr>
              <w:pStyle w:val="aa"/>
              <w:rPr>
                <w:color w:val="000000"/>
                <w:sz w:val="20"/>
                <w:szCs w:val="20"/>
              </w:rPr>
            </w:pPr>
          </w:p>
        </w:tc>
        <w:tc>
          <w:tcPr>
            <w:tcW w:w="2027" w:type="dxa"/>
          </w:tcPr>
          <w:p w:rsidR="00AE1849" w:rsidRPr="00713EE5" w:rsidRDefault="00AE1849" w:rsidP="005D19ED">
            <w:pPr>
              <w:pStyle w:val="aa"/>
              <w:rPr>
                <w:color w:val="000000"/>
                <w:sz w:val="20"/>
                <w:szCs w:val="20"/>
              </w:rPr>
            </w:pPr>
            <w:r w:rsidRPr="00713EE5">
              <w:rPr>
                <w:color w:val="000000"/>
                <w:sz w:val="20"/>
                <w:szCs w:val="20"/>
              </w:rPr>
              <w:t>ОАО «ПО «Севмаш»</w:t>
            </w:r>
          </w:p>
        </w:tc>
        <w:tc>
          <w:tcPr>
            <w:tcW w:w="4050" w:type="dxa"/>
          </w:tcPr>
          <w:p w:rsidR="00AE1849" w:rsidRPr="00713EE5" w:rsidRDefault="00AE1849" w:rsidP="005D19ED">
            <w:pPr>
              <w:pStyle w:val="aa"/>
              <w:rPr>
                <w:color w:val="000000"/>
                <w:sz w:val="20"/>
                <w:szCs w:val="20"/>
              </w:rPr>
            </w:pPr>
            <w:r w:rsidRPr="00713EE5">
              <w:rPr>
                <w:color w:val="000000"/>
                <w:sz w:val="20"/>
                <w:szCs w:val="20"/>
              </w:rPr>
              <w:t xml:space="preserve">ООО"ТРАНС АЛЬЯНС"       </w:t>
            </w:r>
          </w:p>
          <w:p w:rsidR="00AE1849" w:rsidRPr="00713EE5" w:rsidRDefault="00AE1849" w:rsidP="005D19ED">
            <w:pPr>
              <w:pStyle w:val="aa"/>
              <w:rPr>
                <w:sz w:val="20"/>
                <w:szCs w:val="20"/>
              </w:rPr>
            </w:pPr>
          </w:p>
        </w:tc>
        <w:tc>
          <w:tcPr>
            <w:tcW w:w="1559" w:type="dxa"/>
          </w:tcPr>
          <w:p w:rsidR="00AE1849" w:rsidRPr="00713EE5" w:rsidRDefault="00AE1849" w:rsidP="005D19ED">
            <w:pPr>
              <w:pStyle w:val="aa"/>
              <w:rPr>
                <w:sz w:val="20"/>
                <w:szCs w:val="20"/>
              </w:rPr>
            </w:pPr>
            <w:r w:rsidRPr="00713EE5">
              <w:rPr>
                <w:sz w:val="20"/>
                <w:szCs w:val="20"/>
              </w:rPr>
              <w:t>22693754.68</w:t>
            </w:r>
          </w:p>
          <w:p w:rsidR="00AE1849" w:rsidRPr="00713EE5" w:rsidRDefault="00AE1849" w:rsidP="005D19ED">
            <w:pPr>
              <w:pStyle w:val="aa"/>
              <w:rPr>
                <w:sz w:val="20"/>
                <w:szCs w:val="20"/>
              </w:rPr>
            </w:pPr>
          </w:p>
        </w:tc>
        <w:tc>
          <w:tcPr>
            <w:tcW w:w="1843" w:type="dxa"/>
          </w:tcPr>
          <w:p w:rsidR="00AE1849" w:rsidRPr="00713EE5" w:rsidRDefault="00AE1849" w:rsidP="005D19ED">
            <w:pPr>
              <w:pStyle w:val="aa"/>
              <w:ind w:left="-108" w:right="-108"/>
              <w:rPr>
                <w:color w:val="000000"/>
                <w:sz w:val="20"/>
                <w:szCs w:val="20"/>
              </w:rPr>
            </w:pPr>
            <w:r w:rsidRPr="00713EE5">
              <w:rPr>
                <w:color w:val="000000"/>
                <w:sz w:val="20"/>
                <w:szCs w:val="20"/>
              </w:rPr>
              <w:t xml:space="preserve">Взыскание пени по договору №  5844/25526        </w:t>
            </w:r>
          </w:p>
          <w:p w:rsidR="00AE1849" w:rsidRPr="00713EE5" w:rsidRDefault="00AE1849" w:rsidP="005D19ED">
            <w:pPr>
              <w:pStyle w:val="aa"/>
              <w:ind w:left="-108" w:right="-108"/>
              <w:rPr>
                <w:color w:val="000000"/>
                <w:sz w:val="20"/>
                <w:szCs w:val="20"/>
              </w:rPr>
            </w:pPr>
          </w:p>
        </w:tc>
      </w:tr>
      <w:tr w:rsidR="00AE1849" w:rsidRPr="00831F24" w:rsidTr="005D19ED">
        <w:trPr>
          <w:cantSplit/>
          <w:trHeight w:val="255"/>
        </w:trPr>
        <w:tc>
          <w:tcPr>
            <w:tcW w:w="540" w:type="dxa"/>
          </w:tcPr>
          <w:p w:rsidR="00AE1849" w:rsidRPr="00713EE5" w:rsidRDefault="00AE1849" w:rsidP="005D19ED">
            <w:pPr>
              <w:pStyle w:val="aa"/>
              <w:rPr>
                <w:color w:val="000000"/>
                <w:sz w:val="20"/>
                <w:szCs w:val="20"/>
              </w:rPr>
            </w:pPr>
          </w:p>
          <w:p w:rsidR="00AE1849" w:rsidRPr="00713EE5" w:rsidRDefault="00AE1849" w:rsidP="005D19ED">
            <w:pPr>
              <w:pStyle w:val="aa"/>
              <w:rPr>
                <w:color w:val="000000"/>
                <w:sz w:val="20"/>
                <w:szCs w:val="20"/>
              </w:rPr>
            </w:pPr>
            <w:r w:rsidRPr="00713EE5">
              <w:rPr>
                <w:color w:val="000000"/>
                <w:sz w:val="20"/>
                <w:szCs w:val="20"/>
              </w:rPr>
              <w:t>9</w:t>
            </w:r>
          </w:p>
          <w:p w:rsidR="00AE1849" w:rsidRPr="00713EE5" w:rsidRDefault="00AE1849" w:rsidP="005D19ED">
            <w:pPr>
              <w:pStyle w:val="aa"/>
              <w:rPr>
                <w:color w:val="000000"/>
                <w:sz w:val="20"/>
                <w:szCs w:val="20"/>
              </w:rPr>
            </w:pPr>
          </w:p>
          <w:p w:rsidR="00AE1849" w:rsidRPr="00713EE5" w:rsidRDefault="00AE1849" w:rsidP="005D19ED">
            <w:pPr>
              <w:pStyle w:val="aa"/>
              <w:rPr>
                <w:color w:val="000000"/>
                <w:sz w:val="20"/>
                <w:szCs w:val="20"/>
              </w:rPr>
            </w:pPr>
          </w:p>
        </w:tc>
        <w:tc>
          <w:tcPr>
            <w:tcW w:w="2027" w:type="dxa"/>
          </w:tcPr>
          <w:p w:rsidR="00AE1849" w:rsidRPr="00713EE5" w:rsidRDefault="00AE1849" w:rsidP="005D19ED">
            <w:pPr>
              <w:pStyle w:val="aa"/>
              <w:rPr>
                <w:color w:val="000000"/>
                <w:sz w:val="20"/>
                <w:szCs w:val="20"/>
              </w:rPr>
            </w:pPr>
            <w:r w:rsidRPr="00713EE5">
              <w:rPr>
                <w:color w:val="000000"/>
                <w:sz w:val="20"/>
                <w:szCs w:val="20"/>
              </w:rPr>
              <w:t>ОАО «ПО «Севмаш»</w:t>
            </w:r>
          </w:p>
        </w:tc>
        <w:tc>
          <w:tcPr>
            <w:tcW w:w="4050" w:type="dxa"/>
          </w:tcPr>
          <w:p w:rsidR="00AE1849" w:rsidRPr="00713EE5" w:rsidRDefault="005D19ED" w:rsidP="005D19ED">
            <w:pPr>
              <w:pStyle w:val="aa"/>
              <w:rPr>
                <w:color w:val="000000"/>
                <w:sz w:val="20"/>
                <w:szCs w:val="20"/>
              </w:rPr>
            </w:pPr>
            <w:r w:rsidRPr="00713EE5">
              <w:rPr>
                <w:color w:val="000000"/>
                <w:sz w:val="20"/>
                <w:szCs w:val="20"/>
              </w:rPr>
              <w:t>ООО "ИМПУЛЬС-СВАРКА"</w:t>
            </w:r>
          </w:p>
          <w:p w:rsidR="00AE1849" w:rsidRPr="00713EE5" w:rsidRDefault="00AE1849" w:rsidP="005D19ED">
            <w:pPr>
              <w:pStyle w:val="aa"/>
              <w:rPr>
                <w:sz w:val="20"/>
                <w:szCs w:val="20"/>
              </w:rPr>
            </w:pPr>
          </w:p>
        </w:tc>
        <w:tc>
          <w:tcPr>
            <w:tcW w:w="1559" w:type="dxa"/>
          </w:tcPr>
          <w:p w:rsidR="00AE1849" w:rsidRPr="00713EE5" w:rsidRDefault="00AE1849" w:rsidP="005D19ED">
            <w:pPr>
              <w:pStyle w:val="aa"/>
              <w:rPr>
                <w:sz w:val="20"/>
                <w:szCs w:val="20"/>
              </w:rPr>
            </w:pPr>
            <w:r w:rsidRPr="00713EE5">
              <w:rPr>
                <w:sz w:val="20"/>
                <w:szCs w:val="20"/>
              </w:rPr>
              <w:t>183295.23</w:t>
            </w:r>
          </w:p>
          <w:p w:rsidR="00AE1849" w:rsidRPr="00713EE5" w:rsidRDefault="00AE1849" w:rsidP="005D19ED">
            <w:pPr>
              <w:pStyle w:val="aa"/>
              <w:rPr>
                <w:sz w:val="20"/>
                <w:szCs w:val="20"/>
              </w:rPr>
            </w:pPr>
          </w:p>
        </w:tc>
        <w:tc>
          <w:tcPr>
            <w:tcW w:w="1843" w:type="dxa"/>
          </w:tcPr>
          <w:p w:rsidR="00AE1849" w:rsidRPr="00713EE5" w:rsidRDefault="00AE1849" w:rsidP="005D19ED">
            <w:pPr>
              <w:pStyle w:val="aa"/>
              <w:ind w:left="-108" w:right="-108"/>
              <w:rPr>
                <w:color w:val="000000"/>
                <w:sz w:val="20"/>
                <w:szCs w:val="20"/>
              </w:rPr>
            </w:pPr>
            <w:r w:rsidRPr="00713EE5">
              <w:rPr>
                <w:color w:val="000000"/>
                <w:sz w:val="20"/>
                <w:szCs w:val="20"/>
              </w:rPr>
              <w:t>Взыскание долга по договору</w:t>
            </w:r>
          </w:p>
          <w:p w:rsidR="00AE1849" w:rsidRPr="00713EE5" w:rsidRDefault="00AE1849" w:rsidP="005D19ED">
            <w:pPr>
              <w:pStyle w:val="aa"/>
              <w:ind w:left="-108" w:right="-108"/>
              <w:rPr>
                <w:color w:val="000000"/>
                <w:sz w:val="20"/>
                <w:szCs w:val="20"/>
              </w:rPr>
            </w:pPr>
          </w:p>
        </w:tc>
      </w:tr>
      <w:tr w:rsidR="00AE1849" w:rsidRPr="00831F24" w:rsidTr="005D19ED">
        <w:trPr>
          <w:cantSplit/>
          <w:trHeight w:val="255"/>
        </w:trPr>
        <w:tc>
          <w:tcPr>
            <w:tcW w:w="540" w:type="dxa"/>
          </w:tcPr>
          <w:p w:rsidR="00AE1849" w:rsidRPr="00713EE5" w:rsidRDefault="00AE1849" w:rsidP="005D19ED">
            <w:pPr>
              <w:pStyle w:val="aa"/>
              <w:rPr>
                <w:color w:val="000000"/>
                <w:sz w:val="20"/>
                <w:szCs w:val="20"/>
              </w:rPr>
            </w:pPr>
            <w:r w:rsidRPr="00713EE5">
              <w:rPr>
                <w:color w:val="000000"/>
                <w:sz w:val="20"/>
                <w:szCs w:val="20"/>
              </w:rPr>
              <w:t xml:space="preserve">    10</w:t>
            </w:r>
          </w:p>
        </w:tc>
        <w:tc>
          <w:tcPr>
            <w:tcW w:w="2027" w:type="dxa"/>
          </w:tcPr>
          <w:p w:rsidR="00AE1849" w:rsidRPr="00713EE5" w:rsidRDefault="00AE1849" w:rsidP="005D19ED">
            <w:pPr>
              <w:pStyle w:val="aa"/>
              <w:rPr>
                <w:color w:val="000000"/>
                <w:sz w:val="20"/>
                <w:szCs w:val="20"/>
              </w:rPr>
            </w:pPr>
            <w:r w:rsidRPr="00713EE5">
              <w:rPr>
                <w:color w:val="000000"/>
                <w:sz w:val="20"/>
                <w:szCs w:val="20"/>
              </w:rPr>
              <w:t>ОАО «ПО «Севмаш»</w:t>
            </w:r>
          </w:p>
        </w:tc>
        <w:tc>
          <w:tcPr>
            <w:tcW w:w="4050" w:type="dxa"/>
          </w:tcPr>
          <w:p w:rsidR="00AE1849" w:rsidRPr="00713EE5" w:rsidRDefault="00AE1849" w:rsidP="005D19ED">
            <w:pPr>
              <w:pStyle w:val="aa"/>
              <w:rPr>
                <w:color w:val="000000"/>
                <w:sz w:val="20"/>
                <w:szCs w:val="20"/>
              </w:rPr>
            </w:pPr>
            <w:r w:rsidRPr="00713EE5">
              <w:rPr>
                <w:color w:val="000000"/>
                <w:sz w:val="20"/>
                <w:szCs w:val="20"/>
              </w:rPr>
              <w:t xml:space="preserve">ОАО "УРАЛХИММАШ"         </w:t>
            </w:r>
          </w:p>
          <w:p w:rsidR="00AE1849" w:rsidRPr="00713EE5" w:rsidRDefault="00AE1849" w:rsidP="005D19ED">
            <w:pPr>
              <w:pStyle w:val="aa"/>
              <w:rPr>
                <w:color w:val="000000"/>
                <w:sz w:val="20"/>
                <w:szCs w:val="20"/>
              </w:rPr>
            </w:pPr>
          </w:p>
        </w:tc>
        <w:tc>
          <w:tcPr>
            <w:tcW w:w="1559" w:type="dxa"/>
          </w:tcPr>
          <w:p w:rsidR="00AE1849" w:rsidRPr="00713EE5" w:rsidRDefault="00AE1849" w:rsidP="005D19ED">
            <w:pPr>
              <w:pStyle w:val="aa"/>
              <w:rPr>
                <w:sz w:val="20"/>
                <w:szCs w:val="20"/>
              </w:rPr>
            </w:pPr>
            <w:r w:rsidRPr="00713EE5">
              <w:rPr>
                <w:sz w:val="20"/>
                <w:szCs w:val="20"/>
              </w:rPr>
              <w:t>698518.7</w:t>
            </w:r>
          </w:p>
          <w:p w:rsidR="00AE1849" w:rsidRPr="00713EE5" w:rsidRDefault="00AE1849" w:rsidP="005D19ED">
            <w:pPr>
              <w:pStyle w:val="aa"/>
              <w:rPr>
                <w:sz w:val="20"/>
                <w:szCs w:val="20"/>
              </w:rPr>
            </w:pPr>
          </w:p>
        </w:tc>
        <w:tc>
          <w:tcPr>
            <w:tcW w:w="1843" w:type="dxa"/>
          </w:tcPr>
          <w:p w:rsidR="00AE1849" w:rsidRPr="00713EE5" w:rsidRDefault="00AE1849" w:rsidP="005D19ED">
            <w:pPr>
              <w:pStyle w:val="aa"/>
              <w:ind w:left="-108" w:right="-108"/>
              <w:rPr>
                <w:color w:val="000000"/>
                <w:sz w:val="20"/>
                <w:szCs w:val="20"/>
              </w:rPr>
            </w:pPr>
          </w:p>
          <w:p w:rsidR="00AE1849" w:rsidRPr="00713EE5" w:rsidRDefault="00AE1849" w:rsidP="005D19ED">
            <w:pPr>
              <w:pStyle w:val="aa"/>
              <w:ind w:left="-108" w:right="-108"/>
              <w:rPr>
                <w:color w:val="000000"/>
                <w:sz w:val="20"/>
                <w:szCs w:val="20"/>
              </w:rPr>
            </w:pPr>
          </w:p>
          <w:p w:rsidR="00AE1849" w:rsidRPr="00713EE5" w:rsidRDefault="00AE1849" w:rsidP="005D19ED">
            <w:pPr>
              <w:pStyle w:val="aa"/>
              <w:ind w:left="-108" w:right="-108"/>
              <w:rPr>
                <w:color w:val="000000"/>
                <w:sz w:val="20"/>
                <w:szCs w:val="20"/>
              </w:rPr>
            </w:pPr>
            <w:r w:rsidRPr="00713EE5">
              <w:rPr>
                <w:color w:val="000000"/>
                <w:sz w:val="20"/>
                <w:szCs w:val="20"/>
              </w:rPr>
              <w:t>Взыскание процентов за пользование чужими денежными средствами</w:t>
            </w:r>
          </w:p>
          <w:p w:rsidR="00AE1849" w:rsidRPr="00713EE5" w:rsidRDefault="00AE1849" w:rsidP="005D19ED">
            <w:pPr>
              <w:pStyle w:val="aa"/>
              <w:ind w:left="-108" w:right="-108"/>
              <w:rPr>
                <w:color w:val="000000"/>
                <w:sz w:val="20"/>
                <w:szCs w:val="20"/>
              </w:rPr>
            </w:pPr>
          </w:p>
          <w:p w:rsidR="00AE1849" w:rsidRPr="00713EE5" w:rsidRDefault="00AE1849" w:rsidP="005D19ED">
            <w:pPr>
              <w:pStyle w:val="aa"/>
              <w:ind w:left="-108" w:right="-108"/>
              <w:rPr>
                <w:color w:val="000000"/>
                <w:sz w:val="20"/>
                <w:szCs w:val="20"/>
              </w:rPr>
            </w:pPr>
          </w:p>
          <w:p w:rsidR="00AE1849" w:rsidRPr="00713EE5" w:rsidRDefault="00AE1849" w:rsidP="005D19ED">
            <w:pPr>
              <w:pStyle w:val="aa"/>
              <w:ind w:left="-108" w:right="-108"/>
              <w:rPr>
                <w:color w:val="000000"/>
                <w:sz w:val="20"/>
                <w:szCs w:val="20"/>
              </w:rPr>
            </w:pPr>
          </w:p>
          <w:p w:rsidR="00AE1849" w:rsidRPr="00713EE5" w:rsidRDefault="00AE1849" w:rsidP="005D19ED">
            <w:pPr>
              <w:pStyle w:val="aa"/>
              <w:ind w:left="-108" w:right="-108"/>
              <w:rPr>
                <w:color w:val="000000"/>
                <w:sz w:val="20"/>
                <w:szCs w:val="20"/>
              </w:rPr>
            </w:pPr>
          </w:p>
        </w:tc>
      </w:tr>
      <w:tr w:rsidR="00AE1849" w:rsidRPr="00831F24" w:rsidTr="005D19ED">
        <w:trPr>
          <w:cantSplit/>
          <w:trHeight w:val="255"/>
        </w:trPr>
        <w:tc>
          <w:tcPr>
            <w:tcW w:w="540" w:type="dxa"/>
          </w:tcPr>
          <w:p w:rsidR="00AE1849" w:rsidRPr="00713EE5" w:rsidRDefault="00AE1849" w:rsidP="005D19ED">
            <w:pPr>
              <w:pStyle w:val="aa"/>
              <w:rPr>
                <w:color w:val="000000"/>
                <w:sz w:val="20"/>
                <w:szCs w:val="20"/>
              </w:rPr>
            </w:pPr>
          </w:p>
          <w:p w:rsidR="00AE1849" w:rsidRPr="00713EE5" w:rsidRDefault="00AE1849" w:rsidP="005D19ED">
            <w:pPr>
              <w:pStyle w:val="aa"/>
              <w:rPr>
                <w:color w:val="000000"/>
                <w:sz w:val="20"/>
                <w:szCs w:val="20"/>
              </w:rPr>
            </w:pPr>
          </w:p>
          <w:p w:rsidR="00AE1849" w:rsidRPr="00713EE5" w:rsidRDefault="00AE1849" w:rsidP="005D19ED">
            <w:pPr>
              <w:pStyle w:val="aa"/>
              <w:rPr>
                <w:color w:val="000000"/>
                <w:sz w:val="20"/>
                <w:szCs w:val="20"/>
              </w:rPr>
            </w:pPr>
            <w:r w:rsidRPr="00713EE5">
              <w:rPr>
                <w:color w:val="000000"/>
                <w:sz w:val="20"/>
                <w:szCs w:val="20"/>
              </w:rPr>
              <w:t xml:space="preserve">    11</w:t>
            </w:r>
          </w:p>
          <w:p w:rsidR="00AE1849" w:rsidRPr="00713EE5" w:rsidRDefault="00AE1849" w:rsidP="005D19ED">
            <w:pPr>
              <w:pStyle w:val="aa"/>
              <w:rPr>
                <w:color w:val="000000"/>
                <w:sz w:val="20"/>
                <w:szCs w:val="20"/>
              </w:rPr>
            </w:pPr>
          </w:p>
          <w:p w:rsidR="00AE1849" w:rsidRPr="00713EE5" w:rsidRDefault="00AE1849" w:rsidP="005D19ED">
            <w:pPr>
              <w:pStyle w:val="aa"/>
              <w:rPr>
                <w:color w:val="000000"/>
                <w:sz w:val="20"/>
                <w:szCs w:val="20"/>
              </w:rPr>
            </w:pPr>
          </w:p>
        </w:tc>
        <w:tc>
          <w:tcPr>
            <w:tcW w:w="2027" w:type="dxa"/>
          </w:tcPr>
          <w:p w:rsidR="00AE1849" w:rsidRPr="00713EE5" w:rsidRDefault="00AE1849" w:rsidP="005D19ED">
            <w:pPr>
              <w:pStyle w:val="aa"/>
              <w:rPr>
                <w:color w:val="000000"/>
                <w:sz w:val="20"/>
                <w:szCs w:val="20"/>
              </w:rPr>
            </w:pPr>
            <w:r w:rsidRPr="00713EE5">
              <w:rPr>
                <w:color w:val="000000"/>
                <w:sz w:val="20"/>
                <w:szCs w:val="20"/>
              </w:rPr>
              <w:t>ОАО «ПО «Севмаш»</w:t>
            </w:r>
          </w:p>
        </w:tc>
        <w:tc>
          <w:tcPr>
            <w:tcW w:w="4050" w:type="dxa"/>
          </w:tcPr>
          <w:p w:rsidR="00AE1849" w:rsidRPr="00713EE5" w:rsidRDefault="005D19ED" w:rsidP="005D19ED">
            <w:pPr>
              <w:pStyle w:val="aa"/>
              <w:rPr>
                <w:color w:val="000000"/>
                <w:sz w:val="20"/>
                <w:szCs w:val="20"/>
              </w:rPr>
            </w:pPr>
            <w:r w:rsidRPr="00713EE5">
              <w:rPr>
                <w:color w:val="000000"/>
                <w:sz w:val="20"/>
                <w:szCs w:val="20"/>
              </w:rPr>
              <w:t xml:space="preserve">ООО </w:t>
            </w:r>
            <w:r>
              <w:rPr>
                <w:color w:val="000000"/>
                <w:sz w:val="20"/>
                <w:szCs w:val="20"/>
              </w:rPr>
              <w:t>«</w:t>
            </w:r>
            <w:r w:rsidRPr="00713EE5">
              <w:rPr>
                <w:color w:val="000000"/>
                <w:sz w:val="20"/>
                <w:szCs w:val="20"/>
              </w:rPr>
              <w:t>СПЛАВРЕСУРС</w:t>
            </w:r>
            <w:r>
              <w:rPr>
                <w:color w:val="000000"/>
                <w:sz w:val="20"/>
                <w:szCs w:val="20"/>
              </w:rPr>
              <w:t>»</w:t>
            </w:r>
            <w:r w:rsidR="00AE1849" w:rsidRPr="00713EE5">
              <w:rPr>
                <w:color w:val="000000"/>
                <w:sz w:val="20"/>
                <w:szCs w:val="20"/>
              </w:rPr>
              <w:t xml:space="preserve">  </w:t>
            </w:r>
          </w:p>
          <w:p w:rsidR="00AE1849" w:rsidRPr="00713EE5" w:rsidRDefault="00AE1849" w:rsidP="005D19ED">
            <w:pPr>
              <w:pStyle w:val="aa"/>
              <w:rPr>
                <w:color w:val="000000"/>
                <w:sz w:val="20"/>
                <w:szCs w:val="20"/>
              </w:rPr>
            </w:pPr>
          </w:p>
        </w:tc>
        <w:tc>
          <w:tcPr>
            <w:tcW w:w="1559" w:type="dxa"/>
          </w:tcPr>
          <w:p w:rsidR="00AE1849" w:rsidRPr="00713EE5" w:rsidRDefault="00AE1849" w:rsidP="005D19ED">
            <w:pPr>
              <w:pStyle w:val="aa"/>
              <w:rPr>
                <w:sz w:val="20"/>
                <w:szCs w:val="20"/>
              </w:rPr>
            </w:pPr>
            <w:r w:rsidRPr="00713EE5">
              <w:rPr>
                <w:sz w:val="20"/>
                <w:szCs w:val="20"/>
              </w:rPr>
              <w:t>626360.83</w:t>
            </w:r>
          </w:p>
          <w:p w:rsidR="00AE1849" w:rsidRPr="00713EE5" w:rsidRDefault="00AE1849" w:rsidP="005D19ED">
            <w:pPr>
              <w:pStyle w:val="aa"/>
              <w:rPr>
                <w:sz w:val="20"/>
                <w:szCs w:val="20"/>
              </w:rPr>
            </w:pPr>
          </w:p>
        </w:tc>
        <w:tc>
          <w:tcPr>
            <w:tcW w:w="1843" w:type="dxa"/>
          </w:tcPr>
          <w:p w:rsidR="00AE1849" w:rsidRPr="00713EE5" w:rsidRDefault="00AE1849" w:rsidP="005D19ED">
            <w:pPr>
              <w:pStyle w:val="aa"/>
              <w:ind w:left="-108" w:right="-108"/>
              <w:rPr>
                <w:color w:val="000000"/>
                <w:sz w:val="20"/>
                <w:szCs w:val="20"/>
              </w:rPr>
            </w:pPr>
            <w:r w:rsidRPr="00713EE5">
              <w:rPr>
                <w:color w:val="000000"/>
                <w:sz w:val="20"/>
                <w:szCs w:val="20"/>
              </w:rPr>
              <w:t xml:space="preserve">Взыскание долга по договору № 5791/27270        </w:t>
            </w:r>
          </w:p>
          <w:p w:rsidR="00AE1849" w:rsidRPr="00713EE5" w:rsidRDefault="00AE1849" w:rsidP="005D19ED">
            <w:pPr>
              <w:pStyle w:val="aa"/>
              <w:ind w:left="-108" w:right="-108"/>
              <w:rPr>
                <w:color w:val="000000"/>
                <w:sz w:val="20"/>
                <w:szCs w:val="20"/>
              </w:rPr>
            </w:pPr>
          </w:p>
        </w:tc>
      </w:tr>
      <w:tr w:rsidR="00AE1849" w:rsidRPr="00831F24" w:rsidTr="005D19ED">
        <w:trPr>
          <w:cantSplit/>
          <w:trHeight w:val="255"/>
        </w:trPr>
        <w:tc>
          <w:tcPr>
            <w:tcW w:w="540" w:type="dxa"/>
          </w:tcPr>
          <w:p w:rsidR="00AE1849" w:rsidRPr="00713EE5" w:rsidRDefault="00AE1849" w:rsidP="005D19ED">
            <w:pPr>
              <w:pStyle w:val="aa"/>
              <w:rPr>
                <w:color w:val="000000"/>
                <w:sz w:val="20"/>
                <w:szCs w:val="20"/>
              </w:rPr>
            </w:pPr>
            <w:r w:rsidRPr="00713EE5">
              <w:rPr>
                <w:color w:val="000000"/>
                <w:sz w:val="20"/>
                <w:szCs w:val="20"/>
              </w:rPr>
              <w:t xml:space="preserve">    12</w:t>
            </w:r>
          </w:p>
        </w:tc>
        <w:tc>
          <w:tcPr>
            <w:tcW w:w="2027" w:type="dxa"/>
          </w:tcPr>
          <w:p w:rsidR="00AE1849" w:rsidRPr="00713EE5" w:rsidRDefault="00AE1849" w:rsidP="005D19ED">
            <w:pPr>
              <w:pStyle w:val="aa"/>
              <w:rPr>
                <w:color w:val="000000"/>
                <w:sz w:val="20"/>
                <w:szCs w:val="20"/>
              </w:rPr>
            </w:pPr>
            <w:r w:rsidRPr="00713EE5">
              <w:rPr>
                <w:color w:val="000000"/>
                <w:sz w:val="20"/>
                <w:szCs w:val="20"/>
              </w:rPr>
              <w:t>ОАО «ПО «Севмаш»</w:t>
            </w:r>
          </w:p>
        </w:tc>
        <w:tc>
          <w:tcPr>
            <w:tcW w:w="4050" w:type="dxa"/>
          </w:tcPr>
          <w:p w:rsidR="00AE1849" w:rsidRPr="00713EE5" w:rsidRDefault="00AE1849" w:rsidP="005D19ED">
            <w:pPr>
              <w:pStyle w:val="aa"/>
              <w:rPr>
                <w:sz w:val="20"/>
                <w:szCs w:val="20"/>
              </w:rPr>
            </w:pPr>
            <w:r w:rsidRPr="00713EE5">
              <w:rPr>
                <w:sz w:val="20"/>
                <w:szCs w:val="20"/>
              </w:rPr>
              <w:t xml:space="preserve">ООО"ПЕРМСКИЙ КРАНОВЫЙ ЗАВОД"           </w:t>
            </w:r>
          </w:p>
          <w:p w:rsidR="00AE1849" w:rsidRPr="00713EE5" w:rsidRDefault="00AE1849" w:rsidP="005D19ED">
            <w:pPr>
              <w:pStyle w:val="aa"/>
              <w:rPr>
                <w:color w:val="000000"/>
                <w:sz w:val="20"/>
                <w:szCs w:val="20"/>
              </w:rPr>
            </w:pPr>
          </w:p>
        </w:tc>
        <w:tc>
          <w:tcPr>
            <w:tcW w:w="1559" w:type="dxa"/>
          </w:tcPr>
          <w:p w:rsidR="00AE1849" w:rsidRPr="00713EE5" w:rsidRDefault="00AE1849" w:rsidP="005D19ED">
            <w:pPr>
              <w:pStyle w:val="aa"/>
              <w:rPr>
                <w:sz w:val="20"/>
                <w:szCs w:val="20"/>
              </w:rPr>
            </w:pPr>
            <w:r w:rsidRPr="00713EE5">
              <w:rPr>
                <w:sz w:val="20"/>
                <w:szCs w:val="20"/>
              </w:rPr>
              <w:t>547103.8</w:t>
            </w:r>
          </w:p>
          <w:p w:rsidR="00AE1849" w:rsidRPr="00713EE5" w:rsidRDefault="00AE1849" w:rsidP="005D19ED">
            <w:pPr>
              <w:pStyle w:val="aa"/>
              <w:rPr>
                <w:sz w:val="20"/>
                <w:szCs w:val="20"/>
              </w:rPr>
            </w:pPr>
          </w:p>
        </w:tc>
        <w:tc>
          <w:tcPr>
            <w:tcW w:w="1843" w:type="dxa"/>
          </w:tcPr>
          <w:p w:rsidR="00AE1849" w:rsidRPr="00713EE5" w:rsidRDefault="00AE1849" w:rsidP="005D19ED">
            <w:pPr>
              <w:pStyle w:val="aa"/>
              <w:ind w:left="-108" w:right="-108"/>
              <w:rPr>
                <w:sz w:val="20"/>
                <w:szCs w:val="20"/>
              </w:rPr>
            </w:pPr>
            <w:r w:rsidRPr="00713EE5">
              <w:rPr>
                <w:sz w:val="20"/>
                <w:szCs w:val="20"/>
              </w:rPr>
              <w:t xml:space="preserve">Взыскание пени по договору № 3903/27528  </w:t>
            </w:r>
          </w:p>
          <w:p w:rsidR="00AE1849" w:rsidRPr="00713EE5" w:rsidRDefault="00AE1849" w:rsidP="005D19ED">
            <w:pPr>
              <w:pStyle w:val="aa"/>
              <w:ind w:left="-108" w:right="-108"/>
              <w:rPr>
                <w:sz w:val="20"/>
                <w:szCs w:val="20"/>
              </w:rPr>
            </w:pPr>
          </w:p>
        </w:tc>
      </w:tr>
      <w:tr w:rsidR="00AE1849" w:rsidRPr="00831F24" w:rsidTr="005D19ED">
        <w:trPr>
          <w:cantSplit/>
          <w:trHeight w:val="255"/>
        </w:trPr>
        <w:tc>
          <w:tcPr>
            <w:tcW w:w="540" w:type="dxa"/>
          </w:tcPr>
          <w:p w:rsidR="00AE1849" w:rsidRPr="00713EE5" w:rsidRDefault="00AE1849" w:rsidP="005D19ED">
            <w:pPr>
              <w:pStyle w:val="aa"/>
              <w:rPr>
                <w:color w:val="000000"/>
                <w:sz w:val="20"/>
                <w:szCs w:val="20"/>
              </w:rPr>
            </w:pPr>
            <w:r w:rsidRPr="00713EE5">
              <w:rPr>
                <w:color w:val="000000"/>
                <w:sz w:val="20"/>
                <w:szCs w:val="20"/>
              </w:rPr>
              <w:t>13</w:t>
            </w:r>
          </w:p>
        </w:tc>
        <w:tc>
          <w:tcPr>
            <w:tcW w:w="2027" w:type="dxa"/>
          </w:tcPr>
          <w:p w:rsidR="00AE1849" w:rsidRPr="00713EE5" w:rsidRDefault="00AE1849" w:rsidP="005D19ED">
            <w:pPr>
              <w:pStyle w:val="aa"/>
              <w:rPr>
                <w:color w:val="000000"/>
                <w:sz w:val="20"/>
                <w:szCs w:val="20"/>
              </w:rPr>
            </w:pPr>
            <w:r w:rsidRPr="00713EE5">
              <w:rPr>
                <w:color w:val="000000"/>
                <w:sz w:val="20"/>
                <w:szCs w:val="20"/>
              </w:rPr>
              <w:t>ОАО «ПО «Севмаш»</w:t>
            </w:r>
          </w:p>
        </w:tc>
        <w:tc>
          <w:tcPr>
            <w:tcW w:w="4050" w:type="dxa"/>
          </w:tcPr>
          <w:p w:rsidR="00AE1849" w:rsidRPr="00713EE5" w:rsidRDefault="00AE1849" w:rsidP="005D19ED">
            <w:pPr>
              <w:pStyle w:val="aa"/>
              <w:rPr>
                <w:color w:val="000000"/>
                <w:sz w:val="20"/>
                <w:szCs w:val="20"/>
              </w:rPr>
            </w:pPr>
            <w:r w:rsidRPr="00713EE5">
              <w:rPr>
                <w:color w:val="000000"/>
                <w:sz w:val="20"/>
                <w:szCs w:val="20"/>
              </w:rPr>
              <w:t>ООО "ИВА"</w:t>
            </w:r>
          </w:p>
          <w:p w:rsidR="00AE1849" w:rsidRPr="00713EE5" w:rsidRDefault="00AE1849" w:rsidP="005D19ED">
            <w:pPr>
              <w:pStyle w:val="aa"/>
              <w:rPr>
                <w:sz w:val="20"/>
                <w:szCs w:val="20"/>
              </w:rPr>
            </w:pPr>
          </w:p>
        </w:tc>
        <w:tc>
          <w:tcPr>
            <w:tcW w:w="1559" w:type="dxa"/>
          </w:tcPr>
          <w:p w:rsidR="00AE1849" w:rsidRPr="00713EE5" w:rsidRDefault="00AE1849" w:rsidP="005D19ED">
            <w:pPr>
              <w:pStyle w:val="aa"/>
              <w:rPr>
                <w:color w:val="000000"/>
                <w:sz w:val="20"/>
                <w:szCs w:val="20"/>
              </w:rPr>
            </w:pPr>
            <w:r w:rsidRPr="00713EE5">
              <w:rPr>
                <w:color w:val="000000"/>
                <w:sz w:val="20"/>
                <w:szCs w:val="20"/>
              </w:rPr>
              <w:t>24 642,32</w:t>
            </w:r>
          </w:p>
          <w:p w:rsidR="00AE1849" w:rsidRPr="00713EE5" w:rsidRDefault="00AE1849" w:rsidP="005D19ED">
            <w:pPr>
              <w:pStyle w:val="aa"/>
              <w:rPr>
                <w:sz w:val="20"/>
                <w:szCs w:val="20"/>
              </w:rPr>
            </w:pPr>
          </w:p>
        </w:tc>
        <w:tc>
          <w:tcPr>
            <w:tcW w:w="1843" w:type="dxa"/>
          </w:tcPr>
          <w:p w:rsidR="00AE1849" w:rsidRPr="00713EE5" w:rsidRDefault="00AE1849" w:rsidP="005D19ED">
            <w:pPr>
              <w:pStyle w:val="aa"/>
              <w:ind w:left="-108" w:right="-108"/>
              <w:rPr>
                <w:sz w:val="20"/>
                <w:szCs w:val="20"/>
              </w:rPr>
            </w:pPr>
            <w:r w:rsidRPr="00713EE5">
              <w:rPr>
                <w:sz w:val="20"/>
                <w:szCs w:val="20"/>
              </w:rPr>
              <w:t>Взыскание долга по договору</w:t>
            </w:r>
          </w:p>
          <w:p w:rsidR="00AE1849" w:rsidRPr="00713EE5" w:rsidRDefault="00AE1849" w:rsidP="005D19ED">
            <w:pPr>
              <w:pStyle w:val="aa"/>
              <w:ind w:left="-108" w:right="-108"/>
              <w:rPr>
                <w:sz w:val="20"/>
                <w:szCs w:val="20"/>
              </w:rPr>
            </w:pPr>
          </w:p>
        </w:tc>
      </w:tr>
      <w:tr w:rsidR="00AE1849" w:rsidRPr="00831F24" w:rsidTr="005D19ED">
        <w:trPr>
          <w:cantSplit/>
          <w:trHeight w:val="255"/>
        </w:trPr>
        <w:tc>
          <w:tcPr>
            <w:tcW w:w="540" w:type="dxa"/>
          </w:tcPr>
          <w:p w:rsidR="00AE1849" w:rsidRPr="00713EE5" w:rsidRDefault="00AE1849" w:rsidP="005D19ED">
            <w:pPr>
              <w:pStyle w:val="aa"/>
              <w:rPr>
                <w:color w:val="000000"/>
                <w:sz w:val="20"/>
                <w:szCs w:val="20"/>
              </w:rPr>
            </w:pPr>
            <w:r w:rsidRPr="00713EE5">
              <w:rPr>
                <w:color w:val="000000"/>
                <w:sz w:val="20"/>
                <w:szCs w:val="20"/>
              </w:rPr>
              <w:t>14</w:t>
            </w:r>
          </w:p>
        </w:tc>
        <w:tc>
          <w:tcPr>
            <w:tcW w:w="2027" w:type="dxa"/>
          </w:tcPr>
          <w:p w:rsidR="00AE1849" w:rsidRPr="00713EE5" w:rsidRDefault="00AE1849" w:rsidP="005D19ED">
            <w:pPr>
              <w:pStyle w:val="aa"/>
              <w:rPr>
                <w:color w:val="000000"/>
                <w:sz w:val="20"/>
                <w:szCs w:val="20"/>
              </w:rPr>
            </w:pPr>
            <w:r w:rsidRPr="00713EE5">
              <w:rPr>
                <w:color w:val="000000"/>
                <w:sz w:val="20"/>
                <w:szCs w:val="20"/>
              </w:rPr>
              <w:t>ОАО «ПО «Севмаш»</w:t>
            </w:r>
          </w:p>
        </w:tc>
        <w:tc>
          <w:tcPr>
            <w:tcW w:w="4050" w:type="dxa"/>
          </w:tcPr>
          <w:p w:rsidR="00AE1849" w:rsidRPr="00713EE5" w:rsidRDefault="00AE1849" w:rsidP="005D19ED">
            <w:pPr>
              <w:pStyle w:val="aa"/>
              <w:rPr>
                <w:color w:val="000000"/>
                <w:sz w:val="20"/>
                <w:szCs w:val="20"/>
              </w:rPr>
            </w:pPr>
            <w:r w:rsidRPr="00713EE5">
              <w:rPr>
                <w:color w:val="000000"/>
                <w:sz w:val="20"/>
                <w:szCs w:val="20"/>
              </w:rPr>
              <w:t xml:space="preserve">ООО "ГСИ СПЕЦНЕФТЕЭНЕРГОМОНТАЖАВТОМАТИКА"                                                                                                                                           </w:t>
            </w:r>
          </w:p>
          <w:p w:rsidR="00AE1849" w:rsidRPr="00713EE5" w:rsidRDefault="00AE1849" w:rsidP="005D19ED">
            <w:pPr>
              <w:pStyle w:val="aa"/>
              <w:rPr>
                <w:color w:val="000000"/>
                <w:sz w:val="20"/>
                <w:szCs w:val="20"/>
              </w:rPr>
            </w:pPr>
          </w:p>
        </w:tc>
        <w:tc>
          <w:tcPr>
            <w:tcW w:w="1559" w:type="dxa"/>
          </w:tcPr>
          <w:p w:rsidR="00AE1849" w:rsidRPr="00713EE5" w:rsidRDefault="00AE1849" w:rsidP="005D19ED">
            <w:pPr>
              <w:pStyle w:val="aa"/>
              <w:rPr>
                <w:sz w:val="20"/>
                <w:szCs w:val="20"/>
              </w:rPr>
            </w:pPr>
            <w:r w:rsidRPr="00713EE5">
              <w:rPr>
                <w:sz w:val="20"/>
                <w:szCs w:val="20"/>
              </w:rPr>
              <w:t>11079.72+   2224.70</w:t>
            </w:r>
          </w:p>
          <w:p w:rsidR="00AE1849" w:rsidRPr="00713EE5" w:rsidRDefault="00AE1849" w:rsidP="005D19ED">
            <w:pPr>
              <w:pStyle w:val="aa"/>
              <w:rPr>
                <w:color w:val="000000"/>
                <w:sz w:val="20"/>
                <w:szCs w:val="20"/>
              </w:rPr>
            </w:pPr>
          </w:p>
        </w:tc>
        <w:tc>
          <w:tcPr>
            <w:tcW w:w="1843" w:type="dxa"/>
          </w:tcPr>
          <w:p w:rsidR="00AE1849" w:rsidRPr="00713EE5" w:rsidRDefault="00AE1849" w:rsidP="005D19ED">
            <w:pPr>
              <w:pStyle w:val="aa"/>
              <w:ind w:left="-108" w:right="-108"/>
              <w:rPr>
                <w:color w:val="000000"/>
                <w:sz w:val="20"/>
                <w:szCs w:val="20"/>
              </w:rPr>
            </w:pPr>
            <w:r w:rsidRPr="00713EE5">
              <w:rPr>
                <w:color w:val="000000"/>
                <w:sz w:val="20"/>
                <w:szCs w:val="20"/>
              </w:rPr>
              <w:t>Взыскание долга и пени</w:t>
            </w:r>
          </w:p>
          <w:p w:rsidR="00AE1849" w:rsidRPr="00713EE5" w:rsidRDefault="00AE1849" w:rsidP="005D19ED">
            <w:pPr>
              <w:pStyle w:val="aa"/>
              <w:ind w:left="-108" w:right="-108"/>
              <w:rPr>
                <w:sz w:val="20"/>
                <w:szCs w:val="20"/>
              </w:rPr>
            </w:pPr>
          </w:p>
        </w:tc>
      </w:tr>
      <w:tr w:rsidR="00AE1849" w:rsidRPr="00831F24" w:rsidTr="005D19ED">
        <w:trPr>
          <w:cantSplit/>
          <w:trHeight w:val="255"/>
        </w:trPr>
        <w:tc>
          <w:tcPr>
            <w:tcW w:w="540" w:type="dxa"/>
          </w:tcPr>
          <w:p w:rsidR="00AE1849" w:rsidRPr="00713EE5" w:rsidRDefault="00AE1849" w:rsidP="005D19ED">
            <w:pPr>
              <w:pStyle w:val="aa"/>
              <w:rPr>
                <w:color w:val="000000"/>
                <w:sz w:val="20"/>
                <w:szCs w:val="20"/>
              </w:rPr>
            </w:pPr>
            <w:r w:rsidRPr="00713EE5">
              <w:rPr>
                <w:color w:val="000000"/>
                <w:sz w:val="20"/>
                <w:szCs w:val="20"/>
              </w:rPr>
              <w:t>15</w:t>
            </w:r>
          </w:p>
        </w:tc>
        <w:tc>
          <w:tcPr>
            <w:tcW w:w="2027" w:type="dxa"/>
          </w:tcPr>
          <w:p w:rsidR="00AE1849" w:rsidRPr="00713EE5" w:rsidRDefault="00AE1849" w:rsidP="005D19ED">
            <w:pPr>
              <w:pStyle w:val="aa"/>
              <w:rPr>
                <w:color w:val="000000"/>
                <w:sz w:val="20"/>
                <w:szCs w:val="20"/>
              </w:rPr>
            </w:pPr>
            <w:r w:rsidRPr="00713EE5">
              <w:rPr>
                <w:color w:val="000000"/>
                <w:sz w:val="20"/>
                <w:szCs w:val="20"/>
              </w:rPr>
              <w:t>ОАО «ПО «Севмаш»</w:t>
            </w:r>
          </w:p>
        </w:tc>
        <w:tc>
          <w:tcPr>
            <w:tcW w:w="4050" w:type="dxa"/>
          </w:tcPr>
          <w:p w:rsidR="00AE1849" w:rsidRPr="00713EE5" w:rsidRDefault="00AE1849" w:rsidP="005D19ED">
            <w:pPr>
              <w:pStyle w:val="aa"/>
              <w:rPr>
                <w:color w:val="000000"/>
                <w:sz w:val="20"/>
                <w:szCs w:val="20"/>
              </w:rPr>
            </w:pPr>
            <w:r w:rsidRPr="00713EE5">
              <w:rPr>
                <w:color w:val="000000"/>
                <w:sz w:val="20"/>
                <w:szCs w:val="20"/>
              </w:rPr>
              <w:t>ФГУП УАП "ГИДРАВЛИКА"</w:t>
            </w:r>
          </w:p>
          <w:p w:rsidR="00AE1849" w:rsidRPr="00713EE5" w:rsidRDefault="00AE1849" w:rsidP="005D19ED">
            <w:pPr>
              <w:pStyle w:val="aa"/>
              <w:rPr>
                <w:color w:val="000000"/>
                <w:sz w:val="20"/>
                <w:szCs w:val="20"/>
              </w:rPr>
            </w:pPr>
          </w:p>
        </w:tc>
        <w:tc>
          <w:tcPr>
            <w:tcW w:w="1559" w:type="dxa"/>
          </w:tcPr>
          <w:p w:rsidR="00AE1849" w:rsidRPr="00713EE5" w:rsidRDefault="00AE1849" w:rsidP="005D19ED">
            <w:pPr>
              <w:pStyle w:val="aa"/>
              <w:rPr>
                <w:sz w:val="20"/>
                <w:szCs w:val="20"/>
              </w:rPr>
            </w:pPr>
            <w:r w:rsidRPr="00713EE5">
              <w:rPr>
                <w:sz w:val="20"/>
                <w:szCs w:val="20"/>
              </w:rPr>
              <w:t>136337.2 + 16911.65 + 339522.05</w:t>
            </w:r>
          </w:p>
          <w:p w:rsidR="00AE1849" w:rsidRPr="00713EE5" w:rsidRDefault="00AE1849" w:rsidP="005D19ED">
            <w:pPr>
              <w:pStyle w:val="aa"/>
              <w:rPr>
                <w:sz w:val="20"/>
                <w:szCs w:val="20"/>
              </w:rPr>
            </w:pPr>
          </w:p>
        </w:tc>
        <w:tc>
          <w:tcPr>
            <w:tcW w:w="1843" w:type="dxa"/>
          </w:tcPr>
          <w:p w:rsidR="00AE1849" w:rsidRPr="00713EE5" w:rsidRDefault="00AE1849" w:rsidP="005D19ED">
            <w:pPr>
              <w:pStyle w:val="aa"/>
              <w:ind w:left="-108" w:right="-108"/>
              <w:rPr>
                <w:color w:val="000000"/>
                <w:sz w:val="20"/>
                <w:szCs w:val="20"/>
              </w:rPr>
            </w:pPr>
            <w:r w:rsidRPr="00713EE5">
              <w:rPr>
                <w:color w:val="000000"/>
                <w:sz w:val="20"/>
                <w:szCs w:val="20"/>
              </w:rPr>
              <w:t xml:space="preserve">Взыскание долга, пени и штрафа по договору № 5808/18201        </w:t>
            </w:r>
          </w:p>
          <w:p w:rsidR="00AE1849" w:rsidRPr="00713EE5" w:rsidRDefault="00AE1849" w:rsidP="005D19ED">
            <w:pPr>
              <w:pStyle w:val="aa"/>
              <w:ind w:left="-108" w:right="-108"/>
              <w:rPr>
                <w:color w:val="000000"/>
                <w:sz w:val="20"/>
                <w:szCs w:val="20"/>
              </w:rPr>
            </w:pPr>
          </w:p>
        </w:tc>
      </w:tr>
    </w:tbl>
    <w:p w:rsidR="00CF7968" w:rsidRDefault="00CF7968" w:rsidP="001C0DC4">
      <w:pPr>
        <w:jc w:val="both"/>
        <w:rPr>
          <w:b/>
          <w:i/>
          <w:sz w:val="26"/>
          <w:szCs w:val="26"/>
          <w:u w:val="single"/>
        </w:rPr>
      </w:pPr>
    </w:p>
    <w:p w:rsidR="001C0DC4" w:rsidRDefault="001C0DC4" w:rsidP="001C0DC4">
      <w:pPr>
        <w:jc w:val="both"/>
        <w:rPr>
          <w:b/>
          <w:i/>
          <w:sz w:val="26"/>
          <w:szCs w:val="26"/>
          <w:u w:val="single"/>
        </w:rPr>
      </w:pPr>
      <w:r w:rsidRPr="00CF3558">
        <w:rPr>
          <w:b/>
          <w:i/>
          <w:sz w:val="26"/>
          <w:szCs w:val="26"/>
          <w:u w:val="single"/>
        </w:rPr>
        <w:lastRenderedPageBreak/>
        <w:t>1</w:t>
      </w:r>
      <w:r w:rsidR="00780B38" w:rsidRPr="00CF3558">
        <w:rPr>
          <w:b/>
          <w:i/>
          <w:sz w:val="26"/>
          <w:szCs w:val="26"/>
          <w:u w:val="single"/>
        </w:rPr>
        <w:t>4</w:t>
      </w:r>
      <w:r w:rsidRPr="00CF3558">
        <w:rPr>
          <w:b/>
          <w:i/>
          <w:sz w:val="26"/>
          <w:szCs w:val="26"/>
          <w:u w:val="single"/>
        </w:rPr>
        <w:t>.3. Информация о неоконченных судебных разбирательствах,   в которых общество выступает в качестве ответчика по иску о взыскании задолженности, с указанием общей суммы предъявленных претензий:</w:t>
      </w:r>
    </w:p>
    <w:p w:rsidR="00AE1849" w:rsidRPr="00CF3558" w:rsidRDefault="00AE1849" w:rsidP="001C0DC4">
      <w:pPr>
        <w:jc w:val="both"/>
        <w:rPr>
          <w:b/>
          <w:i/>
          <w:sz w:val="26"/>
          <w:szCs w:val="26"/>
          <w:u w:val="single"/>
        </w:rPr>
      </w:pPr>
    </w:p>
    <w:tbl>
      <w:tblPr>
        <w:tblW w:w="9796" w:type="dxa"/>
        <w:tblInd w:w="93" w:type="dxa"/>
        <w:tblLook w:val="0000"/>
      </w:tblPr>
      <w:tblGrid>
        <w:gridCol w:w="531"/>
        <w:gridCol w:w="2496"/>
        <w:gridCol w:w="2039"/>
        <w:gridCol w:w="1935"/>
        <w:gridCol w:w="2795"/>
      </w:tblGrid>
      <w:tr w:rsidR="00AE1849" w:rsidRPr="005D19ED" w:rsidTr="005D19ED">
        <w:trPr>
          <w:cantSplit/>
          <w:trHeight w:val="270"/>
        </w:trPr>
        <w:tc>
          <w:tcPr>
            <w:tcW w:w="0" w:type="auto"/>
            <w:vMerge w:val="restart"/>
            <w:tcBorders>
              <w:top w:val="single" w:sz="8" w:space="0" w:color="auto"/>
              <w:left w:val="single" w:sz="8" w:space="0" w:color="auto"/>
              <w:bottom w:val="single" w:sz="4" w:space="0" w:color="000000"/>
              <w:right w:val="single" w:sz="4" w:space="0" w:color="auto"/>
            </w:tcBorders>
            <w:shd w:val="clear" w:color="auto" w:fill="FFFF99"/>
          </w:tcPr>
          <w:p w:rsidR="00AE1849" w:rsidRPr="005D19ED" w:rsidRDefault="00AE1849" w:rsidP="00EF68FA">
            <w:pPr>
              <w:jc w:val="center"/>
              <w:rPr>
                <w:b/>
                <w:bCs/>
                <w:sz w:val="22"/>
                <w:szCs w:val="22"/>
              </w:rPr>
            </w:pPr>
            <w:r w:rsidRPr="005D19ED">
              <w:rPr>
                <w:b/>
                <w:bCs/>
                <w:sz w:val="22"/>
                <w:szCs w:val="22"/>
              </w:rPr>
              <w:t>№ п/п</w:t>
            </w:r>
          </w:p>
        </w:tc>
        <w:tc>
          <w:tcPr>
            <w:tcW w:w="4535" w:type="dxa"/>
            <w:gridSpan w:val="2"/>
            <w:tcBorders>
              <w:top w:val="single" w:sz="4" w:space="0" w:color="auto"/>
              <w:left w:val="nil"/>
              <w:bottom w:val="single" w:sz="4" w:space="0" w:color="auto"/>
              <w:right w:val="single" w:sz="4" w:space="0" w:color="000000"/>
            </w:tcBorders>
            <w:shd w:val="clear" w:color="auto" w:fill="FFFF99"/>
          </w:tcPr>
          <w:p w:rsidR="00AE1849" w:rsidRPr="005D19ED" w:rsidRDefault="00AE1849" w:rsidP="00EF68FA">
            <w:pPr>
              <w:jc w:val="center"/>
              <w:rPr>
                <w:b/>
                <w:bCs/>
                <w:sz w:val="22"/>
                <w:szCs w:val="22"/>
              </w:rPr>
            </w:pPr>
          </w:p>
        </w:tc>
        <w:tc>
          <w:tcPr>
            <w:tcW w:w="1935" w:type="dxa"/>
            <w:tcBorders>
              <w:top w:val="single" w:sz="4" w:space="0" w:color="auto"/>
              <w:left w:val="nil"/>
              <w:bottom w:val="single" w:sz="4" w:space="0" w:color="auto"/>
              <w:right w:val="single" w:sz="4" w:space="0" w:color="auto"/>
            </w:tcBorders>
            <w:shd w:val="clear" w:color="auto" w:fill="FFFF99"/>
          </w:tcPr>
          <w:p w:rsidR="00AE1849" w:rsidRPr="005D19ED" w:rsidRDefault="00AE1849" w:rsidP="00EF68FA">
            <w:pPr>
              <w:jc w:val="center"/>
              <w:rPr>
                <w:b/>
                <w:bCs/>
                <w:sz w:val="22"/>
                <w:szCs w:val="22"/>
              </w:rPr>
            </w:pPr>
          </w:p>
        </w:tc>
        <w:tc>
          <w:tcPr>
            <w:tcW w:w="2795" w:type="dxa"/>
            <w:tcBorders>
              <w:top w:val="single" w:sz="4" w:space="0" w:color="auto"/>
              <w:left w:val="nil"/>
              <w:bottom w:val="single" w:sz="4" w:space="0" w:color="auto"/>
              <w:right w:val="single" w:sz="4" w:space="0" w:color="auto"/>
            </w:tcBorders>
            <w:shd w:val="clear" w:color="auto" w:fill="FFFF99"/>
          </w:tcPr>
          <w:p w:rsidR="00AE1849" w:rsidRPr="005D19ED" w:rsidRDefault="00AE1849" w:rsidP="00EF68FA">
            <w:pPr>
              <w:jc w:val="center"/>
              <w:rPr>
                <w:b/>
                <w:bCs/>
                <w:sz w:val="22"/>
                <w:szCs w:val="22"/>
              </w:rPr>
            </w:pPr>
          </w:p>
        </w:tc>
      </w:tr>
      <w:tr w:rsidR="00AE1849" w:rsidRPr="005D19ED" w:rsidTr="005D19ED">
        <w:trPr>
          <w:cantSplit/>
          <w:trHeight w:val="892"/>
        </w:trPr>
        <w:tc>
          <w:tcPr>
            <w:tcW w:w="0" w:type="auto"/>
            <w:vMerge/>
            <w:tcBorders>
              <w:top w:val="single" w:sz="8" w:space="0" w:color="auto"/>
              <w:left w:val="single" w:sz="8" w:space="0" w:color="auto"/>
              <w:bottom w:val="single" w:sz="4" w:space="0" w:color="000000"/>
              <w:right w:val="single" w:sz="4" w:space="0" w:color="auto"/>
            </w:tcBorders>
          </w:tcPr>
          <w:p w:rsidR="00AE1849" w:rsidRPr="005D19ED" w:rsidRDefault="00AE1849" w:rsidP="00EF68FA">
            <w:pPr>
              <w:jc w:val="center"/>
              <w:rPr>
                <w:b/>
                <w:bCs/>
                <w:sz w:val="22"/>
                <w:szCs w:val="22"/>
              </w:rPr>
            </w:pPr>
          </w:p>
        </w:tc>
        <w:tc>
          <w:tcPr>
            <w:tcW w:w="2496" w:type="dxa"/>
            <w:tcBorders>
              <w:top w:val="nil"/>
              <w:left w:val="nil"/>
              <w:bottom w:val="single" w:sz="4" w:space="0" w:color="auto"/>
              <w:right w:val="single" w:sz="4" w:space="0" w:color="auto"/>
            </w:tcBorders>
            <w:shd w:val="clear" w:color="auto" w:fill="FFFF99"/>
          </w:tcPr>
          <w:p w:rsidR="00AE1849" w:rsidRPr="005D19ED" w:rsidRDefault="00AE1849" w:rsidP="00EF68FA">
            <w:pPr>
              <w:jc w:val="center"/>
              <w:rPr>
                <w:b/>
                <w:bCs/>
                <w:sz w:val="22"/>
                <w:szCs w:val="22"/>
              </w:rPr>
            </w:pPr>
            <w:r w:rsidRPr="005D19ED">
              <w:rPr>
                <w:b/>
                <w:bCs/>
                <w:sz w:val="22"/>
                <w:szCs w:val="22"/>
              </w:rPr>
              <w:t xml:space="preserve">Истец </w:t>
            </w:r>
            <w:r w:rsidRPr="005D19ED">
              <w:rPr>
                <w:b/>
                <w:bCs/>
                <w:i/>
                <w:iCs/>
                <w:sz w:val="22"/>
                <w:szCs w:val="22"/>
              </w:rPr>
              <w:t>(наименование)</w:t>
            </w:r>
          </w:p>
        </w:tc>
        <w:tc>
          <w:tcPr>
            <w:tcW w:w="2039" w:type="dxa"/>
            <w:tcBorders>
              <w:top w:val="nil"/>
              <w:left w:val="nil"/>
              <w:bottom w:val="single" w:sz="4" w:space="0" w:color="auto"/>
              <w:right w:val="single" w:sz="4" w:space="0" w:color="auto"/>
            </w:tcBorders>
            <w:shd w:val="clear" w:color="auto" w:fill="FFFF99"/>
          </w:tcPr>
          <w:p w:rsidR="00AE1849" w:rsidRPr="005D19ED" w:rsidRDefault="00AE1849" w:rsidP="00EF68FA">
            <w:pPr>
              <w:jc w:val="center"/>
              <w:rPr>
                <w:b/>
                <w:bCs/>
                <w:sz w:val="22"/>
                <w:szCs w:val="22"/>
              </w:rPr>
            </w:pPr>
            <w:r w:rsidRPr="005D19ED">
              <w:rPr>
                <w:b/>
                <w:bCs/>
                <w:sz w:val="22"/>
                <w:szCs w:val="22"/>
              </w:rPr>
              <w:t xml:space="preserve">Ответчик </w:t>
            </w:r>
            <w:r w:rsidRPr="005D19ED">
              <w:rPr>
                <w:b/>
                <w:bCs/>
                <w:i/>
                <w:iCs/>
                <w:sz w:val="22"/>
                <w:szCs w:val="22"/>
              </w:rPr>
              <w:t>(наименование)</w:t>
            </w:r>
          </w:p>
        </w:tc>
        <w:tc>
          <w:tcPr>
            <w:tcW w:w="1935" w:type="dxa"/>
            <w:tcBorders>
              <w:top w:val="nil"/>
              <w:left w:val="nil"/>
              <w:bottom w:val="single" w:sz="4" w:space="0" w:color="auto"/>
              <w:right w:val="single" w:sz="4" w:space="0" w:color="auto"/>
            </w:tcBorders>
            <w:shd w:val="clear" w:color="auto" w:fill="FFFF99"/>
          </w:tcPr>
          <w:p w:rsidR="00AE1849" w:rsidRPr="005D19ED" w:rsidRDefault="00AE1849" w:rsidP="00EF68FA">
            <w:pPr>
              <w:jc w:val="center"/>
              <w:rPr>
                <w:b/>
                <w:bCs/>
                <w:sz w:val="22"/>
                <w:szCs w:val="22"/>
              </w:rPr>
            </w:pPr>
            <w:r w:rsidRPr="005D19ED">
              <w:rPr>
                <w:b/>
                <w:bCs/>
                <w:sz w:val="22"/>
                <w:szCs w:val="22"/>
              </w:rPr>
              <w:t>Сумма иска</w:t>
            </w:r>
          </w:p>
          <w:p w:rsidR="00AE1849" w:rsidRPr="005D19ED" w:rsidRDefault="00AE1849" w:rsidP="00EF68FA">
            <w:pPr>
              <w:jc w:val="center"/>
              <w:rPr>
                <w:b/>
                <w:bCs/>
                <w:sz w:val="22"/>
                <w:szCs w:val="22"/>
              </w:rPr>
            </w:pPr>
            <w:r w:rsidRPr="005D19ED">
              <w:rPr>
                <w:b/>
                <w:bCs/>
                <w:sz w:val="22"/>
                <w:szCs w:val="22"/>
              </w:rPr>
              <w:t xml:space="preserve"> </w:t>
            </w:r>
            <w:r w:rsidRPr="005D19ED">
              <w:rPr>
                <w:b/>
                <w:bCs/>
                <w:i/>
                <w:iCs/>
                <w:sz w:val="22"/>
                <w:szCs w:val="22"/>
              </w:rPr>
              <w:t>( в рублях)</w:t>
            </w:r>
          </w:p>
        </w:tc>
        <w:tc>
          <w:tcPr>
            <w:tcW w:w="2795" w:type="dxa"/>
            <w:tcBorders>
              <w:top w:val="nil"/>
              <w:left w:val="nil"/>
              <w:bottom w:val="single" w:sz="4" w:space="0" w:color="auto"/>
              <w:right w:val="single" w:sz="4" w:space="0" w:color="auto"/>
            </w:tcBorders>
            <w:shd w:val="clear" w:color="auto" w:fill="FFFF99"/>
          </w:tcPr>
          <w:p w:rsidR="00AE1849" w:rsidRPr="005D19ED" w:rsidRDefault="00AE1849" w:rsidP="00EF68FA">
            <w:pPr>
              <w:jc w:val="center"/>
              <w:rPr>
                <w:b/>
                <w:bCs/>
                <w:sz w:val="22"/>
                <w:szCs w:val="22"/>
              </w:rPr>
            </w:pPr>
            <w:r w:rsidRPr="005D19ED">
              <w:rPr>
                <w:b/>
                <w:bCs/>
                <w:sz w:val="22"/>
                <w:szCs w:val="22"/>
              </w:rPr>
              <w:t>Предмет спора (описание)</w:t>
            </w:r>
          </w:p>
        </w:tc>
      </w:tr>
      <w:tr w:rsidR="005D19ED" w:rsidRPr="005D19ED" w:rsidTr="005D19ED">
        <w:trPr>
          <w:cantSplit/>
          <w:trHeight w:val="589"/>
        </w:trPr>
        <w:tc>
          <w:tcPr>
            <w:tcW w:w="0" w:type="auto"/>
            <w:tcBorders>
              <w:top w:val="single" w:sz="4" w:space="0" w:color="000000"/>
              <w:left w:val="single" w:sz="4" w:space="0" w:color="auto"/>
              <w:bottom w:val="single" w:sz="4" w:space="0" w:color="000000"/>
              <w:right w:val="single" w:sz="4" w:space="0" w:color="auto"/>
            </w:tcBorders>
          </w:tcPr>
          <w:p w:rsidR="005D19ED" w:rsidRPr="003936D4" w:rsidRDefault="005D19ED" w:rsidP="000E28D7">
            <w:pPr>
              <w:rPr>
                <w:sz w:val="22"/>
                <w:szCs w:val="22"/>
              </w:rPr>
            </w:pPr>
            <w:r w:rsidRPr="003936D4">
              <w:rPr>
                <w:sz w:val="22"/>
                <w:szCs w:val="22"/>
              </w:rPr>
              <w:t>1</w:t>
            </w:r>
          </w:p>
        </w:tc>
        <w:tc>
          <w:tcPr>
            <w:tcW w:w="2496" w:type="dxa"/>
            <w:tcBorders>
              <w:top w:val="single" w:sz="4" w:space="0" w:color="000000"/>
              <w:left w:val="nil"/>
              <w:bottom w:val="single" w:sz="4" w:space="0" w:color="000000"/>
              <w:right w:val="single" w:sz="4" w:space="0" w:color="auto"/>
            </w:tcBorders>
          </w:tcPr>
          <w:p w:rsidR="005D19ED" w:rsidRPr="003936D4" w:rsidRDefault="005D19ED" w:rsidP="000E28D7">
            <w:pPr>
              <w:rPr>
                <w:sz w:val="22"/>
                <w:szCs w:val="22"/>
              </w:rPr>
            </w:pPr>
            <w:r w:rsidRPr="003936D4">
              <w:rPr>
                <w:sz w:val="22"/>
                <w:szCs w:val="22"/>
              </w:rPr>
              <w:t>Министерство обороны РФ</w:t>
            </w:r>
          </w:p>
        </w:tc>
        <w:tc>
          <w:tcPr>
            <w:tcW w:w="2039" w:type="dxa"/>
            <w:tcBorders>
              <w:top w:val="single" w:sz="4" w:space="0" w:color="000000"/>
              <w:left w:val="nil"/>
              <w:bottom w:val="single" w:sz="4" w:space="0" w:color="000000"/>
              <w:right w:val="single" w:sz="4" w:space="0" w:color="auto"/>
            </w:tcBorders>
          </w:tcPr>
          <w:p w:rsidR="005D19ED" w:rsidRPr="003936D4" w:rsidRDefault="005D19ED" w:rsidP="000E28D7">
            <w:pPr>
              <w:rPr>
                <w:sz w:val="22"/>
                <w:szCs w:val="22"/>
              </w:rPr>
            </w:pPr>
            <w:r w:rsidRPr="003936D4">
              <w:rPr>
                <w:sz w:val="22"/>
                <w:szCs w:val="22"/>
              </w:rPr>
              <w:t>ОАО "ПО "Севмаш"</w:t>
            </w:r>
          </w:p>
        </w:tc>
        <w:tc>
          <w:tcPr>
            <w:tcW w:w="1935" w:type="dxa"/>
            <w:tcBorders>
              <w:top w:val="single" w:sz="4" w:space="0" w:color="000000"/>
              <w:left w:val="nil"/>
              <w:bottom w:val="single" w:sz="4" w:space="0" w:color="000000"/>
              <w:right w:val="single" w:sz="4" w:space="0" w:color="auto"/>
            </w:tcBorders>
          </w:tcPr>
          <w:p w:rsidR="005D19ED" w:rsidRPr="003936D4" w:rsidRDefault="005D19ED" w:rsidP="000E28D7">
            <w:pPr>
              <w:rPr>
                <w:sz w:val="22"/>
                <w:szCs w:val="22"/>
              </w:rPr>
            </w:pPr>
            <w:r w:rsidRPr="003936D4">
              <w:rPr>
                <w:sz w:val="22"/>
                <w:szCs w:val="22"/>
              </w:rPr>
              <w:t>375174994,77</w:t>
            </w:r>
          </w:p>
        </w:tc>
        <w:tc>
          <w:tcPr>
            <w:tcW w:w="2795" w:type="dxa"/>
            <w:tcBorders>
              <w:top w:val="single" w:sz="4" w:space="0" w:color="000000"/>
              <w:left w:val="nil"/>
              <w:bottom w:val="single" w:sz="4" w:space="0" w:color="000000"/>
              <w:right w:val="single" w:sz="4" w:space="0" w:color="auto"/>
            </w:tcBorders>
          </w:tcPr>
          <w:p w:rsidR="005D19ED" w:rsidRPr="003936D4" w:rsidRDefault="005D19ED" w:rsidP="000E28D7">
            <w:pPr>
              <w:rPr>
                <w:sz w:val="22"/>
                <w:szCs w:val="22"/>
              </w:rPr>
            </w:pPr>
            <w:r w:rsidRPr="003936D4">
              <w:rPr>
                <w:sz w:val="22"/>
                <w:szCs w:val="22"/>
              </w:rPr>
              <w:t>Взыскание задолженности</w:t>
            </w:r>
          </w:p>
        </w:tc>
      </w:tr>
      <w:tr w:rsidR="00AE1849" w:rsidRPr="005D19ED" w:rsidTr="005D19ED">
        <w:trPr>
          <w:cantSplit/>
          <w:trHeight w:val="589"/>
        </w:trPr>
        <w:tc>
          <w:tcPr>
            <w:tcW w:w="0" w:type="auto"/>
            <w:tcBorders>
              <w:top w:val="single" w:sz="4" w:space="0" w:color="000000"/>
              <w:left w:val="single" w:sz="4" w:space="0" w:color="auto"/>
              <w:bottom w:val="single" w:sz="4" w:space="0" w:color="000000"/>
              <w:right w:val="single" w:sz="4" w:space="0" w:color="auto"/>
            </w:tcBorders>
          </w:tcPr>
          <w:p w:rsidR="00AE1849" w:rsidRPr="003936D4" w:rsidRDefault="00AE1849" w:rsidP="00EF68FA">
            <w:pPr>
              <w:rPr>
                <w:color w:val="000000"/>
                <w:sz w:val="22"/>
                <w:szCs w:val="22"/>
              </w:rPr>
            </w:pPr>
            <w:r w:rsidRPr="003936D4">
              <w:rPr>
                <w:color w:val="000000"/>
                <w:sz w:val="22"/>
                <w:szCs w:val="22"/>
              </w:rPr>
              <w:t>2</w:t>
            </w:r>
          </w:p>
        </w:tc>
        <w:tc>
          <w:tcPr>
            <w:tcW w:w="2496" w:type="dxa"/>
            <w:tcBorders>
              <w:top w:val="single" w:sz="4" w:space="0" w:color="000000"/>
              <w:left w:val="nil"/>
              <w:bottom w:val="single" w:sz="4" w:space="0" w:color="000000"/>
              <w:right w:val="single" w:sz="4" w:space="0" w:color="auto"/>
            </w:tcBorders>
          </w:tcPr>
          <w:p w:rsidR="00AE1849" w:rsidRPr="003936D4" w:rsidRDefault="00AE1849" w:rsidP="00EF68FA">
            <w:pPr>
              <w:rPr>
                <w:sz w:val="22"/>
                <w:szCs w:val="22"/>
              </w:rPr>
            </w:pPr>
            <w:r w:rsidRPr="003936D4">
              <w:rPr>
                <w:sz w:val="22"/>
                <w:szCs w:val="22"/>
              </w:rPr>
              <w:t xml:space="preserve">ОАО "Газпром газэнергосеть"      </w:t>
            </w:r>
          </w:p>
          <w:p w:rsidR="00AE1849" w:rsidRPr="003936D4" w:rsidRDefault="00AE1849" w:rsidP="00EF68FA">
            <w:pPr>
              <w:rPr>
                <w:color w:val="000000"/>
                <w:sz w:val="22"/>
                <w:szCs w:val="22"/>
              </w:rPr>
            </w:pPr>
          </w:p>
        </w:tc>
        <w:tc>
          <w:tcPr>
            <w:tcW w:w="2039" w:type="dxa"/>
            <w:tcBorders>
              <w:top w:val="single" w:sz="4" w:space="0" w:color="000000"/>
              <w:left w:val="nil"/>
              <w:bottom w:val="single" w:sz="4" w:space="0" w:color="000000"/>
              <w:right w:val="single" w:sz="4" w:space="0" w:color="auto"/>
            </w:tcBorders>
          </w:tcPr>
          <w:p w:rsidR="00AE1849" w:rsidRPr="003936D4" w:rsidRDefault="00AE1849" w:rsidP="00EF68FA">
            <w:pPr>
              <w:rPr>
                <w:color w:val="000000"/>
                <w:sz w:val="22"/>
                <w:szCs w:val="22"/>
              </w:rPr>
            </w:pPr>
            <w:r w:rsidRPr="003936D4">
              <w:rPr>
                <w:color w:val="000000"/>
                <w:sz w:val="22"/>
                <w:szCs w:val="22"/>
              </w:rPr>
              <w:t>ОАО "ПО "Севмаш"</w:t>
            </w:r>
          </w:p>
        </w:tc>
        <w:tc>
          <w:tcPr>
            <w:tcW w:w="1935" w:type="dxa"/>
            <w:tcBorders>
              <w:top w:val="single" w:sz="4" w:space="0" w:color="000000"/>
              <w:left w:val="nil"/>
              <w:bottom w:val="single" w:sz="4" w:space="0" w:color="000000"/>
              <w:right w:val="single" w:sz="4" w:space="0" w:color="auto"/>
            </w:tcBorders>
          </w:tcPr>
          <w:p w:rsidR="00AE1849" w:rsidRPr="003936D4" w:rsidRDefault="00AE1849" w:rsidP="00EF68FA">
            <w:pPr>
              <w:rPr>
                <w:sz w:val="22"/>
                <w:szCs w:val="22"/>
              </w:rPr>
            </w:pPr>
            <w:r w:rsidRPr="003936D4">
              <w:rPr>
                <w:sz w:val="22"/>
                <w:szCs w:val="22"/>
              </w:rPr>
              <w:t>171600.00</w:t>
            </w:r>
          </w:p>
          <w:p w:rsidR="00AE1849" w:rsidRPr="003936D4" w:rsidRDefault="00AE1849" w:rsidP="00EF68FA">
            <w:pPr>
              <w:rPr>
                <w:color w:val="000000"/>
                <w:sz w:val="22"/>
                <w:szCs w:val="22"/>
              </w:rPr>
            </w:pPr>
          </w:p>
        </w:tc>
        <w:tc>
          <w:tcPr>
            <w:tcW w:w="2795" w:type="dxa"/>
            <w:tcBorders>
              <w:top w:val="single" w:sz="4" w:space="0" w:color="000000"/>
              <w:left w:val="nil"/>
              <w:bottom w:val="single" w:sz="4" w:space="0" w:color="000000"/>
              <w:right w:val="single" w:sz="4" w:space="0" w:color="auto"/>
            </w:tcBorders>
          </w:tcPr>
          <w:p w:rsidR="00AE1849" w:rsidRPr="003936D4" w:rsidRDefault="00AE1849" w:rsidP="00EF68FA">
            <w:pPr>
              <w:rPr>
                <w:sz w:val="22"/>
                <w:szCs w:val="22"/>
              </w:rPr>
            </w:pPr>
            <w:r w:rsidRPr="003936D4">
              <w:rPr>
                <w:sz w:val="22"/>
                <w:szCs w:val="22"/>
              </w:rPr>
              <w:t xml:space="preserve">Взыскание пени по договору № 5731/15133        </w:t>
            </w:r>
          </w:p>
          <w:p w:rsidR="00AE1849" w:rsidRPr="003936D4" w:rsidRDefault="00AE1849" w:rsidP="00EF68FA">
            <w:pPr>
              <w:rPr>
                <w:color w:val="000000"/>
                <w:sz w:val="22"/>
                <w:szCs w:val="22"/>
              </w:rPr>
            </w:pPr>
          </w:p>
        </w:tc>
      </w:tr>
      <w:tr w:rsidR="00AE1849" w:rsidRPr="005D19ED" w:rsidTr="005D19ED">
        <w:trPr>
          <w:cantSplit/>
          <w:trHeight w:val="589"/>
        </w:trPr>
        <w:tc>
          <w:tcPr>
            <w:tcW w:w="0" w:type="auto"/>
            <w:tcBorders>
              <w:top w:val="single" w:sz="4" w:space="0" w:color="000000"/>
              <w:left w:val="single" w:sz="4" w:space="0" w:color="auto"/>
              <w:bottom w:val="single" w:sz="4" w:space="0" w:color="000000"/>
              <w:right w:val="single" w:sz="4" w:space="0" w:color="auto"/>
            </w:tcBorders>
          </w:tcPr>
          <w:p w:rsidR="00AE1849" w:rsidRPr="003936D4" w:rsidRDefault="00AE1849" w:rsidP="00EF68FA">
            <w:pPr>
              <w:rPr>
                <w:color w:val="000000"/>
                <w:sz w:val="22"/>
                <w:szCs w:val="22"/>
              </w:rPr>
            </w:pPr>
            <w:r w:rsidRPr="003936D4">
              <w:rPr>
                <w:color w:val="000000"/>
                <w:sz w:val="22"/>
                <w:szCs w:val="22"/>
              </w:rPr>
              <w:t>3</w:t>
            </w:r>
          </w:p>
        </w:tc>
        <w:tc>
          <w:tcPr>
            <w:tcW w:w="2496" w:type="dxa"/>
            <w:tcBorders>
              <w:top w:val="single" w:sz="4" w:space="0" w:color="000000"/>
              <w:left w:val="nil"/>
              <w:bottom w:val="single" w:sz="4" w:space="0" w:color="000000"/>
              <w:right w:val="single" w:sz="4" w:space="0" w:color="auto"/>
            </w:tcBorders>
          </w:tcPr>
          <w:p w:rsidR="00AE1849" w:rsidRPr="003936D4" w:rsidRDefault="00AE1849" w:rsidP="00EF68FA">
            <w:pPr>
              <w:rPr>
                <w:color w:val="000000"/>
                <w:sz w:val="22"/>
                <w:szCs w:val="22"/>
              </w:rPr>
            </w:pPr>
            <w:r w:rsidRPr="003936D4">
              <w:rPr>
                <w:color w:val="000000"/>
                <w:sz w:val="22"/>
                <w:szCs w:val="22"/>
              </w:rPr>
              <w:t xml:space="preserve">ООО "МЕЧЕЛ-СЕРВИС"   </w:t>
            </w:r>
          </w:p>
          <w:p w:rsidR="00AE1849" w:rsidRPr="003936D4" w:rsidRDefault="00AE1849" w:rsidP="00EF68FA">
            <w:pPr>
              <w:rPr>
                <w:color w:val="000000"/>
                <w:sz w:val="22"/>
                <w:szCs w:val="22"/>
              </w:rPr>
            </w:pPr>
          </w:p>
        </w:tc>
        <w:tc>
          <w:tcPr>
            <w:tcW w:w="2039" w:type="dxa"/>
            <w:tcBorders>
              <w:top w:val="single" w:sz="4" w:space="0" w:color="000000"/>
              <w:left w:val="nil"/>
              <w:bottom w:val="single" w:sz="4" w:space="0" w:color="000000"/>
              <w:right w:val="single" w:sz="4" w:space="0" w:color="auto"/>
            </w:tcBorders>
          </w:tcPr>
          <w:p w:rsidR="00AE1849" w:rsidRPr="003936D4" w:rsidRDefault="00AE1849" w:rsidP="00EF68FA">
            <w:pPr>
              <w:rPr>
                <w:color w:val="000000"/>
                <w:sz w:val="22"/>
                <w:szCs w:val="22"/>
              </w:rPr>
            </w:pPr>
            <w:r w:rsidRPr="003936D4">
              <w:rPr>
                <w:color w:val="000000"/>
                <w:sz w:val="22"/>
                <w:szCs w:val="22"/>
              </w:rPr>
              <w:t>ОАО "ПО "Севмаш"</w:t>
            </w:r>
          </w:p>
        </w:tc>
        <w:tc>
          <w:tcPr>
            <w:tcW w:w="1935" w:type="dxa"/>
            <w:tcBorders>
              <w:top w:val="single" w:sz="4" w:space="0" w:color="000000"/>
              <w:left w:val="nil"/>
              <w:bottom w:val="single" w:sz="4" w:space="0" w:color="000000"/>
              <w:right w:val="single" w:sz="4" w:space="0" w:color="auto"/>
            </w:tcBorders>
          </w:tcPr>
          <w:p w:rsidR="00AE1849" w:rsidRPr="003936D4" w:rsidRDefault="00AE1849" w:rsidP="00EF68FA">
            <w:pPr>
              <w:rPr>
                <w:color w:val="000000"/>
                <w:sz w:val="22"/>
                <w:szCs w:val="22"/>
              </w:rPr>
            </w:pPr>
            <w:r w:rsidRPr="003936D4">
              <w:rPr>
                <w:color w:val="000000"/>
                <w:sz w:val="22"/>
                <w:szCs w:val="22"/>
              </w:rPr>
              <w:t>413896+ 12933.52 + 82779.36</w:t>
            </w:r>
          </w:p>
          <w:p w:rsidR="00AE1849" w:rsidRPr="003936D4" w:rsidRDefault="00AE1849" w:rsidP="00EF68FA">
            <w:pPr>
              <w:rPr>
                <w:color w:val="000000"/>
                <w:sz w:val="22"/>
                <w:szCs w:val="22"/>
              </w:rPr>
            </w:pPr>
          </w:p>
        </w:tc>
        <w:tc>
          <w:tcPr>
            <w:tcW w:w="2795" w:type="dxa"/>
            <w:tcBorders>
              <w:top w:val="single" w:sz="4" w:space="0" w:color="000000"/>
              <w:left w:val="nil"/>
              <w:bottom w:val="single" w:sz="4" w:space="0" w:color="000000"/>
              <w:right w:val="single" w:sz="4" w:space="0" w:color="auto"/>
            </w:tcBorders>
          </w:tcPr>
          <w:p w:rsidR="00AE1849" w:rsidRPr="003936D4" w:rsidRDefault="00AE1849" w:rsidP="00EF68FA">
            <w:pPr>
              <w:rPr>
                <w:sz w:val="22"/>
                <w:szCs w:val="22"/>
              </w:rPr>
            </w:pPr>
            <w:r w:rsidRPr="003936D4">
              <w:rPr>
                <w:sz w:val="22"/>
                <w:szCs w:val="22"/>
              </w:rPr>
              <w:t xml:space="preserve">Взыскание долга, пени и штрафа по договору № 5751/25025  </w:t>
            </w:r>
          </w:p>
        </w:tc>
      </w:tr>
      <w:tr w:rsidR="00AE1849" w:rsidRPr="005D19ED" w:rsidTr="005D19ED">
        <w:trPr>
          <w:cantSplit/>
          <w:trHeight w:val="589"/>
        </w:trPr>
        <w:tc>
          <w:tcPr>
            <w:tcW w:w="0" w:type="auto"/>
            <w:tcBorders>
              <w:top w:val="single" w:sz="4" w:space="0" w:color="000000"/>
              <w:left w:val="single" w:sz="4" w:space="0" w:color="auto"/>
              <w:bottom w:val="single" w:sz="4" w:space="0" w:color="000000"/>
              <w:right w:val="single" w:sz="4" w:space="0" w:color="auto"/>
            </w:tcBorders>
          </w:tcPr>
          <w:p w:rsidR="00AE1849" w:rsidRPr="003936D4" w:rsidRDefault="00AE1849" w:rsidP="00EF68FA">
            <w:pPr>
              <w:rPr>
                <w:color w:val="000000"/>
                <w:sz w:val="22"/>
                <w:szCs w:val="22"/>
              </w:rPr>
            </w:pPr>
            <w:r w:rsidRPr="003936D4">
              <w:rPr>
                <w:color w:val="000000"/>
                <w:sz w:val="22"/>
                <w:szCs w:val="22"/>
              </w:rPr>
              <w:t>4</w:t>
            </w:r>
          </w:p>
        </w:tc>
        <w:tc>
          <w:tcPr>
            <w:tcW w:w="2496" w:type="dxa"/>
            <w:tcBorders>
              <w:top w:val="single" w:sz="4" w:space="0" w:color="000000"/>
              <w:left w:val="nil"/>
              <w:bottom w:val="single" w:sz="4" w:space="0" w:color="000000"/>
              <w:right w:val="single" w:sz="4" w:space="0" w:color="auto"/>
            </w:tcBorders>
          </w:tcPr>
          <w:p w:rsidR="00AE1849" w:rsidRPr="003936D4" w:rsidRDefault="00AE1849" w:rsidP="00EF68FA">
            <w:pPr>
              <w:rPr>
                <w:color w:val="000000"/>
                <w:sz w:val="22"/>
                <w:szCs w:val="22"/>
              </w:rPr>
            </w:pPr>
            <w:r w:rsidRPr="003936D4">
              <w:rPr>
                <w:color w:val="000000"/>
                <w:sz w:val="22"/>
                <w:szCs w:val="22"/>
              </w:rPr>
              <w:t xml:space="preserve">ООО "Кронштадт"   </w:t>
            </w:r>
          </w:p>
          <w:p w:rsidR="00AE1849" w:rsidRPr="003936D4" w:rsidRDefault="00AE1849" w:rsidP="00EF68FA">
            <w:pPr>
              <w:rPr>
                <w:color w:val="000000"/>
                <w:sz w:val="22"/>
                <w:szCs w:val="22"/>
              </w:rPr>
            </w:pPr>
          </w:p>
        </w:tc>
        <w:tc>
          <w:tcPr>
            <w:tcW w:w="2039" w:type="dxa"/>
            <w:tcBorders>
              <w:top w:val="single" w:sz="4" w:space="0" w:color="000000"/>
              <w:left w:val="nil"/>
              <w:bottom w:val="single" w:sz="4" w:space="0" w:color="000000"/>
              <w:right w:val="single" w:sz="4" w:space="0" w:color="auto"/>
            </w:tcBorders>
          </w:tcPr>
          <w:p w:rsidR="00AE1849" w:rsidRPr="003936D4" w:rsidRDefault="00AE1849" w:rsidP="00EF68FA">
            <w:pPr>
              <w:rPr>
                <w:color w:val="000000"/>
                <w:sz w:val="22"/>
                <w:szCs w:val="22"/>
              </w:rPr>
            </w:pPr>
            <w:r w:rsidRPr="003936D4">
              <w:rPr>
                <w:color w:val="000000"/>
                <w:sz w:val="22"/>
                <w:szCs w:val="22"/>
              </w:rPr>
              <w:t>ОАО "ПО "Севмаш"</w:t>
            </w:r>
          </w:p>
        </w:tc>
        <w:tc>
          <w:tcPr>
            <w:tcW w:w="1935" w:type="dxa"/>
            <w:tcBorders>
              <w:top w:val="single" w:sz="4" w:space="0" w:color="000000"/>
              <w:left w:val="nil"/>
              <w:bottom w:val="single" w:sz="4" w:space="0" w:color="000000"/>
              <w:right w:val="single" w:sz="4" w:space="0" w:color="auto"/>
            </w:tcBorders>
          </w:tcPr>
          <w:p w:rsidR="00AE1849" w:rsidRPr="003936D4" w:rsidRDefault="00AE1849" w:rsidP="00EF68FA">
            <w:pPr>
              <w:rPr>
                <w:sz w:val="22"/>
                <w:szCs w:val="22"/>
              </w:rPr>
            </w:pPr>
            <w:r w:rsidRPr="003936D4">
              <w:rPr>
                <w:sz w:val="22"/>
                <w:szCs w:val="22"/>
              </w:rPr>
              <w:t>940000 + 152280.00</w:t>
            </w:r>
          </w:p>
          <w:p w:rsidR="00AE1849" w:rsidRPr="003936D4" w:rsidRDefault="00AE1849" w:rsidP="00EF68FA">
            <w:pPr>
              <w:rPr>
                <w:sz w:val="22"/>
                <w:szCs w:val="22"/>
              </w:rPr>
            </w:pPr>
          </w:p>
        </w:tc>
        <w:tc>
          <w:tcPr>
            <w:tcW w:w="2795" w:type="dxa"/>
            <w:tcBorders>
              <w:top w:val="single" w:sz="4" w:space="0" w:color="000000"/>
              <w:left w:val="nil"/>
              <w:bottom w:val="single" w:sz="4" w:space="0" w:color="000000"/>
              <w:right w:val="single" w:sz="4" w:space="0" w:color="auto"/>
            </w:tcBorders>
          </w:tcPr>
          <w:p w:rsidR="00AE1849" w:rsidRPr="003936D4" w:rsidRDefault="00AE1849" w:rsidP="00EF68FA">
            <w:pPr>
              <w:rPr>
                <w:color w:val="000000"/>
                <w:sz w:val="22"/>
                <w:szCs w:val="22"/>
              </w:rPr>
            </w:pPr>
            <w:r w:rsidRPr="003936D4">
              <w:rPr>
                <w:color w:val="000000"/>
                <w:sz w:val="22"/>
                <w:szCs w:val="22"/>
              </w:rPr>
              <w:t xml:space="preserve">Взыскание долга, пени  по договору № 5815/26462    </w:t>
            </w:r>
          </w:p>
        </w:tc>
      </w:tr>
      <w:tr w:rsidR="00AE1849" w:rsidRPr="005D19ED" w:rsidTr="005D19ED">
        <w:trPr>
          <w:cantSplit/>
          <w:trHeight w:val="589"/>
        </w:trPr>
        <w:tc>
          <w:tcPr>
            <w:tcW w:w="0" w:type="auto"/>
            <w:tcBorders>
              <w:top w:val="single" w:sz="4" w:space="0" w:color="000000"/>
              <w:left w:val="single" w:sz="4" w:space="0" w:color="auto"/>
              <w:bottom w:val="single" w:sz="4" w:space="0" w:color="000000"/>
              <w:right w:val="single" w:sz="4" w:space="0" w:color="auto"/>
            </w:tcBorders>
          </w:tcPr>
          <w:p w:rsidR="00AE1849" w:rsidRPr="003936D4" w:rsidRDefault="00AE1849" w:rsidP="00EF68FA">
            <w:pPr>
              <w:rPr>
                <w:color w:val="000000"/>
                <w:sz w:val="22"/>
                <w:szCs w:val="22"/>
              </w:rPr>
            </w:pPr>
            <w:r w:rsidRPr="003936D4">
              <w:rPr>
                <w:color w:val="000000"/>
                <w:sz w:val="22"/>
                <w:szCs w:val="22"/>
              </w:rPr>
              <w:t>5</w:t>
            </w:r>
          </w:p>
        </w:tc>
        <w:tc>
          <w:tcPr>
            <w:tcW w:w="2496" w:type="dxa"/>
            <w:tcBorders>
              <w:top w:val="single" w:sz="4" w:space="0" w:color="000000"/>
              <w:left w:val="nil"/>
              <w:bottom w:val="single" w:sz="4" w:space="0" w:color="000000"/>
              <w:right w:val="single" w:sz="4" w:space="0" w:color="auto"/>
            </w:tcBorders>
          </w:tcPr>
          <w:p w:rsidR="00AE1849" w:rsidRPr="003936D4" w:rsidRDefault="00AE1849" w:rsidP="00EF68FA">
            <w:pPr>
              <w:rPr>
                <w:sz w:val="22"/>
                <w:szCs w:val="22"/>
              </w:rPr>
            </w:pPr>
            <w:r w:rsidRPr="003936D4">
              <w:rPr>
                <w:sz w:val="22"/>
                <w:szCs w:val="22"/>
              </w:rPr>
              <w:t xml:space="preserve">ОАО"АРМАЛИТ-1"      </w:t>
            </w:r>
          </w:p>
          <w:p w:rsidR="00AE1849" w:rsidRPr="003936D4" w:rsidRDefault="00AE1849" w:rsidP="00EF68FA">
            <w:pPr>
              <w:rPr>
                <w:color w:val="000000"/>
                <w:sz w:val="22"/>
                <w:szCs w:val="22"/>
              </w:rPr>
            </w:pPr>
          </w:p>
        </w:tc>
        <w:tc>
          <w:tcPr>
            <w:tcW w:w="2039" w:type="dxa"/>
            <w:tcBorders>
              <w:top w:val="single" w:sz="4" w:space="0" w:color="000000"/>
              <w:left w:val="nil"/>
              <w:bottom w:val="single" w:sz="4" w:space="0" w:color="000000"/>
              <w:right w:val="single" w:sz="4" w:space="0" w:color="auto"/>
            </w:tcBorders>
          </w:tcPr>
          <w:p w:rsidR="00AE1849" w:rsidRPr="003936D4" w:rsidRDefault="00AE1849" w:rsidP="00EF68FA">
            <w:pPr>
              <w:rPr>
                <w:color w:val="000000"/>
                <w:sz w:val="22"/>
                <w:szCs w:val="22"/>
              </w:rPr>
            </w:pPr>
            <w:r w:rsidRPr="003936D4">
              <w:rPr>
                <w:color w:val="000000"/>
                <w:sz w:val="22"/>
                <w:szCs w:val="22"/>
              </w:rPr>
              <w:t>ОАО "ПО "Севмаш"</w:t>
            </w:r>
          </w:p>
        </w:tc>
        <w:tc>
          <w:tcPr>
            <w:tcW w:w="1935" w:type="dxa"/>
            <w:tcBorders>
              <w:top w:val="single" w:sz="4" w:space="0" w:color="000000"/>
              <w:left w:val="nil"/>
              <w:bottom w:val="single" w:sz="4" w:space="0" w:color="000000"/>
              <w:right w:val="single" w:sz="4" w:space="0" w:color="auto"/>
            </w:tcBorders>
          </w:tcPr>
          <w:p w:rsidR="00AE1849" w:rsidRPr="003936D4" w:rsidRDefault="00AE1849" w:rsidP="00EF68FA">
            <w:pPr>
              <w:rPr>
                <w:sz w:val="22"/>
                <w:szCs w:val="22"/>
              </w:rPr>
            </w:pPr>
            <w:r w:rsidRPr="003936D4">
              <w:rPr>
                <w:sz w:val="22"/>
                <w:szCs w:val="22"/>
              </w:rPr>
              <w:t>4326432.61</w:t>
            </w:r>
          </w:p>
          <w:p w:rsidR="00AE1849" w:rsidRPr="003936D4" w:rsidRDefault="00AE1849" w:rsidP="00EF68FA">
            <w:pPr>
              <w:rPr>
                <w:sz w:val="22"/>
                <w:szCs w:val="22"/>
              </w:rPr>
            </w:pPr>
          </w:p>
        </w:tc>
        <w:tc>
          <w:tcPr>
            <w:tcW w:w="2795" w:type="dxa"/>
            <w:tcBorders>
              <w:top w:val="single" w:sz="4" w:space="0" w:color="000000"/>
              <w:left w:val="nil"/>
              <w:bottom w:val="single" w:sz="4" w:space="0" w:color="000000"/>
              <w:right w:val="single" w:sz="4" w:space="0" w:color="auto"/>
            </w:tcBorders>
          </w:tcPr>
          <w:p w:rsidR="00AE1849" w:rsidRPr="003936D4" w:rsidRDefault="00AE1849" w:rsidP="00EF68FA">
            <w:pPr>
              <w:rPr>
                <w:sz w:val="22"/>
                <w:szCs w:val="22"/>
              </w:rPr>
            </w:pPr>
            <w:r w:rsidRPr="003936D4">
              <w:rPr>
                <w:sz w:val="22"/>
                <w:szCs w:val="22"/>
              </w:rPr>
              <w:t xml:space="preserve">Взыскание пени по договору № 5808/23191                    </w:t>
            </w:r>
          </w:p>
        </w:tc>
      </w:tr>
      <w:tr w:rsidR="00AE1849" w:rsidRPr="005D19ED" w:rsidTr="005D19ED">
        <w:trPr>
          <w:cantSplit/>
          <w:trHeight w:val="589"/>
        </w:trPr>
        <w:tc>
          <w:tcPr>
            <w:tcW w:w="0" w:type="auto"/>
            <w:tcBorders>
              <w:top w:val="single" w:sz="4" w:space="0" w:color="000000"/>
              <w:left w:val="single" w:sz="4" w:space="0" w:color="auto"/>
              <w:bottom w:val="single" w:sz="4" w:space="0" w:color="000000"/>
              <w:right w:val="single" w:sz="4" w:space="0" w:color="auto"/>
            </w:tcBorders>
          </w:tcPr>
          <w:p w:rsidR="00AE1849" w:rsidRPr="003936D4" w:rsidRDefault="00AE1849" w:rsidP="00EF68FA">
            <w:pPr>
              <w:rPr>
                <w:color w:val="000000"/>
                <w:sz w:val="22"/>
                <w:szCs w:val="22"/>
              </w:rPr>
            </w:pPr>
            <w:r w:rsidRPr="003936D4">
              <w:rPr>
                <w:color w:val="000000"/>
                <w:sz w:val="22"/>
                <w:szCs w:val="22"/>
              </w:rPr>
              <w:t>6</w:t>
            </w:r>
          </w:p>
        </w:tc>
        <w:tc>
          <w:tcPr>
            <w:tcW w:w="2496" w:type="dxa"/>
            <w:tcBorders>
              <w:top w:val="single" w:sz="4" w:space="0" w:color="000000"/>
              <w:left w:val="nil"/>
              <w:bottom w:val="single" w:sz="4" w:space="0" w:color="000000"/>
              <w:right w:val="single" w:sz="4" w:space="0" w:color="auto"/>
            </w:tcBorders>
          </w:tcPr>
          <w:p w:rsidR="00AE1849" w:rsidRPr="003936D4" w:rsidRDefault="00AE1849" w:rsidP="00EF68FA">
            <w:pPr>
              <w:rPr>
                <w:color w:val="000000"/>
                <w:sz w:val="22"/>
                <w:szCs w:val="22"/>
              </w:rPr>
            </w:pPr>
            <w:r w:rsidRPr="003936D4">
              <w:rPr>
                <w:color w:val="000000"/>
                <w:sz w:val="22"/>
                <w:szCs w:val="22"/>
              </w:rPr>
              <w:t xml:space="preserve">ООО "Реновация и Кораблестроение" </w:t>
            </w:r>
          </w:p>
          <w:p w:rsidR="00AE1849" w:rsidRPr="003936D4" w:rsidRDefault="00AE1849" w:rsidP="00EF68FA">
            <w:pPr>
              <w:rPr>
                <w:sz w:val="22"/>
                <w:szCs w:val="22"/>
              </w:rPr>
            </w:pPr>
          </w:p>
        </w:tc>
        <w:tc>
          <w:tcPr>
            <w:tcW w:w="2039" w:type="dxa"/>
            <w:tcBorders>
              <w:top w:val="single" w:sz="4" w:space="0" w:color="000000"/>
              <w:left w:val="nil"/>
              <w:bottom w:val="single" w:sz="4" w:space="0" w:color="000000"/>
              <w:right w:val="single" w:sz="4" w:space="0" w:color="auto"/>
            </w:tcBorders>
          </w:tcPr>
          <w:p w:rsidR="00AE1849" w:rsidRPr="003936D4" w:rsidRDefault="00AE1849" w:rsidP="00EF68FA">
            <w:pPr>
              <w:rPr>
                <w:color w:val="000000"/>
                <w:sz w:val="22"/>
                <w:szCs w:val="22"/>
              </w:rPr>
            </w:pPr>
            <w:r w:rsidRPr="003936D4">
              <w:rPr>
                <w:color w:val="000000"/>
                <w:sz w:val="22"/>
                <w:szCs w:val="22"/>
              </w:rPr>
              <w:t>ОАО "ПО "Севмаш"</w:t>
            </w:r>
          </w:p>
        </w:tc>
        <w:tc>
          <w:tcPr>
            <w:tcW w:w="1935" w:type="dxa"/>
            <w:tcBorders>
              <w:top w:val="single" w:sz="4" w:space="0" w:color="000000"/>
              <w:left w:val="nil"/>
              <w:bottom w:val="single" w:sz="4" w:space="0" w:color="000000"/>
              <w:right w:val="single" w:sz="4" w:space="0" w:color="auto"/>
            </w:tcBorders>
          </w:tcPr>
          <w:p w:rsidR="00AE1849" w:rsidRPr="003936D4" w:rsidRDefault="00AE1849" w:rsidP="00EF68FA">
            <w:pPr>
              <w:rPr>
                <w:color w:val="000000"/>
                <w:sz w:val="22"/>
                <w:szCs w:val="22"/>
              </w:rPr>
            </w:pPr>
            <w:r w:rsidRPr="003936D4">
              <w:rPr>
                <w:color w:val="000000"/>
                <w:sz w:val="22"/>
                <w:szCs w:val="22"/>
              </w:rPr>
              <w:t>50 000 руб.</w:t>
            </w:r>
          </w:p>
          <w:p w:rsidR="00AE1849" w:rsidRPr="003936D4" w:rsidRDefault="00AE1849" w:rsidP="00EF68FA">
            <w:pPr>
              <w:rPr>
                <w:sz w:val="22"/>
                <w:szCs w:val="22"/>
              </w:rPr>
            </w:pPr>
          </w:p>
        </w:tc>
        <w:tc>
          <w:tcPr>
            <w:tcW w:w="2795" w:type="dxa"/>
            <w:tcBorders>
              <w:top w:val="single" w:sz="4" w:space="0" w:color="000000"/>
              <w:left w:val="nil"/>
              <w:bottom w:val="single" w:sz="4" w:space="0" w:color="000000"/>
              <w:right w:val="single" w:sz="4" w:space="0" w:color="auto"/>
            </w:tcBorders>
          </w:tcPr>
          <w:p w:rsidR="00AE1849" w:rsidRPr="003936D4" w:rsidRDefault="00AE1849" w:rsidP="00EF68FA">
            <w:pPr>
              <w:rPr>
                <w:color w:val="000000"/>
                <w:sz w:val="22"/>
                <w:szCs w:val="22"/>
              </w:rPr>
            </w:pPr>
            <w:r w:rsidRPr="003936D4">
              <w:rPr>
                <w:color w:val="000000"/>
                <w:sz w:val="22"/>
                <w:szCs w:val="22"/>
              </w:rPr>
              <w:t>Требования о взыскании долга, по которому проведен зачет.</w:t>
            </w:r>
          </w:p>
        </w:tc>
      </w:tr>
    </w:tbl>
    <w:p w:rsidR="001C0DC4" w:rsidRPr="00CF3558" w:rsidRDefault="001C0DC4" w:rsidP="001C0DC4">
      <w:pPr>
        <w:jc w:val="both"/>
        <w:rPr>
          <w:b/>
          <w:i/>
          <w:sz w:val="26"/>
          <w:szCs w:val="26"/>
          <w:u w:val="single"/>
        </w:rPr>
      </w:pPr>
    </w:p>
    <w:p w:rsidR="001C0DC4" w:rsidRDefault="001C0DC4" w:rsidP="001C0DC4">
      <w:pPr>
        <w:jc w:val="both"/>
        <w:rPr>
          <w:b/>
          <w:i/>
          <w:sz w:val="26"/>
          <w:szCs w:val="26"/>
          <w:u w:val="single"/>
        </w:rPr>
      </w:pPr>
      <w:r w:rsidRPr="00CF3558">
        <w:rPr>
          <w:b/>
          <w:i/>
          <w:sz w:val="26"/>
          <w:szCs w:val="26"/>
          <w:u w:val="single"/>
        </w:rPr>
        <w:t>1</w:t>
      </w:r>
      <w:r w:rsidR="00780B38" w:rsidRPr="00CF3558">
        <w:rPr>
          <w:b/>
          <w:i/>
          <w:sz w:val="26"/>
          <w:szCs w:val="26"/>
          <w:u w:val="single"/>
        </w:rPr>
        <w:t>4</w:t>
      </w:r>
      <w:r w:rsidRPr="00CF3558">
        <w:rPr>
          <w:b/>
          <w:i/>
          <w:sz w:val="26"/>
          <w:szCs w:val="26"/>
          <w:u w:val="single"/>
        </w:rPr>
        <w:t>.4. Сведения о возможных обстоятельствах, объективно препятствующих деятельности общества (сейсмоопасная территория, зона сезонного наводнения, террористические акты и др.).</w:t>
      </w:r>
    </w:p>
    <w:p w:rsidR="009959F7" w:rsidRPr="00F3390E" w:rsidRDefault="009959F7" w:rsidP="009959F7">
      <w:pPr>
        <w:ind w:firstLine="708"/>
        <w:jc w:val="both"/>
      </w:pPr>
      <w:r w:rsidRPr="00F3390E">
        <w:t xml:space="preserve">Территория и акватория ОАО "ПО "Севмаш" расположены вдоль южного побережья Никольского устья, которое выходит в воды Двинской губы Белого моря. Территория относится к морской зоне представляющей собой низменную заторфованную равнину. Гидрологический режим территории сложный, обуславливается приливо-отливными явлениями, сгонно-нагонными ветрами и стоком реки. В настоящее время территория спланирована до абсолютных отметок путём намыва или отсыпки песчаного грунта. Территория предприятия хорошо защищена от волн со стороны Белого моря. Максимальный уровень акватории (1 раз в 100 лет) равен </w:t>
      </w:r>
      <w:smartTag w:uri="urn:schemas-microsoft-com:office:smarttags" w:element="metricconverter">
        <w:smartTagPr>
          <w:attr w:name="ProductID" w:val="2,21 м"/>
        </w:smartTagPr>
        <w:r w:rsidRPr="00F3390E">
          <w:t>2,21 м</w:t>
        </w:r>
      </w:smartTag>
      <w:r w:rsidRPr="00F3390E">
        <w:t>. Таким образом, возможность катастрофического затопления предприятия исключена.</w:t>
      </w:r>
    </w:p>
    <w:p w:rsidR="009959F7" w:rsidRPr="00F3390E" w:rsidRDefault="009959F7" w:rsidP="009959F7">
      <w:pPr>
        <w:jc w:val="both"/>
      </w:pPr>
      <w:r w:rsidRPr="00F3390E">
        <w:tab/>
        <w:t>Сейсмичность района г. Северодвинска в соответствии с СП14.13330.2011 по карте "В" равна 6 баллам, по картам ОСР-97 равна 6-7 баллам в системе MSK-64. Грунты по сейсмическим свойствам относятся к III категории.</w:t>
      </w:r>
    </w:p>
    <w:p w:rsidR="009959F7" w:rsidRPr="00F3390E" w:rsidRDefault="009959F7" w:rsidP="009959F7">
      <w:pPr>
        <w:widowControl w:val="0"/>
        <w:autoSpaceDE w:val="0"/>
        <w:autoSpaceDN w:val="0"/>
        <w:adjustRightInd w:val="0"/>
        <w:ind w:firstLine="567"/>
        <w:jc w:val="both"/>
      </w:pPr>
      <w:r w:rsidRPr="00F3390E">
        <w:t>Природные процессы, оказывающие опасные явления на территорию, отсутствуют за исключением ветров ураганной силы.</w:t>
      </w:r>
    </w:p>
    <w:p w:rsidR="009959F7" w:rsidRPr="00F3390E" w:rsidRDefault="009959F7" w:rsidP="009959F7">
      <w:pPr>
        <w:ind w:firstLine="567"/>
        <w:jc w:val="both"/>
      </w:pPr>
      <w:r w:rsidRPr="00F3390E">
        <w:t xml:space="preserve">Ежегодно </w:t>
      </w:r>
      <w:r w:rsidR="00684A21">
        <w:t xml:space="preserve">Службой охраны окружающей природной среды </w:t>
      </w:r>
      <w:r w:rsidR="00684A21" w:rsidRPr="00684A21">
        <w:t>(</w:t>
      </w:r>
      <w:r w:rsidRPr="00684A21">
        <w:t>СООПС</w:t>
      </w:r>
      <w:r w:rsidR="00684A21" w:rsidRPr="00684A21">
        <w:t>)</w:t>
      </w:r>
      <w:r w:rsidRPr="00F3390E">
        <w:t xml:space="preserve"> перед наступлением весенне-летнего и осенне-зимнего периодов (2 раза в год) проводит мероприятия по осмотру водоохранных зон и прибрежных защитных полос водных объектов в местах водопользования ОАО ПО Севмаш на предмет соблюдения "Требований по ограничению режима использования водоохранных зон и прибрежных защитных полос водных объектов".</w:t>
      </w:r>
    </w:p>
    <w:p w:rsidR="009959F7" w:rsidRPr="00F3390E" w:rsidRDefault="009959F7" w:rsidP="009959F7">
      <w:pPr>
        <w:autoSpaceDE w:val="0"/>
        <w:autoSpaceDN w:val="0"/>
        <w:adjustRightInd w:val="0"/>
        <w:ind w:firstLine="567"/>
        <w:jc w:val="both"/>
      </w:pPr>
      <w:r w:rsidRPr="00F3390E">
        <w:t>В период весеннего сезонного наводнения цехом №19 проводятся мероприятия по обеспечение безаварийного пропуска паводковых вод через гидротехнические сооружения на площадке водозабора из р. Солза.</w:t>
      </w:r>
    </w:p>
    <w:p w:rsidR="009959F7" w:rsidRPr="00F3390E" w:rsidRDefault="009959F7" w:rsidP="009959F7">
      <w:pPr>
        <w:autoSpaceDE w:val="0"/>
        <w:autoSpaceDN w:val="0"/>
        <w:adjustRightInd w:val="0"/>
        <w:ind w:firstLine="567"/>
        <w:jc w:val="both"/>
      </w:pPr>
      <w:r w:rsidRPr="00F3390E">
        <w:t>За период 2014 года террористических актов в отношении ОАО «ПО «Севмаш» не зафиксировано.</w:t>
      </w:r>
    </w:p>
    <w:p w:rsidR="009959F7" w:rsidRPr="009959F7" w:rsidRDefault="009959F7" w:rsidP="00524262">
      <w:pPr>
        <w:jc w:val="both"/>
        <w:rPr>
          <w:sz w:val="28"/>
          <w:szCs w:val="28"/>
        </w:rPr>
      </w:pPr>
    </w:p>
    <w:p w:rsidR="00524262" w:rsidRPr="00267DEA" w:rsidRDefault="00524262" w:rsidP="00524262">
      <w:pPr>
        <w:jc w:val="both"/>
        <w:rPr>
          <w:b/>
          <w:i/>
          <w:sz w:val="28"/>
          <w:szCs w:val="28"/>
          <w:u w:val="single"/>
        </w:rPr>
      </w:pPr>
      <w:r w:rsidRPr="00267DEA">
        <w:rPr>
          <w:b/>
          <w:i/>
          <w:sz w:val="28"/>
          <w:szCs w:val="28"/>
          <w:u w:val="single"/>
        </w:rPr>
        <w:lastRenderedPageBreak/>
        <w:t>1</w:t>
      </w:r>
      <w:r w:rsidR="00780B38" w:rsidRPr="00267DEA">
        <w:rPr>
          <w:b/>
          <w:i/>
          <w:sz w:val="28"/>
          <w:szCs w:val="28"/>
          <w:u w:val="single"/>
        </w:rPr>
        <w:t>5</w:t>
      </w:r>
      <w:r w:rsidRPr="00267DEA">
        <w:rPr>
          <w:b/>
          <w:i/>
          <w:sz w:val="28"/>
          <w:szCs w:val="28"/>
          <w:u w:val="single"/>
        </w:rPr>
        <w:t>. Сведения о фактических результатах исполнения поручений Президента Российской Федерации и Правительства Российской Федерации:</w:t>
      </w:r>
    </w:p>
    <w:p w:rsidR="00524262" w:rsidRPr="00CF3558" w:rsidRDefault="00524262" w:rsidP="00524262">
      <w:pPr>
        <w:jc w:val="both"/>
        <w:rPr>
          <w:rFonts w:ascii="Arial" w:hAnsi="Arial" w:cs="Arial"/>
          <w:b/>
          <w:i/>
          <w:sz w:val="28"/>
          <w:szCs w:val="28"/>
          <w:u w:val="single"/>
        </w:rPr>
      </w:pPr>
    </w:p>
    <w:p w:rsidR="0069436F" w:rsidRPr="00684A21" w:rsidRDefault="00524262" w:rsidP="0069436F">
      <w:pPr>
        <w:jc w:val="both"/>
        <w:rPr>
          <w:b/>
          <w:i/>
          <w:u w:val="single"/>
        </w:rPr>
      </w:pPr>
      <w:r w:rsidRPr="00684A21">
        <w:rPr>
          <w:b/>
          <w:i/>
        </w:rPr>
        <w:t xml:space="preserve">  </w:t>
      </w:r>
      <w:r w:rsidR="0069436F" w:rsidRPr="00684A21">
        <w:rPr>
          <w:b/>
          <w:i/>
          <w:u w:val="single"/>
        </w:rPr>
        <w:t>1</w:t>
      </w:r>
      <w:r w:rsidR="00780B38" w:rsidRPr="00684A21">
        <w:rPr>
          <w:b/>
          <w:i/>
          <w:u w:val="single"/>
        </w:rPr>
        <w:t>5</w:t>
      </w:r>
      <w:r w:rsidR="0069436F" w:rsidRPr="00684A21">
        <w:rPr>
          <w:b/>
          <w:i/>
          <w:u w:val="single"/>
        </w:rPr>
        <w:t xml:space="preserve">.1 Сведения в отношении формирования специализированных комитетов в совете директоров (наблюдательном совете) общества, утверждения системы КПЭ, разработки  и принятия положений о вознаграждении менеджмента (основанном на системе КПЭ) и членов совета директоров (наблюдательного совета) общества(поручения Правительства РФ от 23 июля </w:t>
      </w:r>
      <w:smartTag w:uri="urn:schemas-microsoft-com:office:smarttags" w:element="metricconverter">
        <w:smartTagPr>
          <w:attr w:name="ProductID" w:val="2009 г"/>
        </w:smartTagPr>
        <w:r w:rsidR="0069436F" w:rsidRPr="00684A21">
          <w:rPr>
            <w:b/>
            <w:i/>
            <w:u w:val="single"/>
          </w:rPr>
          <w:t>2009 г</w:t>
        </w:r>
      </w:smartTag>
      <w:r w:rsidR="0069436F" w:rsidRPr="00684A21">
        <w:rPr>
          <w:b/>
          <w:i/>
          <w:u w:val="single"/>
        </w:rPr>
        <w:t>. № ВЗ – П13-6294, письмо Росимущества от 18 августа 2009 № ГН – 13/20732):</w:t>
      </w:r>
    </w:p>
    <w:p w:rsidR="007968C9" w:rsidRDefault="00875E9A" w:rsidP="007968C9">
      <w:pPr>
        <w:pStyle w:val="12"/>
        <w:ind w:firstLine="426"/>
        <w:rPr>
          <w:sz w:val="24"/>
          <w:szCs w:val="24"/>
        </w:rPr>
      </w:pPr>
      <w:r>
        <w:rPr>
          <w:sz w:val="24"/>
          <w:szCs w:val="24"/>
        </w:rPr>
        <w:t>Решением Совета директоров общества п</w:t>
      </w:r>
      <w:r w:rsidRPr="009A5852">
        <w:rPr>
          <w:sz w:val="24"/>
          <w:szCs w:val="24"/>
        </w:rPr>
        <w:t>ри Совете директоров ОАО «ПО «Севмаш» созданы специализированные комитеты (Протокол № С</w:t>
      </w:r>
      <w:r w:rsidR="007968C9">
        <w:rPr>
          <w:sz w:val="24"/>
          <w:szCs w:val="24"/>
        </w:rPr>
        <w:t>Д-22/2014 от 29.12.2014 года):</w:t>
      </w:r>
    </w:p>
    <w:p w:rsidR="007968C9" w:rsidRDefault="00875E9A" w:rsidP="00414E72">
      <w:pPr>
        <w:pStyle w:val="12"/>
        <w:numPr>
          <w:ilvl w:val="0"/>
          <w:numId w:val="13"/>
        </w:numPr>
        <w:rPr>
          <w:sz w:val="24"/>
          <w:szCs w:val="24"/>
        </w:rPr>
      </w:pPr>
      <w:r w:rsidRPr="009A5852">
        <w:rPr>
          <w:sz w:val="24"/>
          <w:szCs w:val="24"/>
        </w:rPr>
        <w:t>Комитет по корпоративному управлению, стратегическому планированию, воз</w:t>
      </w:r>
      <w:r w:rsidR="00DD6BE6">
        <w:rPr>
          <w:sz w:val="24"/>
          <w:szCs w:val="24"/>
        </w:rPr>
        <w:t>награждениям и кадрам;</w:t>
      </w:r>
    </w:p>
    <w:p w:rsidR="00875E9A" w:rsidRPr="00414E72" w:rsidRDefault="00875E9A" w:rsidP="00414E72">
      <w:pPr>
        <w:pStyle w:val="12"/>
        <w:numPr>
          <w:ilvl w:val="0"/>
          <w:numId w:val="13"/>
        </w:numPr>
        <w:rPr>
          <w:sz w:val="24"/>
          <w:szCs w:val="24"/>
        </w:rPr>
      </w:pPr>
      <w:r w:rsidRPr="009A5852">
        <w:rPr>
          <w:sz w:val="24"/>
          <w:szCs w:val="24"/>
        </w:rPr>
        <w:t>Комите</w:t>
      </w:r>
      <w:r w:rsidR="00414E72">
        <w:rPr>
          <w:sz w:val="24"/>
          <w:szCs w:val="24"/>
        </w:rPr>
        <w:t>т по бюджету, финансам и аудиту.</w:t>
      </w:r>
    </w:p>
    <w:p w:rsidR="00875E9A" w:rsidRDefault="0069436F" w:rsidP="00473B72">
      <w:pPr>
        <w:ind w:firstLine="567"/>
        <w:jc w:val="both"/>
      </w:pPr>
      <w:r>
        <w:t>Положения</w:t>
      </w:r>
      <w:r w:rsidRPr="007B679E">
        <w:t xml:space="preserve"> о вознаграждении менеджмента </w:t>
      </w:r>
      <w:r w:rsidR="007968C9">
        <w:t xml:space="preserve">общества </w:t>
      </w:r>
      <w:r w:rsidRPr="007B679E">
        <w:t>(основанном на системе КПЭ)</w:t>
      </w:r>
      <w:r w:rsidR="00875E9A">
        <w:t xml:space="preserve"> в отчетном году не разработаны.</w:t>
      </w:r>
      <w:r w:rsidRPr="007B679E">
        <w:t xml:space="preserve"> </w:t>
      </w:r>
    </w:p>
    <w:p w:rsidR="0069436F" w:rsidRPr="007B679E" w:rsidRDefault="00875E9A" w:rsidP="00473B72">
      <w:pPr>
        <w:ind w:firstLine="567"/>
        <w:jc w:val="both"/>
      </w:pPr>
      <w:r>
        <w:t>Положение о вознаграждении членов С</w:t>
      </w:r>
      <w:r w:rsidR="0069436F" w:rsidRPr="007B679E">
        <w:t>овета директоров общества</w:t>
      </w:r>
      <w:r w:rsidR="0069436F" w:rsidRPr="003864C5">
        <w:t xml:space="preserve"> </w:t>
      </w:r>
      <w:r>
        <w:t>не утверждено.</w:t>
      </w:r>
    </w:p>
    <w:p w:rsidR="0069436F" w:rsidRPr="007B679E" w:rsidRDefault="0069436F" w:rsidP="0069436F">
      <w:pPr>
        <w:jc w:val="both"/>
      </w:pPr>
    </w:p>
    <w:p w:rsidR="00703760" w:rsidRPr="00684A21" w:rsidRDefault="0069436F" w:rsidP="0069436F">
      <w:pPr>
        <w:jc w:val="both"/>
        <w:rPr>
          <w:b/>
          <w:i/>
          <w:u w:val="single"/>
        </w:rPr>
      </w:pPr>
      <w:r w:rsidRPr="00684A21">
        <w:rPr>
          <w:b/>
          <w:i/>
          <w:u w:val="single"/>
        </w:rPr>
        <w:t>1</w:t>
      </w:r>
      <w:r w:rsidR="00780B38" w:rsidRPr="00684A21">
        <w:rPr>
          <w:b/>
          <w:i/>
          <w:u w:val="single"/>
        </w:rPr>
        <w:t>5</w:t>
      </w:r>
      <w:r w:rsidRPr="00684A21">
        <w:rPr>
          <w:b/>
          <w:i/>
          <w:u w:val="single"/>
        </w:rPr>
        <w:t xml:space="preserve">.2 О выплатах (вознаграждениях) руководящему составу компании (единоличному исполнительному органу/председателю коллегиального исполнительного органа, заместителям единоличного исполнительного органа/членам коллегиального исполнительного органа, руководителям структурных подразделений, членов совета директоров (наблюдательного совета), имеющих право на получение вознаграждения) (поручение Правительства РФ от 08 апреля </w:t>
      </w:r>
      <w:smartTag w:uri="urn:schemas-microsoft-com:office:smarttags" w:element="metricconverter">
        <w:smartTagPr>
          <w:attr w:name="ProductID" w:val="2010 г"/>
        </w:smartTagPr>
        <w:r w:rsidRPr="00684A21">
          <w:rPr>
            <w:b/>
            <w:i/>
            <w:u w:val="single"/>
          </w:rPr>
          <w:t>2010 г</w:t>
        </w:r>
      </w:smartTag>
      <w:r w:rsidRPr="00684A21">
        <w:rPr>
          <w:b/>
          <w:i/>
          <w:u w:val="single"/>
        </w:rPr>
        <w:t>. № ИШ – П13-2232, письмо  Росимущества от 27 апреля 2010 года № ЮМ – 13/10638, факсограммы Росимущества от 5 июля 2010 года № 81, от 4 августа 2010 года № 93):</w:t>
      </w:r>
    </w:p>
    <w:p w:rsidR="00BA7E12" w:rsidRDefault="0051726A" w:rsidP="0069436F">
      <w:pPr>
        <w:jc w:val="both"/>
      </w:pPr>
      <w:r>
        <w:t xml:space="preserve">          </w:t>
      </w:r>
      <w:r w:rsidR="0069436F" w:rsidRPr="007B679E">
        <w:t xml:space="preserve">О вознаграждениях единоличному исполнительному органу, членам коллегиального </w:t>
      </w:r>
      <w:r w:rsidR="0024051B">
        <w:t xml:space="preserve">исполнительного органа см.п.5.3, </w:t>
      </w:r>
      <w:r w:rsidR="0069436F" w:rsidRPr="007B679E">
        <w:t>5.6 отчета.</w:t>
      </w:r>
    </w:p>
    <w:p w:rsidR="0069436F" w:rsidRDefault="00BA7E12" w:rsidP="0069436F">
      <w:pPr>
        <w:jc w:val="both"/>
      </w:pPr>
      <w:r>
        <w:t xml:space="preserve">         </w:t>
      </w:r>
      <w:r w:rsidR="0069436F" w:rsidRPr="007B679E">
        <w:t xml:space="preserve"> Информация о выплатах заместителям единоличного исполнительного органа, руководителям структурных подразделений </w:t>
      </w:r>
      <w:r>
        <w:t>должна публиковаться</w:t>
      </w:r>
      <w:r w:rsidR="0069436F" w:rsidRPr="007B679E">
        <w:t xml:space="preserve"> </w:t>
      </w:r>
      <w:r w:rsidR="00524C36">
        <w:t>в «Личном кабинете» общества</w:t>
      </w:r>
      <w:r w:rsidR="00524C36" w:rsidRPr="007B679E">
        <w:t xml:space="preserve"> </w:t>
      </w:r>
      <w:r w:rsidR="0069436F" w:rsidRPr="007B679E">
        <w:t>н</w:t>
      </w:r>
      <w:r w:rsidR="0068000E">
        <w:t>а Межведомственном</w:t>
      </w:r>
      <w:r w:rsidR="0069436F">
        <w:t xml:space="preserve"> портале по управлению государственной </w:t>
      </w:r>
      <w:r w:rsidR="0069436F" w:rsidRPr="007B679E">
        <w:t>собственност</w:t>
      </w:r>
      <w:r w:rsidR="002A15F8">
        <w:t>ью, но в 2014</w:t>
      </w:r>
      <w:r>
        <w:t xml:space="preserve"> году техническая возможность </w:t>
      </w:r>
      <w:r w:rsidR="0068000E">
        <w:t xml:space="preserve">такой </w:t>
      </w:r>
      <w:r>
        <w:t>публикации отсутствовала.</w:t>
      </w:r>
    </w:p>
    <w:p w:rsidR="0042313D" w:rsidRDefault="0042313D" w:rsidP="0069436F">
      <w:pPr>
        <w:jc w:val="both"/>
      </w:pPr>
    </w:p>
    <w:p w:rsidR="0042313D" w:rsidRPr="00684A21" w:rsidRDefault="0042313D" w:rsidP="0042313D">
      <w:pPr>
        <w:jc w:val="both"/>
        <w:rPr>
          <w:b/>
          <w:i/>
          <w:u w:val="single"/>
        </w:rPr>
      </w:pPr>
      <w:r w:rsidRPr="00684A21">
        <w:rPr>
          <w:b/>
          <w:i/>
          <w:u w:val="single"/>
        </w:rPr>
        <w:t xml:space="preserve">15.3 О реализации инвестиционных программ (поручение Первого заместителя Председателя Правительства РФ от 18 сентября </w:t>
      </w:r>
      <w:smartTag w:uri="urn:schemas-microsoft-com:office:smarttags" w:element="metricconverter">
        <w:smartTagPr>
          <w:attr w:name="ProductID" w:val="2009 г"/>
        </w:smartTagPr>
        <w:r w:rsidRPr="00684A21">
          <w:rPr>
            <w:b/>
            <w:i/>
            <w:u w:val="single"/>
          </w:rPr>
          <w:t>2009 г</w:t>
        </w:r>
      </w:smartTag>
      <w:r w:rsidRPr="00684A21">
        <w:rPr>
          <w:b/>
          <w:i/>
          <w:u w:val="single"/>
        </w:rPr>
        <w:t>. № ИШ – П13-5361, факсограмма Росимущества от</w:t>
      </w:r>
      <w:r w:rsidR="00DD6BE6" w:rsidRPr="00684A21">
        <w:rPr>
          <w:b/>
          <w:i/>
          <w:u w:val="single"/>
        </w:rPr>
        <w:t xml:space="preserve"> </w:t>
      </w:r>
      <w:r w:rsidRPr="00684A21">
        <w:rPr>
          <w:b/>
          <w:i/>
          <w:u w:val="single"/>
        </w:rPr>
        <w:t>1 апреля 2011 года № ГН – 15/8808):</w:t>
      </w:r>
    </w:p>
    <w:p w:rsidR="0042313D" w:rsidRPr="007B679E" w:rsidRDefault="0042313D" w:rsidP="0042313D">
      <w:pPr>
        <w:jc w:val="both"/>
      </w:pPr>
      <w:r w:rsidRPr="007B679E">
        <w:t xml:space="preserve">Информацию об инвестиционных вложениях </w:t>
      </w:r>
      <w:r w:rsidR="00A0069C">
        <w:t xml:space="preserve">общества </w:t>
      </w:r>
      <w:r w:rsidRPr="0051726A">
        <w:t>за 201</w:t>
      </w:r>
      <w:r w:rsidR="00AD2074">
        <w:t>4</w:t>
      </w:r>
      <w:r w:rsidRPr="0051726A">
        <w:t xml:space="preserve"> год см. в п.7.2 отчета.</w:t>
      </w:r>
    </w:p>
    <w:p w:rsidR="00392C80" w:rsidRPr="00684A21" w:rsidRDefault="00392C80" w:rsidP="0069436F">
      <w:pPr>
        <w:jc w:val="both"/>
      </w:pPr>
    </w:p>
    <w:p w:rsidR="0042313D" w:rsidRPr="00684A21" w:rsidRDefault="0042313D" w:rsidP="0042313D">
      <w:pPr>
        <w:jc w:val="both"/>
        <w:rPr>
          <w:b/>
          <w:i/>
          <w:u w:val="single"/>
        </w:rPr>
      </w:pPr>
      <w:r w:rsidRPr="00684A21">
        <w:rPr>
          <w:b/>
          <w:i/>
          <w:u w:val="single"/>
        </w:rPr>
        <w:t>15.4 О реализации стратегии акционерного общества в области энергосбережения и энергоэффективности (пункт 8 поручения Правительства РФ от 18.06.2008 № ИШ-П9-3772 о реализации Указа президента РФ от 04.06.2008 № 889 «О некоторых мерах по повышению энергетической и экологической эффективности российской экономики», письмо Росимущества от 27.11.2008 № ГН – 13/28934</w:t>
      </w:r>
      <w:r w:rsidR="008217F6" w:rsidRPr="00684A21">
        <w:rPr>
          <w:b/>
          <w:i/>
          <w:u w:val="single"/>
        </w:rPr>
        <w:t>, письмо Росимущества № ГН-15\2937 от 06.02.2012</w:t>
      </w:r>
      <w:r w:rsidRPr="00684A21">
        <w:rPr>
          <w:b/>
          <w:i/>
          <w:u w:val="single"/>
        </w:rPr>
        <w:t>):</w:t>
      </w:r>
    </w:p>
    <w:p w:rsidR="0042313D" w:rsidRDefault="00CD066C" w:rsidP="0069436F">
      <w:pPr>
        <w:jc w:val="both"/>
      </w:pPr>
      <w:r w:rsidRPr="00CD066C">
        <w:t xml:space="preserve">            По итогам </w:t>
      </w:r>
      <w:r>
        <w:t>проведения обязательного энергетического обследования ОАО «ПО «Севма</w:t>
      </w:r>
      <w:r w:rsidR="00875E9A">
        <w:t>ш» подрядной организацией ООО «П</w:t>
      </w:r>
      <w:r>
        <w:t>редприятие группы «городской центр экспертиз» - «городской центр экспертиз – энергетика» (г.Санкт – Петербург), в январе 2014 года был выдан, зарегистрированн</w:t>
      </w:r>
      <w:r w:rsidR="0042313D">
        <w:t>ый в Министерстве энергетики РФ</w:t>
      </w:r>
      <w:r>
        <w:t xml:space="preserve"> </w:t>
      </w:r>
      <w:r w:rsidR="0042313D">
        <w:t>«</w:t>
      </w:r>
      <w:r>
        <w:t>Энергетический паспорт</w:t>
      </w:r>
      <w:r w:rsidR="0042313D">
        <w:t>»</w:t>
      </w:r>
      <w:r>
        <w:t xml:space="preserve"> №66560/Э-010/0/2013. </w:t>
      </w:r>
    </w:p>
    <w:p w:rsidR="00DD6BE6" w:rsidRDefault="0042313D" w:rsidP="0042313D">
      <w:pPr>
        <w:ind w:firstLine="709"/>
        <w:jc w:val="both"/>
      </w:pPr>
      <w:r>
        <w:t>П</w:t>
      </w:r>
      <w:r w:rsidR="00CD066C">
        <w:t xml:space="preserve">редставлен отчет о проведении энергетического обследования, в котором предложен перечень типовых мероприятий </w:t>
      </w:r>
      <w:r w:rsidR="00336A4A">
        <w:t>по энергосбережению и повышению энергетической эффективности. Затраты</w:t>
      </w:r>
      <w:r w:rsidR="0044799C">
        <w:t xml:space="preserve"> общества на проведение мероприятия составили 8 100 тыс. рублей. Выполнены работы по дополнительному соглашению №3 к договору № 1306/Э/6385/21026 </w:t>
      </w:r>
      <w:r w:rsidR="0044799C">
        <w:lastRenderedPageBreak/>
        <w:t xml:space="preserve">от 24.08.2011 года на проведение энергетического обследования обособленного объекта ОЛЦ – пансионат «Северный» г.Евпатория для актуализации ранее разработанного Энергетического паспорта, затраты составили 550 тыс. рублей. Регистрация актуализированного Энергетического паспорта в Министерстве энергетики РФ запланирована на </w:t>
      </w:r>
      <w:r w:rsidR="0044799C">
        <w:rPr>
          <w:lang w:val="en-US"/>
        </w:rPr>
        <w:t>II</w:t>
      </w:r>
      <w:r w:rsidR="0044799C" w:rsidRPr="0044799C">
        <w:t xml:space="preserve"> </w:t>
      </w:r>
      <w:r w:rsidR="0044799C">
        <w:t xml:space="preserve">квартал 2015 года. </w:t>
      </w:r>
    </w:p>
    <w:p w:rsidR="0047653C" w:rsidRDefault="0047653C" w:rsidP="0042313D">
      <w:pPr>
        <w:ind w:firstLine="709"/>
        <w:jc w:val="both"/>
      </w:pPr>
      <w:r>
        <w:t>Программа энергосбережения и повышения энергоэффективности находится на согласовании службами общества.</w:t>
      </w:r>
    </w:p>
    <w:p w:rsidR="005D19ED" w:rsidRPr="00AD2074" w:rsidRDefault="002020F3" w:rsidP="0042313D">
      <w:pPr>
        <w:ind w:firstLine="709"/>
        <w:jc w:val="both"/>
        <w:rPr>
          <w:b/>
          <w:i/>
          <w:u w:val="single"/>
        </w:rPr>
      </w:pPr>
      <w:r w:rsidRPr="00AD2074">
        <w:rPr>
          <w:b/>
          <w:i/>
          <w:u w:val="single"/>
        </w:rPr>
        <w:t>Реализация энергосберегающих мероприятий</w:t>
      </w:r>
      <w:r w:rsidR="005D19ED" w:rsidRPr="00AD2074">
        <w:rPr>
          <w:b/>
          <w:i/>
          <w:u w:val="single"/>
        </w:rPr>
        <w:t>:</w:t>
      </w:r>
    </w:p>
    <w:p w:rsidR="00BB6295" w:rsidRDefault="002020F3" w:rsidP="0042313D">
      <w:pPr>
        <w:ind w:firstLine="709"/>
        <w:jc w:val="both"/>
      </w:pPr>
      <w:r>
        <w:t>В отчетном году с</w:t>
      </w:r>
      <w:r w:rsidR="0044799C">
        <w:t>илами цеха №48</w:t>
      </w:r>
      <w:r w:rsidR="00BB6295">
        <w:t xml:space="preserve"> изготовлено и заменено </w:t>
      </w:r>
      <w:smartTag w:uri="urn:schemas-microsoft-com:office:smarttags" w:element="metricconverter">
        <w:smartTagPr>
          <w:attr w:name="ProductID" w:val="2 446,50 м²"/>
        </w:smartTagPr>
        <w:r w:rsidR="00BB6295">
          <w:t>2 446,50 м²</w:t>
        </w:r>
      </w:smartTag>
      <w:r w:rsidR="00BB6295">
        <w:t xml:space="preserve"> деревянных окон на окна ПВХ. Затраты общества на проведение мероприятия составили 15 902 тыс. рублей. </w:t>
      </w:r>
    </w:p>
    <w:p w:rsidR="00BB6295" w:rsidRDefault="00BB6295" w:rsidP="0069436F">
      <w:pPr>
        <w:jc w:val="both"/>
      </w:pPr>
      <w:r>
        <w:t xml:space="preserve">             Выполнена установка приборов учета холодной воды в цехе №48 силами подрядной организации ООО «Строймонтаж» (г.</w:t>
      </w:r>
      <w:r w:rsidR="002020F3">
        <w:t xml:space="preserve"> </w:t>
      </w:r>
      <w:r>
        <w:t xml:space="preserve">Северодвинск) по договору №9/63.85/25711. Затраты общества на проведение мероприятия составили 699 тыс. рублей. В соответствии с актом №63.85/-1.12.305-2014 от 10.07.2014 года годовой экономический эффект составил 234.3 тыс. рублей. </w:t>
      </w:r>
    </w:p>
    <w:p w:rsidR="00E03C3D" w:rsidRDefault="00E03C3D" w:rsidP="0069436F">
      <w:pPr>
        <w:jc w:val="both"/>
      </w:pPr>
      <w:r>
        <w:t xml:space="preserve">             </w:t>
      </w:r>
      <w:r w:rsidR="00BB6295">
        <w:t xml:space="preserve">Подрядной организацией ООО «УК ФНК Менеджмент» по договору № 1/63.85/25831 от 31.05.2013 года выполнены работы по модернизации системы </w:t>
      </w:r>
      <w:r>
        <w:t xml:space="preserve">освещения в КСП корпус 7б. Экономический эффект от реализации данного проекта при затратах на его модернизацию в 82 170 тыс. рублей составил 3 275 тыс. рублей. </w:t>
      </w:r>
    </w:p>
    <w:p w:rsidR="00CD066C" w:rsidRPr="00CD066C" w:rsidRDefault="00E03C3D" w:rsidP="0069436F">
      <w:pPr>
        <w:jc w:val="both"/>
      </w:pPr>
      <w:r>
        <w:t xml:space="preserve">             Согласно Программы модернизации системы освещения ОАО «ПО «Севмаш» на период 2013-2016 годы № 63.64-1.12.160-2013 силами подрядной организации ООО «УК ФНК Менеджмент» (г. Москва) по договору № 63.85/26759 от 223.10.2013 года проведены электро - монтажные работы по модернизации верхнего производственного освещения в следующих производственных цехах общества: №4,5,8,9,11,16,17,30,31,</w:t>
      </w:r>
      <w:r w:rsidR="00456104">
        <w:t>42,47,50 (южный пролет), 55, КСП корпус 7а и 7у, КСП участок 37. Затраты общества на проведение мероприятия составили 394 946 тыс. рублей. Работы находятся на стадии наладки. Ожидаемы годовой экономический эффект от внедрения данного мероприятия составит 143 476 тыс. рублей.</w:t>
      </w:r>
    </w:p>
    <w:p w:rsidR="0024051B" w:rsidRDefault="0024051B" w:rsidP="00E5366E">
      <w:pPr>
        <w:ind w:firstLine="720"/>
        <w:jc w:val="both"/>
      </w:pPr>
    </w:p>
    <w:p w:rsidR="0069436F" w:rsidRPr="00684A21" w:rsidRDefault="00A41CF6" w:rsidP="0069436F">
      <w:pPr>
        <w:jc w:val="both"/>
        <w:rPr>
          <w:b/>
          <w:i/>
          <w:u w:val="single"/>
        </w:rPr>
      </w:pPr>
      <w:r w:rsidRPr="00684A21">
        <w:rPr>
          <w:b/>
          <w:i/>
          <w:u w:val="single"/>
        </w:rPr>
        <w:t>1</w:t>
      </w:r>
      <w:r w:rsidR="00780B38" w:rsidRPr="00684A21">
        <w:rPr>
          <w:b/>
          <w:i/>
          <w:u w:val="single"/>
        </w:rPr>
        <w:t>5</w:t>
      </w:r>
      <w:r w:rsidRPr="00684A21">
        <w:rPr>
          <w:b/>
          <w:i/>
          <w:u w:val="single"/>
        </w:rPr>
        <w:t>.5 О закупках продукции российского производства (письмо Росимущества от 03.04.2009 № ГН-13/7796:</w:t>
      </w:r>
    </w:p>
    <w:p w:rsidR="00222C96" w:rsidRDefault="00222C96" w:rsidP="00222C96">
      <w:pPr>
        <w:pStyle w:val="aa"/>
        <w:ind w:firstLine="567"/>
        <w:jc w:val="both"/>
      </w:pPr>
      <w:r w:rsidRPr="00222C96">
        <w:t>Основной объем закупок товаров, работ, услуг ОАО «ПО «Севмаш» осуществляет в соответствии с Федеральным законом от 18 июля 2011 года  № 223-ФЗ «О закупках товаров, работ, услуг отдельными видами юридических лиц». Федеральным законом № 223-ФЗ предусмотрено, что Правительство Российской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До настоящего времени Постановление Правительства Российской Федерации о приоритете  продукции  российского  происхождения не принято. При этом во исполнение поручений Президента Российской Федерации и Правительства Российской Федерации  закупочной комиссией ОАО «ПО «Севмаш» при принятии решений в ходе процедур закупки при прочих равных условиях приоритет отдается продукции российского происхождения. В связи с тем, что в обществе не внедрен учет закупок российского производства и товаров иностранного происхождения, информацию об объеме данных закупок предоставить не представляется возможным.</w:t>
      </w:r>
    </w:p>
    <w:p w:rsidR="00222C96" w:rsidRDefault="00222C96" w:rsidP="004619D1">
      <w:pPr>
        <w:pStyle w:val="aa"/>
        <w:ind w:firstLine="567"/>
        <w:jc w:val="both"/>
      </w:pPr>
      <w:r>
        <w:t>Т</w:t>
      </w:r>
      <w:r w:rsidRPr="00222C96">
        <w:t>акже в случае реализации инвестиционных проектов при предоставлении средств федерального бюджета часть закупок общество осуществляет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w:t>
      </w:r>
      <w:r w:rsidR="004619D1">
        <w:t xml:space="preserve">альных нужд» (до 01.01.2014 – в </w:t>
      </w:r>
      <w:r w:rsidRPr="00222C96">
        <w:t>соответствии с Федеральным законом № 94-ФЗ «О размещении заказов на поставки</w:t>
      </w:r>
      <w:r w:rsidR="004619D1">
        <w:t xml:space="preserve"> </w:t>
      </w:r>
      <w:r w:rsidRPr="00222C96">
        <w:t xml:space="preserve">товаров, выполнение работ, оказание услуг для государственных и муниципальных нужд»), в соответствии с которыми приоритет продукции российского происхождения установлен. </w:t>
      </w:r>
    </w:p>
    <w:p w:rsidR="00222C96" w:rsidRDefault="00222C96" w:rsidP="00222C96">
      <w:pPr>
        <w:pStyle w:val="aa"/>
        <w:ind w:firstLine="567"/>
        <w:jc w:val="both"/>
      </w:pPr>
      <w:r w:rsidRPr="00222C96">
        <w:t xml:space="preserve">В 2013 году объем закупок продукции российского происхождения составил 66% от общего объема закупок за счет средств федерального бюджета. </w:t>
      </w:r>
    </w:p>
    <w:p w:rsidR="00304AEA" w:rsidRPr="00222C96" w:rsidRDefault="00222C96" w:rsidP="00222C96">
      <w:pPr>
        <w:pStyle w:val="aa"/>
        <w:ind w:firstLine="567"/>
        <w:jc w:val="both"/>
      </w:pPr>
      <w:r w:rsidRPr="00222C96">
        <w:lastRenderedPageBreak/>
        <w:t>В 2014 году  объем закупок продукции российского происхождения составил 96% от общего объема закупок за счет средств федерального бюджета.</w:t>
      </w:r>
    </w:p>
    <w:p w:rsidR="00437B8E" w:rsidRDefault="00304AEA" w:rsidP="00437B8E">
      <w:pPr>
        <w:pStyle w:val="aa"/>
        <w:jc w:val="both"/>
      </w:pPr>
      <w:r>
        <w:t xml:space="preserve">          </w:t>
      </w:r>
    </w:p>
    <w:p w:rsidR="00A0069C" w:rsidRPr="00684A21" w:rsidRDefault="0069436F" w:rsidP="0069436F">
      <w:pPr>
        <w:jc w:val="both"/>
        <w:rPr>
          <w:b/>
          <w:i/>
          <w:u w:val="single"/>
        </w:rPr>
      </w:pPr>
      <w:r w:rsidRPr="00684A21">
        <w:rPr>
          <w:b/>
          <w:i/>
          <w:u w:val="single"/>
        </w:rPr>
        <w:t>1</w:t>
      </w:r>
      <w:r w:rsidR="00780B38" w:rsidRPr="00684A21">
        <w:rPr>
          <w:b/>
          <w:i/>
          <w:u w:val="single"/>
        </w:rPr>
        <w:t>5</w:t>
      </w:r>
      <w:r w:rsidRPr="00684A21">
        <w:rPr>
          <w:b/>
          <w:i/>
          <w:u w:val="single"/>
        </w:rPr>
        <w:t>.6 О разработке среднесрочной стратегии развития организации и программы инновационного развития (протокол совещания у Председателя Правительства РФ от 03 августа 2010 № 4):</w:t>
      </w:r>
    </w:p>
    <w:p w:rsidR="0069436F" w:rsidRDefault="0069436F" w:rsidP="0069436F">
      <w:pPr>
        <w:ind w:firstLine="426"/>
        <w:jc w:val="both"/>
      </w:pPr>
      <w:r w:rsidRPr="002956EC">
        <w:t xml:space="preserve">Информацию о разработке стратегий и программ </w:t>
      </w:r>
      <w:r w:rsidR="00A0069C">
        <w:t xml:space="preserve"> общества </w:t>
      </w:r>
      <w:r w:rsidRPr="002956EC">
        <w:t xml:space="preserve">см. </w:t>
      </w:r>
      <w:r w:rsidRPr="00473B72">
        <w:t>в п.7.1 отчета</w:t>
      </w:r>
      <w:r w:rsidR="00912408">
        <w:t>.</w:t>
      </w:r>
    </w:p>
    <w:p w:rsidR="003C6C75" w:rsidRDefault="001E1CBD" w:rsidP="003C6C75">
      <w:pPr>
        <w:ind w:firstLine="426"/>
        <w:jc w:val="both"/>
      </w:pPr>
      <w:r w:rsidRPr="001E1CBD">
        <w:t xml:space="preserve">В соответствии с </w:t>
      </w:r>
      <w:r>
        <w:t>П</w:t>
      </w:r>
      <w:r w:rsidRPr="001E1CBD">
        <w:t>еречнем организаций, разрабатывающих программы</w:t>
      </w:r>
      <w:r>
        <w:t xml:space="preserve"> инновационного развития (утвержден</w:t>
      </w:r>
      <w:r w:rsidRPr="001E1CBD">
        <w:t xml:space="preserve"> решением Правительственной комиссии по высоким технологиям и инновациям от 3 августа 2010 года</w:t>
      </w:r>
      <w:r w:rsidR="00414E72">
        <w:t xml:space="preserve"> </w:t>
      </w:r>
      <w:r>
        <w:t xml:space="preserve">Протокол №4) разработка и реализация соответствующей программы </w:t>
      </w:r>
      <w:r w:rsidR="00414E72">
        <w:t xml:space="preserve">инновационного развития </w:t>
      </w:r>
      <w:r>
        <w:t>поручена ОАО «ОСК».</w:t>
      </w:r>
    </w:p>
    <w:p w:rsidR="003C6C75" w:rsidRPr="001E1CBD" w:rsidRDefault="001E1CBD" w:rsidP="003C6C75">
      <w:pPr>
        <w:ind w:firstLine="426"/>
        <w:jc w:val="both"/>
      </w:pPr>
      <w:r>
        <w:t xml:space="preserve"> </w:t>
      </w:r>
      <w:r w:rsidR="003C6C75">
        <w:t>ОАО «ОСК» разработана и утверждена «Программа</w:t>
      </w:r>
      <w:r w:rsidR="003C6C75" w:rsidRPr="008C5CCC">
        <w:t xml:space="preserve"> инновационного развития ОАО «ОСК на период 2011-2015гг и перспективу до 2020 года»</w:t>
      </w:r>
      <w:r w:rsidR="00222C96">
        <w:t>.</w:t>
      </w:r>
      <w:r w:rsidR="003C6C75" w:rsidRPr="008C5CCC">
        <w:t xml:space="preserve"> </w:t>
      </w:r>
    </w:p>
    <w:p w:rsidR="003C6C75" w:rsidRDefault="001E1CBD" w:rsidP="0069436F">
      <w:pPr>
        <w:ind w:firstLine="426"/>
        <w:jc w:val="both"/>
      </w:pPr>
      <w:r>
        <w:t xml:space="preserve">Мониторинг разработки и реализации программы осуществляется </w:t>
      </w:r>
      <w:r w:rsidRPr="001E1CBD">
        <w:t>Правительственной комиссии по высоким технология</w:t>
      </w:r>
      <w:r w:rsidR="003C6C75">
        <w:t>м.</w:t>
      </w:r>
    </w:p>
    <w:p w:rsidR="003C6C75" w:rsidRDefault="003C6C75" w:rsidP="0069436F">
      <w:pPr>
        <w:ind w:firstLine="426"/>
        <w:jc w:val="both"/>
      </w:pPr>
    </w:p>
    <w:p w:rsidR="00AB262D" w:rsidRPr="009D67D3" w:rsidRDefault="0069436F" w:rsidP="00AB262D">
      <w:pPr>
        <w:pStyle w:val="aa"/>
        <w:jc w:val="both"/>
        <w:rPr>
          <w:b/>
          <w:i/>
          <w:u w:val="single"/>
        </w:rPr>
      </w:pPr>
      <w:r w:rsidRPr="00684A21">
        <w:rPr>
          <w:b/>
          <w:i/>
          <w:u w:val="single"/>
        </w:rPr>
        <w:t>1</w:t>
      </w:r>
      <w:r w:rsidR="00780B38" w:rsidRPr="00684A21">
        <w:rPr>
          <w:b/>
          <w:i/>
          <w:u w:val="single"/>
        </w:rPr>
        <w:t>5</w:t>
      </w:r>
      <w:r w:rsidRPr="00684A21">
        <w:rPr>
          <w:b/>
          <w:i/>
          <w:u w:val="single"/>
        </w:rPr>
        <w:t xml:space="preserve">.7 </w:t>
      </w:r>
      <w:r w:rsidR="00AB262D" w:rsidRPr="009D67D3">
        <w:rPr>
          <w:b/>
          <w:i/>
          <w:u w:val="single"/>
        </w:rPr>
        <w:t>О реализации непрофильных активов, в соответствии с Указом Президента Российской Федерации от 07.05.2012 № 596 (письма Росимущества от 24.01.2011 № ГН-13/1359, от 25.01.2011 № ГН-13/1472, от 09.04.2012 № ГН-15/10587, от 09.04.2012 № ГН-15/10588, от 25.10.2012 № ЕА-15/48093, 12.12.2013 № 11/58630, от 21.02.2014 № 11/7029, от 17.03.2015 № 11/9995 и письмо Минэкономразвития Росс</w:t>
      </w:r>
      <w:r w:rsidR="00AB262D">
        <w:rPr>
          <w:b/>
          <w:i/>
          <w:u w:val="single"/>
        </w:rPr>
        <w:t>ии от 25.02.2014 № Д08и-314)</w:t>
      </w:r>
    </w:p>
    <w:p w:rsidR="0042313D" w:rsidRPr="0042313D" w:rsidRDefault="0042313D" w:rsidP="0069436F">
      <w:pPr>
        <w:jc w:val="both"/>
      </w:pPr>
      <w:r w:rsidRPr="0042313D">
        <w:t xml:space="preserve">    Решений, направленных на реструктуризацию </w:t>
      </w:r>
      <w:r w:rsidR="00267DEA">
        <w:t xml:space="preserve">непрофильных </w:t>
      </w:r>
      <w:r w:rsidRPr="0042313D">
        <w:t>активов общества</w:t>
      </w:r>
      <w:r w:rsidR="00B870D7">
        <w:t xml:space="preserve"> в 2014 году</w:t>
      </w:r>
      <w:r w:rsidRPr="0042313D">
        <w:t xml:space="preserve"> </w:t>
      </w:r>
      <w:r w:rsidR="00A939E1">
        <w:t xml:space="preserve">уполномоченными органами </w:t>
      </w:r>
      <w:r w:rsidRPr="0042313D">
        <w:t>не принималось</w:t>
      </w:r>
      <w:r w:rsidR="00A939E1">
        <w:t>.</w:t>
      </w:r>
    </w:p>
    <w:p w:rsidR="0042313D" w:rsidRPr="0042313D" w:rsidRDefault="0042313D" w:rsidP="0042313D">
      <w:pPr>
        <w:ind w:firstLine="284"/>
        <w:jc w:val="both"/>
      </w:pPr>
      <w:r w:rsidRPr="0042313D">
        <w:t xml:space="preserve">В соответствии с </w:t>
      </w:r>
      <w:r w:rsidR="008D089E">
        <w:t>Приказом</w:t>
      </w:r>
      <w:r w:rsidRPr="0042313D">
        <w:t xml:space="preserve"> </w:t>
      </w:r>
      <w:r w:rsidR="008D089E" w:rsidRPr="008D089E">
        <w:t>Президента ОАО «ОСК» № 63 от 02.10.12.</w:t>
      </w:r>
      <w:r w:rsidR="008D089E" w:rsidRPr="0081727F">
        <w:rPr>
          <w:color w:val="FF0000"/>
        </w:rPr>
        <w:t xml:space="preserve"> </w:t>
      </w:r>
      <w:r w:rsidRPr="0042313D">
        <w:t>Обществом разработана и подготовлена к утверждению «Программа управления непрофильными активами ОАО «ПО «Севмаш». В 2014 году «Программа..» Советом директоров не рассмотрена.</w:t>
      </w:r>
    </w:p>
    <w:p w:rsidR="00C074C1" w:rsidRPr="00CF3558" w:rsidRDefault="00C074C1" w:rsidP="0069436F">
      <w:pPr>
        <w:jc w:val="both"/>
        <w:rPr>
          <w:b/>
          <w:i/>
          <w:sz w:val="26"/>
          <w:szCs w:val="26"/>
          <w:u w:val="single"/>
        </w:rPr>
      </w:pPr>
    </w:p>
    <w:p w:rsidR="0024051B" w:rsidRDefault="0024051B" w:rsidP="0024051B">
      <w:pPr>
        <w:jc w:val="both"/>
        <w:rPr>
          <w:b/>
          <w:i/>
          <w:u w:val="single"/>
        </w:rPr>
      </w:pPr>
      <w:r>
        <w:rPr>
          <w:b/>
          <w:i/>
          <w:u w:val="single"/>
        </w:rPr>
        <w:t>15.8 О реализации мероприятий</w:t>
      </w:r>
      <w:r w:rsidRPr="00F05C5F">
        <w:rPr>
          <w:b/>
          <w:i/>
          <w:u w:val="single"/>
        </w:rPr>
        <w:t>,</w:t>
      </w:r>
      <w:r>
        <w:rPr>
          <w:b/>
          <w:i/>
          <w:u w:val="single"/>
        </w:rPr>
        <w:t xml:space="preserve"> направленных на обеспечение информационной открытости закупочной деятельности и перехода на проведение закупок в электронном виде</w:t>
      </w:r>
      <w:r w:rsidRPr="00F05C5F">
        <w:rPr>
          <w:b/>
          <w:i/>
          <w:u w:val="single"/>
        </w:rPr>
        <w:t>,</w:t>
      </w:r>
      <w:r>
        <w:rPr>
          <w:b/>
          <w:i/>
          <w:u w:val="single"/>
        </w:rPr>
        <w:t xml:space="preserve"> в том числе положений</w:t>
      </w:r>
      <w:r w:rsidRPr="00F05C5F">
        <w:rPr>
          <w:b/>
          <w:i/>
          <w:u w:val="single"/>
        </w:rPr>
        <w:t>,</w:t>
      </w:r>
      <w:r>
        <w:rPr>
          <w:b/>
          <w:i/>
          <w:u w:val="single"/>
        </w:rPr>
        <w:t xml:space="preserve"> регламентирующих процедуры закупок товаров</w:t>
      </w:r>
      <w:r w:rsidRPr="00F05C5F">
        <w:rPr>
          <w:b/>
          <w:i/>
          <w:u w:val="single"/>
        </w:rPr>
        <w:t>,</w:t>
      </w:r>
      <w:r>
        <w:rPr>
          <w:b/>
          <w:i/>
          <w:u w:val="single"/>
        </w:rPr>
        <w:t xml:space="preserve"> работ и услуг. (поручения Правительства РФ от 17 декабря 2010года  № ИШ-П13-8685</w:t>
      </w:r>
      <w:r w:rsidRPr="00222C9A">
        <w:rPr>
          <w:b/>
          <w:i/>
          <w:u w:val="single"/>
        </w:rPr>
        <w:t>,</w:t>
      </w:r>
      <w:r>
        <w:rPr>
          <w:b/>
          <w:i/>
          <w:u w:val="single"/>
        </w:rPr>
        <w:t xml:space="preserve"> письмо Росимущества от 25 января 2011 года № ГН-13/1416)</w:t>
      </w:r>
    </w:p>
    <w:p w:rsidR="0024051B" w:rsidRPr="00A939E1" w:rsidRDefault="008C5CCC" w:rsidP="0024051B">
      <w:pPr>
        <w:ind w:firstLine="284"/>
        <w:jc w:val="both"/>
        <w:rPr>
          <w:bCs/>
          <w:color w:val="FF0000"/>
        </w:rPr>
      </w:pPr>
      <w:r w:rsidRPr="008C5CCC">
        <w:rPr>
          <w:bCs/>
        </w:rPr>
        <w:t>Решением Совета директоров от 11.06.14 (Протокол № СД-1</w:t>
      </w:r>
      <w:r w:rsidR="0024051B" w:rsidRPr="008C5CCC">
        <w:rPr>
          <w:bCs/>
        </w:rPr>
        <w:t>0\201</w:t>
      </w:r>
      <w:r w:rsidRPr="008C5CCC">
        <w:rPr>
          <w:bCs/>
        </w:rPr>
        <w:t>4</w:t>
      </w:r>
      <w:r w:rsidR="0024051B" w:rsidRPr="008C5CCC">
        <w:rPr>
          <w:bCs/>
        </w:rPr>
        <w:t xml:space="preserve"> от </w:t>
      </w:r>
      <w:r w:rsidRPr="008C5CCC">
        <w:rPr>
          <w:bCs/>
        </w:rPr>
        <w:t>11.06</w:t>
      </w:r>
      <w:r w:rsidR="0024051B" w:rsidRPr="008C5CCC">
        <w:rPr>
          <w:bCs/>
        </w:rPr>
        <w:t>.1</w:t>
      </w:r>
      <w:r w:rsidRPr="008C5CCC">
        <w:rPr>
          <w:bCs/>
        </w:rPr>
        <w:t>4</w:t>
      </w:r>
      <w:r w:rsidR="0024051B" w:rsidRPr="008C5CCC">
        <w:rPr>
          <w:bCs/>
        </w:rPr>
        <w:t>) в порядке исполнения требований Федерального закона от 18 июля 2011 года № 223-ФЗ «О закупках товаров, работ, услуг отдельными видами юридических лиц»</w:t>
      </w:r>
      <w:r w:rsidR="002020F3">
        <w:rPr>
          <w:bCs/>
        </w:rPr>
        <w:t xml:space="preserve"> утверждены и ведены в действие</w:t>
      </w:r>
      <w:r w:rsidR="007968C9">
        <w:rPr>
          <w:bCs/>
        </w:rPr>
        <w:t xml:space="preserve"> новые редакции</w:t>
      </w:r>
      <w:r w:rsidR="002020F3">
        <w:rPr>
          <w:bCs/>
          <w:color w:val="FF0000"/>
        </w:rPr>
        <w:t>:</w:t>
      </w:r>
    </w:p>
    <w:p w:rsidR="0024051B" w:rsidRPr="008C5CCC" w:rsidRDefault="0024051B" w:rsidP="0024051B">
      <w:pPr>
        <w:ind w:firstLine="284"/>
        <w:jc w:val="both"/>
        <w:rPr>
          <w:bCs/>
        </w:rPr>
      </w:pPr>
      <w:r w:rsidRPr="008C5CCC">
        <w:rPr>
          <w:bCs/>
        </w:rPr>
        <w:t>- Положение о закупках товаров, работ, услуг Общества;</w:t>
      </w:r>
    </w:p>
    <w:p w:rsidR="0024051B" w:rsidRPr="008C5CCC" w:rsidRDefault="0024051B" w:rsidP="0024051B">
      <w:pPr>
        <w:ind w:firstLine="284"/>
        <w:jc w:val="both"/>
        <w:rPr>
          <w:bCs/>
        </w:rPr>
      </w:pPr>
      <w:r w:rsidRPr="008C5CCC">
        <w:rPr>
          <w:bCs/>
        </w:rPr>
        <w:t>- Порядок проведения процедур закупки Общества.</w:t>
      </w:r>
    </w:p>
    <w:p w:rsidR="0024051B" w:rsidRPr="008C5CCC" w:rsidRDefault="0024051B" w:rsidP="0024051B">
      <w:pPr>
        <w:ind w:firstLine="284"/>
        <w:jc w:val="both"/>
        <w:rPr>
          <w:bCs/>
        </w:rPr>
      </w:pPr>
      <w:r w:rsidRPr="008C5CCC">
        <w:rPr>
          <w:bCs/>
        </w:rPr>
        <w:t>Положения в установленном порядке опубликованы на официальном сайте общества.</w:t>
      </w:r>
    </w:p>
    <w:p w:rsidR="0024051B" w:rsidRPr="008C5CCC" w:rsidRDefault="0024051B" w:rsidP="0024051B">
      <w:pPr>
        <w:ind w:firstLine="284"/>
        <w:jc w:val="both"/>
        <w:rPr>
          <w:b/>
        </w:rPr>
      </w:pPr>
      <w:r w:rsidRPr="008C5CCC">
        <w:rPr>
          <w:rStyle w:val="af6"/>
          <w:b w:val="0"/>
        </w:rPr>
        <w:t xml:space="preserve">с 1 января 2013 года ОАО «ПО «Севмаш» информирует </w:t>
      </w:r>
      <w:r w:rsidR="00414E72" w:rsidRPr="008C5CCC">
        <w:rPr>
          <w:rStyle w:val="af6"/>
          <w:b w:val="0"/>
        </w:rPr>
        <w:t>обо</w:t>
      </w:r>
      <w:r w:rsidRPr="008C5CCC">
        <w:rPr>
          <w:rStyle w:val="af6"/>
          <w:b w:val="0"/>
        </w:rPr>
        <w:t xml:space="preserve"> всех закупочных процедурах на официальном сайте zakupki.gov.ru. Торговые процедуры закупок </w:t>
      </w:r>
      <w:r w:rsidR="00C074C1" w:rsidRPr="008C5CCC">
        <w:rPr>
          <w:rStyle w:val="af6"/>
          <w:b w:val="0"/>
        </w:rPr>
        <w:t>проводятся</w:t>
      </w:r>
      <w:r w:rsidR="00FE13B5" w:rsidRPr="008C5CCC">
        <w:rPr>
          <w:rStyle w:val="af6"/>
          <w:b w:val="0"/>
        </w:rPr>
        <w:t xml:space="preserve"> на единой для всех обществ г</w:t>
      </w:r>
      <w:r w:rsidRPr="008C5CCC">
        <w:rPr>
          <w:rStyle w:val="af6"/>
          <w:b w:val="0"/>
        </w:rPr>
        <w:t>руппы ОАО «ОСК», электронной торговой площадке МТС «Фабрикант».</w:t>
      </w:r>
    </w:p>
    <w:p w:rsidR="0024051B" w:rsidRPr="002A15F8" w:rsidRDefault="0024051B" w:rsidP="0024051B">
      <w:pPr>
        <w:rPr>
          <w:color w:val="FF0000"/>
        </w:rPr>
      </w:pPr>
    </w:p>
    <w:p w:rsidR="0069436F" w:rsidRPr="00684A21" w:rsidRDefault="0069436F" w:rsidP="0069436F">
      <w:pPr>
        <w:jc w:val="both"/>
        <w:rPr>
          <w:b/>
          <w:i/>
          <w:u w:val="single"/>
        </w:rPr>
      </w:pPr>
      <w:r w:rsidRPr="00684A21">
        <w:rPr>
          <w:b/>
          <w:i/>
          <w:u w:val="single"/>
        </w:rPr>
        <w:t>1</w:t>
      </w:r>
      <w:r w:rsidR="00780B38" w:rsidRPr="00684A21">
        <w:rPr>
          <w:b/>
          <w:i/>
          <w:u w:val="single"/>
        </w:rPr>
        <w:t>5</w:t>
      </w:r>
      <w:r w:rsidRPr="00684A21">
        <w:rPr>
          <w:b/>
          <w:i/>
          <w:u w:val="single"/>
        </w:rPr>
        <w:t>.9 Сведения о решениях, направленных на совершенствование системы оплаты труда работников акционерного общества (поручение Правительства РФ от 4 декабря 2010 года № КА-П13-8297, письмо Росимущества от 15 февраля 2011 года № ГН-13/3802):</w:t>
      </w:r>
    </w:p>
    <w:p w:rsidR="0069436F" w:rsidRPr="00CC2E78" w:rsidRDefault="0069436F" w:rsidP="0069436F">
      <w:pPr>
        <w:jc w:val="both"/>
      </w:pPr>
      <w:r w:rsidRPr="00CC2E78">
        <w:t xml:space="preserve"> </w:t>
      </w:r>
      <w:r>
        <w:t xml:space="preserve">      </w:t>
      </w:r>
      <w:r w:rsidRPr="00CC2E78">
        <w:t>Соответствующие решения в отчетном году не принимались</w:t>
      </w:r>
      <w:r>
        <w:t>.</w:t>
      </w:r>
    </w:p>
    <w:p w:rsidR="0069436F" w:rsidRDefault="0069436F" w:rsidP="0069436F">
      <w:pPr>
        <w:jc w:val="both"/>
        <w:rPr>
          <w:b/>
          <w:i/>
          <w:u w:val="single"/>
        </w:rPr>
      </w:pPr>
    </w:p>
    <w:p w:rsidR="0069436F" w:rsidRPr="00684A21" w:rsidRDefault="0069436F" w:rsidP="0069436F">
      <w:pPr>
        <w:jc w:val="both"/>
        <w:rPr>
          <w:b/>
          <w:i/>
          <w:u w:val="single"/>
        </w:rPr>
      </w:pPr>
      <w:r w:rsidRPr="00684A21">
        <w:rPr>
          <w:b/>
          <w:i/>
          <w:u w:val="single"/>
        </w:rPr>
        <w:t>1</w:t>
      </w:r>
      <w:r w:rsidR="00780B38" w:rsidRPr="00684A21">
        <w:rPr>
          <w:b/>
          <w:i/>
          <w:u w:val="single"/>
        </w:rPr>
        <w:t>5</w:t>
      </w:r>
      <w:r w:rsidRPr="00684A21">
        <w:rPr>
          <w:b/>
          <w:i/>
          <w:u w:val="single"/>
        </w:rPr>
        <w:t>.10 Сведения в отношении мероприятий, направленных на разработку программ инновационного развития в акционерных обществах, включенным в перечень организаций, разрабатывающих программ</w:t>
      </w:r>
      <w:r w:rsidR="00C36ED0" w:rsidRPr="00684A21">
        <w:rPr>
          <w:b/>
          <w:i/>
          <w:u w:val="single"/>
        </w:rPr>
        <w:t>ы</w:t>
      </w:r>
      <w:r w:rsidRPr="00684A21">
        <w:rPr>
          <w:b/>
          <w:i/>
          <w:u w:val="single"/>
        </w:rPr>
        <w:t xml:space="preserve"> инновационного развития, утвержденный решением Правительственной комиссии по высоким технологиям и инновациям от 3 </w:t>
      </w:r>
      <w:r w:rsidRPr="00684A21">
        <w:rPr>
          <w:b/>
          <w:i/>
          <w:u w:val="single"/>
        </w:rPr>
        <w:lastRenderedPageBreak/>
        <w:t>августа 2010 года, протокол № 4 (письмо Росимущества от 29 октября 2010 года № ГН-13/32160, от 29 октября 2010 года № ГН-13/32156):</w:t>
      </w:r>
    </w:p>
    <w:p w:rsidR="0069436F" w:rsidRPr="008C5CCC" w:rsidRDefault="0069436F" w:rsidP="0069436F">
      <w:pPr>
        <w:ind w:firstLine="426"/>
        <w:jc w:val="both"/>
      </w:pPr>
      <w:r w:rsidRPr="008C5CCC">
        <w:t xml:space="preserve"> Мероприятия программы инновационного развития,</w:t>
      </w:r>
      <w:r w:rsidR="00C55926">
        <w:t xml:space="preserve"> разрабатываемые и </w:t>
      </w:r>
      <w:r w:rsidRPr="008C5CCC">
        <w:t xml:space="preserve"> реализуемые в обществе входят в состав «Программы инновационного развития ОАО «ОСК</w:t>
      </w:r>
      <w:r w:rsidR="000336D4" w:rsidRPr="008C5CCC">
        <w:t xml:space="preserve"> на период 2011-2015гг и перспективу до 2020 года</w:t>
      </w:r>
      <w:r w:rsidRPr="008C5CCC">
        <w:t xml:space="preserve">» (Утверждена </w:t>
      </w:r>
      <w:r w:rsidR="000336D4" w:rsidRPr="008C5CCC">
        <w:t xml:space="preserve">Президентом </w:t>
      </w:r>
      <w:r w:rsidRPr="008C5CCC">
        <w:t xml:space="preserve">ОАО «ОСК» </w:t>
      </w:r>
      <w:r w:rsidR="000336D4" w:rsidRPr="008C5CCC">
        <w:t>28.11.2011</w:t>
      </w:r>
      <w:r w:rsidRPr="008C5CCC">
        <w:t>)</w:t>
      </w:r>
      <w:r w:rsidR="00912408" w:rsidRPr="008C5CCC">
        <w:t>.</w:t>
      </w:r>
    </w:p>
    <w:p w:rsidR="0069436F" w:rsidRPr="008C5CCC" w:rsidRDefault="0069436F" w:rsidP="0069436F">
      <w:pPr>
        <w:jc w:val="both"/>
        <w:rPr>
          <w:b/>
          <w:i/>
          <w:u w:val="single"/>
        </w:rPr>
      </w:pPr>
    </w:p>
    <w:p w:rsidR="0069436F" w:rsidRPr="00684A21" w:rsidRDefault="0069436F" w:rsidP="0069436F">
      <w:pPr>
        <w:jc w:val="both"/>
        <w:rPr>
          <w:b/>
          <w:i/>
          <w:u w:val="single"/>
        </w:rPr>
      </w:pPr>
      <w:r w:rsidRPr="00684A21">
        <w:rPr>
          <w:b/>
          <w:i/>
          <w:u w:val="single"/>
        </w:rPr>
        <w:t>1</w:t>
      </w:r>
      <w:r w:rsidR="00780B38" w:rsidRPr="00684A21">
        <w:rPr>
          <w:b/>
          <w:i/>
          <w:u w:val="single"/>
        </w:rPr>
        <w:t>5</w:t>
      </w:r>
      <w:r w:rsidRPr="00684A21">
        <w:rPr>
          <w:b/>
          <w:i/>
          <w:u w:val="single"/>
        </w:rPr>
        <w:t>.11 О страховании ответственности независимых директоров – представителей интересов государства в органах управления акционерных обществ (поручение Президента от 03 августа 2011 года № Пр-2206, письмо Росимущества от 29 ноября 2011 года № ГН-15/36784):</w:t>
      </w:r>
    </w:p>
    <w:p w:rsidR="0069436F" w:rsidRDefault="0069436F" w:rsidP="0069436F">
      <w:pPr>
        <w:ind w:firstLine="567"/>
        <w:jc w:val="both"/>
      </w:pPr>
      <w:r w:rsidRPr="008C5CCC">
        <w:t xml:space="preserve">Механизм страхования ответственности независимых директоров – представителей </w:t>
      </w:r>
      <w:r w:rsidR="00257D72" w:rsidRPr="008C5CCC">
        <w:t>и</w:t>
      </w:r>
      <w:r w:rsidRPr="008C5CCC">
        <w:t>нтересов государства в органах управления</w:t>
      </w:r>
      <w:r w:rsidR="00FE13B5" w:rsidRPr="008C5CCC">
        <w:t xml:space="preserve"> о</w:t>
      </w:r>
      <w:r w:rsidRPr="008C5CCC">
        <w:t>бществом не утвержден.</w:t>
      </w:r>
    </w:p>
    <w:p w:rsidR="00C55926" w:rsidRPr="008C5CCC" w:rsidRDefault="00C55926" w:rsidP="0069436F">
      <w:pPr>
        <w:ind w:firstLine="567"/>
        <w:jc w:val="both"/>
      </w:pPr>
    </w:p>
    <w:p w:rsidR="004D752B" w:rsidRPr="00222C96" w:rsidRDefault="004D752B" w:rsidP="00222C96">
      <w:pPr>
        <w:pStyle w:val="aa"/>
        <w:jc w:val="both"/>
        <w:rPr>
          <w:b/>
          <w:i/>
          <w:u w:val="single"/>
        </w:rPr>
      </w:pPr>
      <w:r w:rsidRPr="00222C96">
        <w:rPr>
          <w:b/>
          <w:i/>
          <w:u w:val="single"/>
        </w:rPr>
        <w:t>15.</w:t>
      </w:r>
      <w:r w:rsidR="00AE69C3" w:rsidRPr="00222C96">
        <w:rPr>
          <w:b/>
          <w:i/>
          <w:u w:val="single"/>
        </w:rPr>
        <w:t>12</w:t>
      </w:r>
      <w:r w:rsidR="00222C96">
        <w:rPr>
          <w:b/>
          <w:i/>
          <w:u w:val="single"/>
        </w:rPr>
        <w:t xml:space="preserve">. </w:t>
      </w:r>
      <w:r w:rsidRPr="00222C96">
        <w:rPr>
          <w:b/>
          <w:i/>
          <w:u w:val="single"/>
        </w:rPr>
        <w:t>О</w:t>
      </w:r>
      <w:r w:rsidR="00C73A90" w:rsidRPr="00222C96">
        <w:rPr>
          <w:b/>
          <w:i/>
          <w:u w:val="single"/>
        </w:rPr>
        <w:t>б исполнении рекомендаций по управлению правами на результаты интеллектуальной деятельности</w:t>
      </w:r>
      <w:r w:rsidRPr="00222C96">
        <w:rPr>
          <w:b/>
          <w:i/>
          <w:u w:val="single"/>
        </w:rPr>
        <w:t xml:space="preserve"> </w:t>
      </w:r>
      <w:r w:rsidR="00222C96" w:rsidRPr="00222C96">
        <w:rPr>
          <w:b/>
          <w:i/>
          <w:u w:val="single"/>
        </w:rPr>
        <w:t xml:space="preserve">(пункт 34 распоряжения Правительства </w:t>
      </w:r>
      <w:r w:rsidR="00222C96">
        <w:rPr>
          <w:b/>
          <w:i/>
          <w:u w:val="single"/>
        </w:rPr>
        <w:t>РФ</w:t>
      </w:r>
      <w:r w:rsidR="00222C96" w:rsidRPr="00222C96">
        <w:rPr>
          <w:b/>
          <w:i/>
          <w:u w:val="single"/>
        </w:rPr>
        <w:t xml:space="preserve"> от 27.12.2012 No 2564-р, поручение </w:t>
      </w:r>
      <w:r w:rsidRPr="00222C96">
        <w:rPr>
          <w:b/>
          <w:i/>
          <w:u w:val="single"/>
        </w:rPr>
        <w:t xml:space="preserve">Правительства РФ от </w:t>
      </w:r>
      <w:r w:rsidR="00C73A90" w:rsidRPr="00222C96">
        <w:rPr>
          <w:b/>
          <w:i/>
          <w:u w:val="single"/>
        </w:rPr>
        <w:t>04.02.2014</w:t>
      </w:r>
      <w:r w:rsidRPr="00222C96">
        <w:rPr>
          <w:b/>
          <w:i/>
          <w:u w:val="single"/>
        </w:rPr>
        <w:t xml:space="preserve"> № </w:t>
      </w:r>
      <w:r w:rsidR="00C73A90" w:rsidRPr="00222C96">
        <w:rPr>
          <w:b/>
          <w:i/>
          <w:u w:val="single"/>
        </w:rPr>
        <w:t>ИШ</w:t>
      </w:r>
      <w:r w:rsidRPr="00222C96">
        <w:rPr>
          <w:b/>
          <w:i/>
          <w:u w:val="single"/>
        </w:rPr>
        <w:t>-П</w:t>
      </w:r>
      <w:r w:rsidR="00C73A90" w:rsidRPr="00222C96">
        <w:rPr>
          <w:b/>
          <w:i/>
          <w:u w:val="single"/>
        </w:rPr>
        <w:t>8</w:t>
      </w:r>
      <w:r w:rsidRPr="00222C96">
        <w:rPr>
          <w:b/>
          <w:i/>
          <w:u w:val="single"/>
        </w:rPr>
        <w:t>-</w:t>
      </w:r>
      <w:r w:rsidR="00C73A90" w:rsidRPr="00222C96">
        <w:rPr>
          <w:b/>
          <w:i/>
          <w:u w:val="single"/>
        </w:rPr>
        <w:t>80,</w:t>
      </w:r>
      <w:r w:rsidR="00B870D7" w:rsidRPr="00222C96">
        <w:rPr>
          <w:b/>
          <w:i/>
          <w:u w:val="single"/>
        </w:rPr>
        <w:t xml:space="preserve"> </w:t>
      </w:r>
      <w:r w:rsidR="00C73A90" w:rsidRPr="00222C96">
        <w:rPr>
          <w:b/>
          <w:i/>
          <w:u w:val="single"/>
        </w:rPr>
        <w:t>письмо Росимущества от 07 марта</w:t>
      </w:r>
      <w:r w:rsidRPr="00222C96">
        <w:rPr>
          <w:b/>
          <w:i/>
          <w:u w:val="single"/>
        </w:rPr>
        <w:t xml:space="preserve"> 201</w:t>
      </w:r>
      <w:r w:rsidR="00C73A90" w:rsidRPr="00222C96">
        <w:rPr>
          <w:b/>
          <w:i/>
          <w:u w:val="single"/>
        </w:rPr>
        <w:t>4</w:t>
      </w:r>
      <w:r w:rsidRPr="00222C96">
        <w:rPr>
          <w:b/>
          <w:i/>
          <w:u w:val="single"/>
        </w:rPr>
        <w:t xml:space="preserve"> года №</w:t>
      </w:r>
      <w:r w:rsidR="00C73A90" w:rsidRPr="00222C96">
        <w:rPr>
          <w:b/>
          <w:i/>
          <w:u w:val="single"/>
        </w:rPr>
        <w:t>11</w:t>
      </w:r>
      <w:r w:rsidRPr="00222C96">
        <w:rPr>
          <w:b/>
          <w:i/>
          <w:u w:val="single"/>
        </w:rPr>
        <w:t>/</w:t>
      </w:r>
      <w:r w:rsidR="00C73A90" w:rsidRPr="00222C96">
        <w:rPr>
          <w:b/>
          <w:i/>
          <w:u w:val="single"/>
        </w:rPr>
        <w:t>9288</w:t>
      </w:r>
      <w:r w:rsidR="00222C96">
        <w:rPr>
          <w:b/>
          <w:i/>
          <w:u w:val="single"/>
        </w:rPr>
        <w:t>)</w:t>
      </w:r>
    </w:p>
    <w:p w:rsidR="00A939E1" w:rsidRDefault="0051423B" w:rsidP="00A939E1">
      <w:pPr>
        <w:ind w:firstLine="709"/>
        <w:jc w:val="both"/>
      </w:pPr>
      <w:r w:rsidRPr="00D57552">
        <w:t xml:space="preserve">Советом директоров принято решение о целесообразности применения рекомендаций </w:t>
      </w:r>
      <w:r w:rsidR="00D57552" w:rsidRPr="00D57552">
        <w:t>Росимущества по управлению правами на результаты интеллектуальной деятельности (протокол №</w:t>
      </w:r>
      <w:r w:rsidR="00A939E1" w:rsidRPr="00A939E1">
        <w:t xml:space="preserve"> </w:t>
      </w:r>
      <w:r w:rsidR="00A939E1" w:rsidRPr="00D57552">
        <w:t xml:space="preserve">СД </w:t>
      </w:r>
      <w:r w:rsidR="00A939E1">
        <w:t xml:space="preserve">- </w:t>
      </w:r>
      <w:r w:rsidR="00D57552" w:rsidRPr="00D57552">
        <w:t xml:space="preserve">10/2014 от 11.06.2014). </w:t>
      </w:r>
      <w:r w:rsidRPr="00D57552">
        <w:t xml:space="preserve"> </w:t>
      </w:r>
    </w:p>
    <w:p w:rsidR="004D752B" w:rsidRDefault="0051423B" w:rsidP="00A939E1">
      <w:pPr>
        <w:ind w:firstLine="709"/>
        <w:jc w:val="both"/>
      </w:pPr>
      <w:r w:rsidRPr="00D57552">
        <w:t xml:space="preserve">Положение по управлению правами на </w:t>
      </w:r>
      <w:r w:rsidR="00FC1F1E">
        <w:t xml:space="preserve">результаты интеллектуальной деятельности </w:t>
      </w:r>
      <w:r w:rsidRPr="00D57552">
        <w:t xml:space="preserve">и план мероприятий по их реализации подготовлен и находится на согласовании со структурными подразделениями </w:t>
      </w:r>
      <w:r w:rsidR="00D57552">
        <w:t>о</w:t>
      </w:r>
      <w:r w:rsidRPr="00D57552">
        <w:t>бщества.</w:t>
      </w:r>
    </w:p>
    <w:p w:rsidR="00FC7B49" w:rsidRPr="00D57552" w:rsidRDefault="00FC7B49" w:rsidP="00A939E1">
      <w:pPr>
        <w:ind w:firstLine="709"/>
        <w:jc w:val="both"/>
      </w:pPr>
    </w:p>
    <w:p w:rsidR="00D57552" w:rsidRDefault="00D57552" w:rsidP="00D57552">
      <w:pPr>
        <w:rPr>
          <w:i/>
          <w:color w:val="000000"/>
          <w:u w:val="single"/>
        </w:rPr>
      </w:pPr>
    </w:p>
    <w:p w:rsidR="00AE69C3" w:rsidRDefault="00AE69C3" w:rsidP="00AE69C3">
      <w:pPr>
        <w:jc w:val="both"/>
        <w:rPr>
          <w:b/>
          <w:i/>
          <w:sz w:val="26"/>
          <w:szCs w:val="26"/>
          <w:u w:val="single"/>
        </w:rPr>
      </w:pPr>
      <w:r>
        <w:rPr>
          <w:b/>
          <w:i/>
          <w:sz w:val="26"/>
          <w:szCs w:val="26"/>
          <w:u w:val="single"/>
        </w:rPr>
        <w:t>16.</w:t>
      </w:r>
      <w:r w:rsidRPr="00CF3558">
        <w:rPr>
          <w:b/>
          <w:i/>
          <w:sz w:val="26"/>
          <w:szCs w:val="26"/>
          <w:u w:val="single"/>
        </w:rPr>
        <w:t xml:space="preserve"> Информация об объеме каждого из использованных акционерным обществом в отчетном году видов энергетических ресурсов в натуральном и в денежном выражении:</w:t>
      </w:r>
    </w:p>
    <w:p w:rsidR="00AE69C3" w:rsidRDefault="00AE69C3" w:rsidP="00AE69C3">
      <w:pPr>
        <w:jc w:val="both"/>
        <w:rPr>
          <w:b/>
          <w:i/>
          <w:sz w:val="26"/>
          <w:szCs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1972"/>
        <w:gridCol w:w="1499"/>
        <w:gridCol w:w="2766"/>
      </w:tblGrid>
      <w:tr w:rsidR="00AE69C3" w:rsidRPr="00831F24" w:rsidTr="001801C7">
        <w:trPr>
          <w:trHeight w:val="509"/>
        </w:trPr>
        <w:tc>
          <w:tcPr>
            <w:tcW w:w="3652" w:type="dxa"/>
          </w:tcPr>
          <w:p w:rsidR="00AE69C3" w:rsidRPr="007024AB" w:rsidRDefault="00AE69C3" w:rsidP="001801C7">
            <w:pPr>
              <w:pStyle w:val="aa"/>
              <w:rPr>
                <w:b/>
              </w:rPr>
            </w:pPr>
            <w:r w:rsidRPr="007024AB">
              <w:rPr>
                <w:b/>
              </w:rPr>
              <w:t>Вид ресурса</w:t>
            </w:r>
          </w:p>
        </w:tc>
        <w:tc>
          <w:tcPr>
            <w:tcW w:w="1972" w:type="dxa"/>
          </w:tcPr>
          <w:p w:rsidR="00AE69C3" w:rsidRPr="007024AB" w:rsidRDefault="00AE69C3" w:rsidP="001801C7">
            <w:pPr>
              <w:pStyle w:val="aa"/>
              <w:rPr>
                <w:b/>
              </w:rPr>
            </w:pPr>
            <w:r w:rsidRPr="007024AB">
              <w:rPr>
                <w:b/>
              </w:rPr>
              <w:t>Ед. измерения</w:t>
            </w:r>
          </w:p>
        </w:tc>
        <w:tc>
          <w:tcPr>
            <w:tcW w:w="0" w:type="auto"/>
          </w:tcPr>
          <w:p w:rsidR="00AE69C3" w:rsidRPr="007024AB" w:rsidRDefault="00AE69C3" w:rsidP="001801C7">
            <w:pPr>
              <w:pStyle w:val="aa"/>
              <w:rPr>
                <w:b/>
              </w:rPr>
            </w:pPr>
            <w:r w:rsidRPr="007024AB">
              <w:rPr>
                <w:b/>
              </w:rPr>
              <w:t>Количество</w:t>
            </w:r>
          </w:p>
        </w:tc>
        <w:tc>
          <w:tcPr>
            <w:tcW w:w="2766" w:type="dxa"/>
          </w:tcPr>
          <w:p w:rsidR="00AE69C3" w:rsidRPr="007024AB" w:rsidRDefault="00AE69C3" w:rsidP="001801C7">
            <w:pPr>
              <w:pStyle w:val="aa"/>
              <w:rPr>
                <w:b/>
              </w:rPr>
            </w:pPr>
            <w:r w:rsidRPr="007024AB">
              <w:rPr>
                <w:b/>
              </w:rPr>
              <w:t>Стоимость, тыс. руб.</w:t>
            </w:r>
          </w:p>
        </w:tc>
      </w:tr>
      <w:tr w:rsidR="00AE69C3" w:rsidRPr="00831F24" w:rsidTr="001801C7">
        <w:tc>
          <w:tcPr>
            <w:tcW w:w="3652" w:type="dxa"/>
          </w:tcPr>
          <w:p w:rsidR="00AE69C3" w:rsidRPr="007024AB" w:rsidRDefault="00AE69C3" w:rsidP="001801C7">
            <w:pPr>
              <w:pStyle w:val="aa"/>
              <w:rPr>
                <w:b/>
                <w:sz w:val="23"/>
                <w:szCs w:val="23"/>
              </w:rPr>
            </w:pPr>
            <w:r w:rsidRPr="007024AB">
              <w:rPr>
                <w:b/>
                <w:sz w:val="23"/>
                <w:szCs w:val="23"/>
              </w:rPr>
              <w:t>Тепловая энергия в    горячей воде</w:t>
            </w:r>
          </w:p>
        </w:tc>
        <w:tc>
          <w:tcPr>
            <w:tcW w:w="1972" w:type="dxa"/>
          </w:tcPr>
          <w:p w:rsidR="00AE69C3" w:rsidRPr="007024AB" w:rsidRDefault="00AE69C3" w:rsidP="001801C7">
            <w:pPr>
              <w:pStyle w:val="aa"/>
              <w:rPr>
                <w:sz w:val="23"/>
                <w:szCs w:val="23"/>
              </w:rPr>
            </w:pPr>
            <w:r w:rsidRPr="007024AB">
              <w:rPr>
                <w:sz w:val="23"/>
                <w:szCs w:val="23"/>
              </w:rPr>
              <w:t>Гкал</w:t>
            </w:r>
          </w:p>
        </w:tc>
        <w:tc>
          <w:tcPr>
            <w:tcW w:w="0" w:type="auto"/>
          </w:tcPr>
          <w:p w:rsidR="00AE69C3" w:rsidRPr="007024AB" w:rsidRDefault="00AE69C3" w:rsidP="001801C7">
            <w:pPr>
              <w:pStyle w:val="aa"/>
              <w:jc w:val="center"/>
              <w:rPr>
                <w:sz w:val="23"/>
                <w:szCs w:val="23"/>
              </w:rPr>
            </w:pPr>
            <w:r>
              <w:rPr>
                <w:sz w:val="23"/>
                <w:szCs w:val="23"/>
              </w:rPr>
              <w:t>574 292</w:t>
            </w:r>
          </w:p>
        </w:tc>
        <w:tc>
          <w:tcPr>
            <w:tcW w:w="2766" w:type="dxa"/>
          </w:tcPr>
          <w:p w:rsidR="00AE69C3" w:rsidRPr="007024AB" w:rsidRDefault="00AE69C3" w:rsidP="001801C7">
            <w:pPr>
              <w:pStyle w:val="aa"/>
              <w:jc w:val="center"/>
              <w:rPr>
                <w:sz w:val="23"/>
                <w:szCs w:val="23"/>
              </w:rPr>
            </w:pPr>
            <w:r>
              <w:rPr>
                <w:sz w:val="23"/>
                <w:szCs w:val="23"/>
              </w:rPr>
              <w:t>653 589</w:t>
            </w:r>
          </w:p>
        </w:tc>
      </w:tr>
      <w:tr w:rsidR="00AE69C3" w:rsidRPr="00831F24" w:rsidTr="001801C7">
        <w:tc>
          <w:tcPr>
            <w:tcW w:w="3652" w:type="dxa"/>
          </w:tcPr>
          <w:p w:rsidR="00AE69C3" w:rsidRPr="007024AB" w:rsidRDefault="00AE69C3" w:rsidP="001801C7">
            <w:pPr>
              <w:pStyle w:val="aa"/>
              <w:rPr>
                <w:b/>
                <w:sz w:val="23"/>
                <w:szCs w:val="23"/>
              </w:rPr>
            </w:pPr>
            <w:r w:rsidRPr="007024AB">
              <w:rPr>
                <w:b/>
                <w:sz w:val="23"/>
                <w:szCs w:val="23"/>
              </w:rPr>
              <w:t>Теплоноситель (ХОВ)</w:t>
            </w:r>
          </w:p>
        </w:tc>
        <w:tc>
          <w:tcPr>
            <w:tcW w:w="1972" w:type="dxa"/>
          </w:tcPr>
          <w:p w:rsidR="00AE69C3" w:rsidRPr="007024AB" w:rsidRDefault="00AE69C3" w:rsidP="001801C7">
            <w:pPr>
              <w:pStyle w:val="aa"/>
              <w:rPr>
                <w:sz w:val="23"/>
                <w:szCs w:val="23"/>
              </w:rPr>
            </w:pPr>
            <w:r w:rsidRPr="007024AB">
              <w:rPr>
                <w:sz w:val="23"/>
                <w:szCs w:val="23"/>
              </w:rPr>
              <w:t>м3</w:t>
            </w:r>
          </w:p>
        </w:tc>
        <w:tc>
          <w:tcPr>
            <w:tcW w:w="0" w:type="auto"/>
          </w:tcPr>
          <w:p w:rsidR="00AE69C3" w:rsidRPr="007024AB" w:rsidRDefault="00AE69C3" w:rsidP="001801C7">
            <w:pPr>
              <w:pStyle w:val="aa"/>
              <w:jc w:val="center"/>
              <w:rPr>
                <w:sz w:val="23"/>
                <w:szCs w:val="23"/>
              </w:rPr>
            </w:pPr>
            <w:r>
              <w:rPr>
                <w:sz w:val="23"/>
                <w:szCs w:val="23"/>
              </w:rPr>
              <w:t>2 694 526</w:t>
            </w:r>
          </w:p>
        </w:tc>
        <w:tc>
          <w:tcPr>
            <w:tcW w:w="2766" w:type="dxa"/>
          </w:tcPr>
          <w:p w:rsidR="00AE69C3" w:rsidRPr="007024AB" w:rsidRDefault="00AE69C3" w:rsidP="001801C7">
            <w:pPr>
              <w:pStyle w:val="aa"/>
              <w:jc w:val="center"/>
              <w:rPr>
                <w:sz w:val="23"/>
                <w:szCs w:val="23"/>
              </w:rPr>
            </w:pPr>
            <w:r>
              <w:rPr>
                <w:sz w:val="23"/>
                <w:szCs w:val="23"/>
              </w:rPr>
              <w:t>66 711</w:t>
            </w:r>
          </w:p>
        </w:tc>
      </w:tr>
      <w:tr w:rsidR="00AE69C3" w:rsidRPr="00831F24" w:rsidTr="001801C7">
        <w:tc>
          <w:tcPr>
            <w:tcW w:w="3652" w:type="dxa"/>
          </w:tcPr>
          <w:p w:rsidR="00AE69C3" w:rsidRPr="007024AB" w:rsidRDefault="00AE69C3" w:rsidP="001801C7">
            <w:pPr>
              <w:pStyle w:val="aa"/>
              <w:rPr>
                <w:b/>
                <w:sz w:val="23"/>
                <w:szCs w:val="23"/>
              </w:rPr>
            </w:pPr>
            <w:r w:rsidRPr="007024AB">
              <w:rPr>
                <w:b/>
                <w:sz w:val="23"/>
                <w:szCs w:val="23"/>
              </w:rPr>
              <w:t>Тепловая энергия в паре НД</w:t>
            </w:r>
          </w:p>
        </w:tc>
        <w:tc>
          <w:tcPr>
            <w:tcW w:w="1972" w:type="dxa"/>
          </w:tcPr>
          <w:p w:rsidR="00AE69C3" w:rsidRPr="007024AB" w:rsidRDefault="00AE69C3" w:rsidP="001801C7">
            <w:pPr>
              <w:pStyle w:val="aa"/>
            </w:pPr>
            <w:r w:rsidRPr="007024AB">
              <w:rPr>
                <w:sz w:val="23"/>
                <w:szCs w:val="23"/>
              </w:rPr>
              <w:t>Гкал</w:t>
            </w:r>
          </w:p>
        </w:tc>
        <w:tc>
          <w:tcPr>
            <w:tcW w:w="0" w:type="auto"/>
          </w:tcPr>
          <w:p w:rsidR="00AE69C3" w:rsidRPr="007024AB" w:rsidRDefault="00AE69C3" w:rsidP="001801C7">
            <w:pPr>
              <w:pStyle w:val="aa"/>
              <w:jc w:val="center"/>
              <w:rPr>
                <w:sz w:val="23"/>
                <w:szCs w:val="23"/>
              </w:rPr>
            </w:pPr>
            <w:r>
              <w:rPr>
                <w:sz w:val="23"/>
                <w:szCs w:val="23"/>
              </w:rPr>
              <w:t>160 337</w:t>
            </w:r>
          </w:p>
        </w:tc>
        <w:tc>
          <w:tcPr>
            <w:tcW w:w="2766" w:type="dxa"/>
          </w:tcPr>
          <w:p w:rsidR="00AE69C3" w:rsidRPr="007024AB" w:rsidRDefault="00AE69C3" w:rsidP="001801C7">
            <w:pPr>
              <w:pStyle w:val="aa"/>
              <w:jc w:val="center"/>
              <w:rPr>
                <w:sz w:val="23"/>
                <w:szCs w:val="23"/>
              </w:rPr>
            </w:pPr>
            <w:r>
              <w:rPr>
                <w:sz w:val="23"/>
                <w:szCs w:val="23"/>
              </w:rPr>
              <w:t>203 106</w:t>
            </w:r>
          </w:p>
        </w:tc>
      </w:tr>
      <w:tr w:rsidR="00AE69C3" w:rsidTr="001801C7">
        <w:tc>
          <w:tcPr>
            <w:tcW w:w="3652" w:type="dxa"/>
          </w:tcPr>
          <w:p w:rsidR="00AE69C3" w:rsidRPr="007024AB" w:rsidRDefault="00AE69C3" w:rsidP="001801C7">
            <w:pPr>
              <w:pStyle w:val="aa"/>
              <w:rPr>
                <w:b/>
                <w:sz w:val="23"/>
                <w:szCs w:val="23"/>
              </w:rPr>
            </w:pPr>
            <w:r w:rsidRPr="007024AB">
              <w:rPr>
                <w:b/>
                <w:sz w:val="23"/>
                <w:szCs w:val="23"/>
              </w:rPr>
              <w:t>Теплоноситель (конденсат)</w:t>
            </w:r>
          </w:p>
        </w:tc>
        <w:tc>
          <w:tcPr>
            <w:tcW w:w="1972" w:type="dxa"/>
          </w:tcPr>
          <w:p w:rsidR="00AE69C3" w:rsidRPr="007024AB" w:rsidRDefault="00AE69C3" w:rsidP="001801C7">
            <w:pPr>
              <w:pStyle w:val="aa"/>
              <w:rPr>
                <w:sz w:val="23"/>
                <w:szCs w:val="23"/>
              </w:rPr>
            </w:pPr>
            <w:r w:rsidRPr="007024AB">
              <w:rPr>
                <w:sz w:val="23"/>
                <w:szCs w:val="23"/>
              </w:rPr>
              <w:t>м3</w:t>
            </w:r>
          </w:p>
        </w:tc>
        <w:tc>
          <w:tcPr>
            <w:tcW w:w="0" w:type="auto"/>
          </w:tcPr>
          <w:p w:rsidR="00AE69C3" w:rsidRPr="007024AB" w:rsidRDefault="00AE69C3" w:rsidP="001801C7">
            <w:pPr>
              <w:pStyle w:val="aa"/>
              <w:jc w:val="center"/>
              <w:rPr>
                <w:sz w:val="23"/>
                <w:szCs w:val="23"/>
              </w:rPr>
            </w:pPr>
            <w:r>
              <w:rPr>
                <w:sz w:val="23"/>
                <w:szCs w:val="23"/>
              </w:rPr>
              <w:t>226 638</w:t>
            </w:r>
          </w:p>
        </w:tc>
        <w:tc>
          <w:tcPr>
            <w:tcW w:w="2766" w:type="dxa"/>
          </w:tcPr>
          <w:p w:rsidR="00AE69C3" w:rsidRPr="007024AB" w:rsidRDefault="00AE69C3" w:rsidP="001801C7">
            <w:pPr>
              <w:pStyle w:val="aa"/>
              <w:jc w:val="center"/>
              <w:rPr>
                <w:sz w:val="23"/>
                <w:szCs w:val="23"/>
              </w:rPr>
            </w:pPr>
            <w:r>
              <w:rPr>
                <w:sz w:val="23"/>
                <w:szCs w:val="23"/>
              </w:rPr>
              <w:t>11 440</w:t>
            </w:r>
          </w:p>
        </w:tc>
      </w:tr>
      <w:tr w:rsidR="00AE69C3" w:rsidRPr="00831F24" w:rsidTr="001801C7">
        <w:tc>
          <w:tcPr>
            <w:tcW w:w="3652" w:type="dxa"/>
          </w:tcPr>
          <w:p w:rsidR="00AE69C3" w:rsidRPr="007024AB" w:rsidRDefault="00AE69C3" w:rsidP="001801C7">
            <w:pPr>
              <w:pStyle w:val="aa"/>
              <w:rPr>
                <w:b/>
                <w:sz w:val="23"/>
                <w:szCs w:val="23"/>
              </w:rPr>
            </w:pPr>
            <w:r w:rsidRPr="007024AB">
              <w:rPr>
                <w:b/>
                <w:sz w:val="23"/>
                <w:szCs w:val="23"/>
              </w:rPr>
              <w:t>Электрическая энергия</w:t>
            </w:r>
          </w:p>
        </w:tc>
        <w:tc>
          <w:tcPr>
            <w:tcW w:w="1972" w:type="dxa"/>
          </w:tcPr>
          <w:p w:rsidR="00AE69C3" w:rsidRPr="007024AB" w:rsidRDefault="00AE69C3" w:rsidP="001801C7">
            <w:pPr>
              <w:pStyle w:val="aa"/>
              <w:rPr>
                <w:sz w:val="23"/>
                <w:szCs w:val="23"/>
              </w:rPr>
            </w:pPr>
            <w:r w:rsidRPr="007024AB">
              <w:rPr>
                <w:sz w:val="23"/>
                <w:szCs w:val="23"/>
              </w:rPr>
              <w:t>Тыс. кВт*ч</w:t>
            </w:r>
          </w:p>
        </w:tc>
        <w:tc>
          <w:tcPr>
            <w:tcW w:w="0" w:type="auto"/>
          </w:tcPr>
          <w:p w:rsidR="00AE69C3" w:rsidRPr="007024AB" w:rsidRDefault="00AE69C3" w:rsidP="001801C7">
            <w:pPr>
              <w:pStyle w:val="aa"/>
              <w:jc w:val="center"/>
              <w:rPr>
                <w:sz w:val="23"/>
                <w:szCs w:val="23"/>
              </w:rPr>
            </w:pPr>
            <w:r>
              <w:rPr>
                <w:sz w:val="23"/>
                <w:szCs w:val="23"/>
              </w:rPr>
              <w:t>194 184</w:t>
            </w:r>
          </w:p>
        </w:tc>
        <w:tc>
          <w:tcPr>
            <w:tcW w:w="2766" w:type="dxa"/>
          </w:tcPr>
          <w:p w:rsidR="00AE69C3" w:rsidRPr="007024AB" w:rsidRDefault="00AE69C3" w:rsidP="001801C7">
            <w:pPr>
              <w:pStyle w:val="aa"/>
              <w:jc w:val="center"/>
              <w:rPr>
                <w:sz w:val="23"/>
                <w:szCs w:val="23"/>
              </w:rPr>
            </w:pPr>
            <w:r>
              <w:rPr>
                <w:sz w:val="23"/>
                <w:szCs w:val="23"/>
              </w:rPr>
              <w:t>354 528</w:t>
            </w:r>
          </w:p>
        </w:tc>
      </w:tr>
      <w:tr w:rsidR="00AE69C3" w:rsidRPr="00831F24" w:rsidTr="001801C7">
        <w:tc>
          <w:tcPr>
            <w:tcW w:w="3652" w:type="dxa"/>
          </w:tcPr>
          <w:p w:rsidR="00AE69C3" w:rsidRPr="007024AB" w:rsidRDefault="00AE69C3" w:rsidP="001801C7">
            <w:pPr>
              <w:pStyle w:val="aa"/>
              <w:rPr>
                <w:b/>
                <w:sz w:val="23"/>
                <w:szCs w:val="23"/>
              </w:rPr>
            </w:pPr>
            <w:r>
              <w:rPr>
                <w:b/>
                <w:sz w:val="23"/>
                <w:szCs w:val="23"/>
              </w:rPr>
              <w:t>Заявленная мощность</w:t>
            </w:r>
          </w:p>
        </w:tc>
        <w:tc>
          <w:tcPr>
            <w:tcW w:w="1972" w:type="dxa"/>
          </w:tcPr>
          <w:p w:rsidR="00AE69C3" w:rsidRPr="007024AB" w:rsidRDefault="00AE69C3" w:rsidP="001801C7">
            <w:pPr>
              <w:pStyle w:val="aa"/>
              <w:rPr>
                <w:sz w:val="23"/>
                <w:szCs w:val="23"/>
              </w:rPr>
            </w:pPr>
            <w:r w:rsidRPr="007024AB">
              <w:rPr>
                <w:sz w:val="23"/>
                <w:szCs w:val="23"/>
              </w:rPr>
              <w:t>Тыс. кВт</w:t>
            </w:r>
          </w:p>
        </w:tc>
        <w:tc>
          <w:tcPr>
            <w:tcW w:w="0" w:type="auto"/>
            <w:tcBorders>
              <w:bottom w:val="single" w:sz="4" w:space="0" w:color="auto"/>
            </w:tcBorders>
          </w:tcPr>
          <w:p w:rsidR="00AE69C3" w:rsidRPr="007024AB" w:rsidRDefault="00AE69C3" w:rsidP="001801C7">
            <w:pPr>
              <w:pStyle w:val="aa"/>
              <w:jc w:val="center"/>
              <w:rPr>
                <w:sz w:val="23"/>
                <w:szCs w:val="23"/>
              </w:rPr>
            </w:pPr>
            <w:r>
              <w:rPr>
                <w:sz w:val="23"/>
                <w:szCs w:val="23"/>
              </w:rPr>
              <w:t>395 355</w:t>
            </w:r>
          </w:p>
        </w:tc>
        <w:tc>
          <w:tcPr>
            <w:tcW w:w="2766" w:type="dxa"/>
            <w:tcBorders>
              <w:bottom w:val="single" w:sz="4" w:space="0" w:color="auto"/>
            </w:tcBorders>
          </w:tcPr>
          <w:p w:rsidR="00AE69C3" w:rsidRPr="007024AB" w:rsidRDefault="00AE69C3" w:rsidP="001801C7">
            <w:pPr>
              <w:pStyle w:val="aa"/>
              <w:jc w:val="center"/>
              <w:rPr>
                <w:sz w:val="23"/>
                <w:szCs w:val="23"/>
              </w:rPr>
            </w:pPr>
            <w:r>
              <w:rPr>
                <w:sz w:val="23"/>
                <w:szCs w:val="23"/>
              </w:rPr>
              <w:t>547 148</w:t>
            </w:r>
          </w:p>
        </w:tc>
      </w:tr>
      <w:tr w:rsidR="00AE69C3" w:rsidRPr="00831F24" w:rsidTr="001801C7">
        <w:tc>
          <w:tcPr>
            <w:tcW w:w="3652" w:type="dxa"/>
          </w:tcPr>
          <w:p w:rsidR="00AE69C3" w:rsidRPr="007024AB" w:rsidRDefault="00AE69C3" w:rsidP="001801C7">
            <w:pPr>
              <w:pStyle w:val="aa"/>
              <w:rPr>
                <w:b/>
                <w:sz w:val="23"/>
                <w:szCs w:val="23"/>
              </w:rPr>
            </w:pPr>
            <w:r w:rsidRPr="007024AB">
              <w:rPr>
                <w:b/>
                <w:sz w:val="23"/>
                <w:szCs w:val="23"/>
              </w:rPr>
              <w:t>Мазут Флотский</w:t>
            </w:r>
          </w:p>
        </w:tc>
        <w:tc>
          <w:tcPr>
            <w:tcW w:w="1972" w:type="dxa"/>
          </w:tcPr>
          <w:p w:rsidR="00AE69C3" w:rsidRPr="007024AB" w:rsidRDefault="00AE69C3" w:rsidP="001801C7">
            <w:pPr>
              <w:pStyle w:val="aa"/>
              <w:rPr>
                <w:sz w:val="23"/>
                <w:szCs w:val="23"/>
              </w:rPr>
            </w:pPr>
            <w:r w:rsidRPr="007024AB">
              <w:rPr>
                <w:sz w:val="23"/>
                <w:szCs w:val="23"/>
              </w:rPr>
              <w:t>Тн</w:t>
            </w:r>
          </w:p>
        </w:tc>
        <w:tc>
          <w:tcPr>
            <w:tcW w:w="0" w:type="auto"/>
            <w:tcBorders>
              <w:bottom w:val="single" w:sz="4" w:space="0" w:color="auto"/>
            </w:tcBorders>
          </w:tcPr>
          <w:p w:rsidR="00AE69C3" w:rsidRPr="007024AB" w:rsidRDefault="00AE69C3" w:rsidP="001801C7">
            <w:pPr>
              <w:pStyle w:val="aa"/>
              <w:jc w:val="center"/>
              <w:rPr>
                <w:sz w:val="23"/>
                <w:szCs w:val="23"/>
              </w:rPr>
            </w:pPr>
            <w:r>
              <w:rPr>
                <w:sz w:val="23"/>
                <w:szCs w:val="23"/>
              </w:rPr>
              <w:t>12</w:t>
            </w:r>
          </w:p>
        </w:tc>
        <w:tc>
          <w:tcPr>
            <w:tcW w:w="2766" w:type="dxa"/>
            <w:tcBorders>
              <w:bottom w:val="single" w:sz="4" w:space="0" w:color="auto"/>
            </w:tcBorders>
          </w:tcPr>
          <w:p w:rsidR="00AE69C3" w:rsidRPr="007024AB" w:rsidRDefault="00AE69C3" w:rsidP="001801C7">
            <w:pPr>
              <w:pStyle w:val="aa"/>
              <w:jc w:val="center"/>
              <w:rPr>
                <w:sz w:val="23"/>
                <w:szCs w:val="23"/>
              </w:rPr>
            </w:pPr>
            <w:r>
              <w:rPr>
                <w:sz w:val="23"/>
                <w:szCs w:val="23"/>
              </w:rPr>
              <w:t>330</w:t>
            </w:r>
          </w:p>
        </w:tc>
      </w:tr>
      <w:tr w:rsidR="00AE69C3" w:rsidRPr="00AF279B" w:rsidTr="001801C7">
        <w:tc>
          <w:tcPr>
            <w:tcW w:w="3652" w:type="dxa"/>
          </w:tcPr>
          <w:p w:rsidR="00AE69C3" w:rsidRPr="006912D1" w:rsidRDefault="00AE69C3" w:rsidP="001801C7">
            <w:pPr>
              <w:pStyle w:val="aa"/>
              <w:rPr>
                <w:b/>
                <w:sz w:val="23"/>
                <w:szCs w:val="23"/>
              </w:rPr>
            </w:pPr>
            <w:r w:rsidRPr="006912D1">
              <w:rPr>
                <w:b/>
                <w:sz w:val="23"/>
                <w:szCs w:val="23"/>
              </w:rPr>
              <w:t>Бензин автомобильный</w:t>
            </w:r>
          </w:p>
        </w:tc>
        <w:tc>
          <w:tcPr>
            <w:tcW w:w="1972" w:type="dxa"/>
          </w:tcPr>
          <w:p w:rsidR="00AE69C3" w:rsidRPr="007024AB" w:rsidRDefault="00AE69C3" w:rsidP="001801C7">
            <w:pPr>
              <w:pStyle w:val="aa"/>
              <w:rPr>
                <w:sz w:val="23"/>
                <w:szCs w:val="23"/>
              </w:rPr>
            </w:pPr>
            <w:r w:rsidRPr="007024AB">
              <w:rPr>
                <w:sz w:val="23"/>
                <w:szCs w:val="23"/>
              </w:rPr>
              <w:t>Литр</w:t>
            </w:r>
          </w:p>
        </w:tc>
        <w:tc>
          <w:tcPr>
            <w:tcW w:w="0" w:type="auto"/>
            <w:shd w:val="clear" w:color="auto" w:fill="auto"/>
          </w:tcPr>
          <w:p w:rsidR="00AE69C3" w:rsidRPr="007024AB" w:rsidRDefault="00AE69C3" w:rsidP="001801C7">
            <w:pPr>
              <w:pStyle w:val="aa"/>
              <w:jc w:val="center"/>
              <w:rPr>
                <w:sz w:val="23"/>
                <w:szCs w:val="23"/>
              </w:rPr>
            </w:pPr>
            <w:r>
              <w:rPr>
                <w:sz w:val="23"/>
                <w:szCs w:val="23"/>
              </w:rPr>
              <w:t>1 108 994</w:t>
            </w:r>
          </w:p>
        </w:tc>
        <w:tc>
          <w:tcPr>
            <w:tcW w:w="2766" w:type="dxa"/>
            <w:shd w:val="clear" w:color="auto" w:fill="auto"/>
          </w:tcPr>
          <w:p w:rsidR="00AE69C3" w:rsidRPr="007024AB" w:rsidRDefault="00AE69C3" w:rsidP="001801C7">
            <w:pPr>
              <w:pStyle w:val="aa"/>
              <w:jc w:val="center"/>
              <w:rPr>
                <w:sz w:val="23"/>
                <w:szCs w:val="23"/>
              </w:rPr>
            </w:pPr>
            <w:r>
              <w:rPr>
                <w:sz w:val="23"/>
                <w:szCs w:val="23"/>
              </w:rPr>
              <w:t>28 386,26</w:t>
            </w:r>
          </w:p>
        </w:tc>
      </w:tr>
      <w:tr w:rsidR="00AE69C3" w:rsidRPr="00AF279B" w:rsidTr="001801C7">
        <w:tc>
          <w:tcPr>
            <w:tcW w:w="3652" w:type="dxa"/>
          </w:tcPr>
          <w:p w:rsidR="00AE69C3" w:rsidRPr="006912D1" w:rsidRDefault="00AE69C3" w:rsidP="001801C7">
            <w:pPr>
              <w:pStyle w:val="aa"/>
              <w:rPr>
                <w:b/>
                <w:sz w:val="23"/>
                <w:szCs w:val="23"/>
              </w:rPr>
            </w:pPr>
            <w:r w:rsidRPr="006912D1">
              <w:rPr>
                <w:b/>
                <w:sz w:val="23"/>
                <w:szCs w:val="23"/>
              </w:rPr>
              <w:t>Топливо дизельное</w:t>
            </w:r>
          </w:p>
        </w:tc>
        <w:tc>
          <w:tcPr>
            <w:tcW w:w="1972" w:type="dxa"/>
          </w:tcPr>
          <w:p w:rsidR="00AE69C3" w:rsidRPr="007024AB" w:rsidRDefault="00AE69C3" w:rsidP="001801C7">
            <w:pPr>
              <w:pStyle w:val="aa"/>
              <w:rPr>
                <w:sz w:val="23"/>
                <w:szCs w:val="23"/>
              </w:rPr>
            </w:pPr>
            <w:r w:rsidRPr="007024AB">
              <w:rPr>
                <w:sz w:val="23"/>
                <w:szCs w:val="23"/>
              </w:rPr>
              <w:t>Литр</w:t>
            </w:r>
          </w:p>
        </w:tc>
        <w:tc>
          <w:tcPr>
            <w:tcW w:w="0" w:type="auto"/>
            <w:shd w:val="clear" w:color="auto" w:fill="auto"/>
          </w:tcPr>
          <w:p w:rsidR="00AE69C3" w:rsidRPr="007024AB" w:rsidRDefault="00AE69C3" w:rsidP="001801C7">
            <w:pPr>
              <w:pStyle w:val="aa"/>
              <w:jc w:val="center"/>
              <w:rPr>
                <w:sz w:val="23"/>
                <w:szCs w:val="23"/>
              </w:rPr>
            </w:pPr>
            <w:r>
              <w:rPr>
                <w:sz w:val="23"/>
                <w:szCs w:val="23"/>
              </w:rPr>
              <w:t>5 479 831</w:t>
            </w:r>
          </w:p>
        </w:tc>
        <w:tc>
          <w:tcPr>
            <w:tcW w:w="2766" w:type="dxa"/>
            <w:shd w:val="clear" w:color="auto" w:fill="auto"/>
          </w:tcPr>
          <w:p w:rsidR="00AE69C3" w:rsidRPr="007024AB" w:rsidRDefault="00AE69C3" w:rsidP="001801C7">
            <w:pPr>
              <w:pStyle w:val="aa"/>
              <w:jc w:val="center"/>
              <w:rPr>
                <w:sz w:val="23"/>
                <w:szCs w:val="23"/>
              </w:rPr>
            </w:pPr>
            <w:r>
              <w:rPr>
                <w:sz w:val="23"/>
                <w:szCs w:val="23"/>
              </w:rPr>
              <w:t>148 597,61</w:t>
            </w:r>
          </w:p>
        </w:tc>
      </w:tr>
      <w:tr w:rsidR="00AE69C3" w:rsidRPr="00831F24" w:rsidTr="001801C7">
        <w:tc>
          <w:tcPr>
            <w:tcW w:w="3652" w:type="dxa"/>
          </w:tcPr>
          <w:p w:rsidR="00AE69C3" w:rsidRPr="007024AB" w:rsidRDefault="00AE69C3" w:rsidP="001801C7">
            <w:pPr>
              <w:pStyle w:val="aa"/>
              <w:rPr>
                <w:b/>
                <w:sz w:val="23"/>
                <w:szCs w:val="23"/>
              </w:rPr>
            </w:pPr>
            <w:r w:rsidRPr="007024AB">
              <w:rPr>
                <w:b/>
                <w:sz w:val="23"/>
                <w:szCs w:val="23"/>
              </w:rPr>
              <w:t>Атомная энергия</w:t>
            </w:r>
          </w:p>
        </w:tc>
        <w:tc>
          <w:tcPr>
            <w:tcW w:w="1972" w:type="dxa"/>
          </w:tcPr>
          <w:p w:rsidR="00AE69C3" w:rsidRPr="007024AB" w:rsidRDefault="00AE69C3" w:rsidP="001801C7">
            <w:pPr>
              <w:pStyle w:val="aa"/>
              <w:rPr>
                <w:sz w:val="23"/>
                <w:szCs w:val="23"/>
              </w:rPr>
            </w:pPr>
          </w:p>
        </w:tc>
        <w:tc>
          <w:tcPr>
            <w:tcW w:w="0" w:type="auto"/>
          </w:tcPr>
          <w:p w:rsidR="00AE69C3" w:rsidRPr="007024AB" w:rsidRDefault="00AE69C3" w:rsidP="001801C7">
            <w:pPr>
              <w:pStyle w:val="aa"/>
              <w:rPr>
                <w:sz w:val="23"/>
                <w:szCs w:val="23"/>
              </w:rPr>
            </w:pPr>
          </w:p>
        </w:tc>
        <w:tc>
          <w:tcPr>
            <w:tcW w:w="2766" w:type="dxa"/>
          </w:tcPr>
          <w:p w:rsidR="00AE69C3" w:rsidRPr="007024AB" w:rsidRDefault="00AE69C3" w:rsidP="001801C7">
            <w:pPr>
              <w:pStyle w:val="aa"/>
              <w:jc w:val="center"/>
              <w:rPr>
                <w:sz w:val="23"/>
                <w:szCs w:val="23"/>
              </w:rPr>
            </w:pPr>
            <w:r w:rsidRPr="007024AB">
              <w:rPr>
                <w:sz w:val="23"/>
                <w:szCs w:val="23"/>
              </w:rPr>
              <w:t>Не используется</w:t>
            </w:r>
          </w:p>
        </w:tc>
      </w:tr>
      <w:tr w:rsidR="00AE69C3" w:rsidRPr="00831F24" w:rsidTr="001801C7">
        <w:trPr>
          <w:trHeight w:val="389"/>
        </w:trPr>
        <w:tc>
          <w:tcPr>
            <w:tcW w:w="3652" w:type="dxa"/>
          </w:tcPr>
          <w:p w:rsidR="00AE69C3" w:rsidRPr="007024AB" w:rsidRDefault="00AE69C3" w:rsidP="001801C7">
            <w:pPr>
              <w:pStyle w:val="aa"/>
              <w:rPr>
                <w:b/>
                <w:sz w:val="23"/>
                <w:szCs w:val="23"/>
              </w:rPr>
            </w:pPr>
            <w:r w:rsidRPr="007024AB">
              <w:rPr>
                <w:b/>
                <w:sz w:val="23"/>
                <w:szCs w:val="23"/>
              </w:rPr>
              <w:t>Электромагнитная энергия</w:t>
            </w:r>
          </w:p>
        </w:tc>
        <w:tc>
          <w:tcPr>
            <w:tcW w:w="1972" w:type="dxa"/>
          </w:tcPr>
          <w:p w:rsidR="00AE69C3" w:rsidRPr="007024AB" w:rsidRDefault="00AE69C3" w:rsidP="001801C7">
            <w:pPr>
              <w:pStyle w:val="aa"/>
              <w:rPr>
                <w:sz w:val="23"/>
                <w:szCs w:val="23"/>
              </w:rPr>
            </w:pPr>
          </w:p>
        </w:tc>
        <w:tc>
          <w:tcPr>
            <w:tcW w:w="0" w:type="auto"/>
          </w:tcPr>
          <w:p w:rsidR="00AE69C3" w:rsidRPr="007024AB" w:rsidRDefault="00AE69C3" w:rsidP="001801C7">
            <w:pPr>
              <w:pStyle w:val="aa"/>
              <w:rPr>
                <w:sz w:val="23"/>
                <w:szCs w:val="23"/>
              </w:rPr>
            </w:pPr>
          </w:p>
        </w:tc>
        <w:tc>
          <w:tcPr>
            <w:tcW w:w="2766" w:type="dxa"/>
          </w:tcPr>
          <w:p w:rsidR="00AE69C3" w:rsidRPr="007024AB" w:rsidRDefault="00AE69C3" w:rsidP="001801C7">
            <w:pPr>
              <w:pStyle w:val="aa"/>
              <w:jc w:val="center"/>
              <w:rPr>
                <w:sz w:val="23"/>
                <w:szCs w:val="23"/>
              </w:rPr>
            </w:pPr>
            <w:r w:rsidRPr="007024AB">
              <w:rPr>
                <w:sz w:val="23"/>
                <w:szCs w:val="23"/>
              </w:rPr>
              <w:t>Не используется</w:t>
            </w:r>
          </w:p>
        </w:tc>
      </w:tr>
      <w:tr w:rsidR="00AE69C3" w:rsidRPr="00831F24" w:rsidTr="001801C7">
        <w:tc>
          <w:tcPr>
            <w:tcW w:w="3652" w:type="dxa"/>
          </w:tcPr>
          <w:p w:rsidR="00AE69C3" w:rsidRPr="007024AB" w:rsidRDefault="00AE69C3" w:rsidP="001801C7">
            <w:pPr>
              <w:pStyle w:val="aa"/>
              <w:rPr>
                <w:b/>
                <w:sz w:val="23"/>
                <w:szCs w:val="23"/>
              </w:rPr>
            </w:pPr>
            <w:r w:rsidRPr="007024AB">
              <w:rPr>
                <w:b/>
                <w:sz w:val="23"/>
                <w:szCs w:val="23"/>
              </w:rPr>
              <w:t>Газ естественный (природный)</w:t>
            </w:r>
          </w:p>
        </w:tc>
        <w:tc>
          <w:tcPr>
            <w:tcW w:w="1972" w:type="dxa"/>
          </w:tcPr>
          <w:p w:rsidR="00AE69C3" w:rsidRPr="007024AB" w:rsidRDefault="00AE69C3" w:rsidP="001801C7">
            <w:pPr>
              <w:pStyle w:val="aa"/>
              <w:rPr>
                <w:sz w:val="23"/>
                <w:szCs w:val="23"/>
              </w:rPr>
            </w:pPr>
          </w:p>
        </w:tc>
        <w:tc>
          <w:tcPr>
            <w:tcW w:w="0" w:type="auto"/>
          </w:tcPr>
          <w:p w:rsidR="00AE69C3" w:rsidRPr="007024AB" w:rsidRDefault="00AE69C3" w:rsidP="001801C7">
            <w:pPr>
              <w:pStyle w:val="aa"/>
              <w:rPr>
                <w:sz w:val="23"/>
                <w:szCs w:val="23"/>
              </w:rPr>
            </w:pPr>
          </w:p>
        </w:tc>
        <w:tc>
          <w:tcPr>
            <w:tcW w:w="2766" w:type="dxa"/>
          </w:tcPr>
          <w:p w:rsidR="00AE69C3" w:rsidRPr="007024AB" w:rsidRDefault="00AE69C3" w:rsidP="001801C7">
            <w:pPr>
              <w:pStyle w:val="aa"/>
              <w:jc w:val="center"/>
              <w:rPr>
                <w:sz w:val="23"/>
                <w:szCs w:val="23"/>
              </w:rPr>
            </w:pPr>
            <w:r w:rsidRPr="007024AB">
              <w:rPr>
                <w:sz w:val="23"/>
                <w:szCs w:val="23"/>
              </w:rPr>
              <w:t>Не используется</w:t>
            </w:r>
          </w:p>
        </w:tc>
      </w:tr>
      <w:tr w:rsidR="00AE69C3" w:rsidRPr="00831F24" w:rsidTr="001801C7">
        <w:tc>
          <w:tcPr>
            <w:tcW w:w="3652" w:type="dxa"/>
          </w:tcPr>
          <w:p w:rsidR="00AE69C3" w:rsidRPr="007024AB" w:rsidRDefault="00AE69C3" w:rsidP="001801C7">
            <w:pPr>
              <w:pStyle w:val="aa"/>
              <w:rPr>
                <w:b/>
                <w:sz w:val="23"/>
                <w:szCs w:val="23"/>
              </w:rPr>
            </w:pPr>
            <w:r w:rsidRPr="007024AB">
              <w:rPr>
                <w:b/>
                <w:sz w:val="23"/>
                <w:szCs w:val="23"/>
              </w:rPr>
              <w:t>Уголь, горючие сланцы, торф</w:t>
            </w:r>
          </w:p>
        </w:tc>
        <w:tc>
          <w:tcPr>
            <w:tcW w:w="1972" w:type="dxa"/>
          </w:tcPr>
          <w:p w:rsidR="00AE69C3" w:rsidRPr="007024AB" w:rsidRDefault="00AE69C3" w:rsidP="001801C7">
            <w:pPr>
              <w:pStyle w:val="aa"/>
              <w:rPr>
                <w:sz w:val="23"/>
                <w:szCs w:val="23"/>
              </w:rPr>
            </w:pPr>
          </w:p>
        </w:tc>
        <w:tc>
          <w:tcPr>
            <w:tcW w:w="0" w:type="auto"/>
          </w:tcPr>
          <w:p w:rsidR="00AE69C3" w:rsidRPr="007024AB" w:rsidRDefault="00AE69C3" w:rsidP="001801C7">
            <w:pPr>
              <w:pStyle w:val="aa"/>
              <w:rPr>
                <w:sz w:val="23"/>
                <w:szCs w:val="23"/>
              </w:rPr>
            </w:pPr>
          </w:p>
        </w:tc>
        <w:tc>
          <w:tcPr>
            <w:tcW w:w="2766" w:type="dxa"/>
          </w:tcPr>
          <w:p w:rsidR="00AE69C3" w:rsidRPr="007024AB" w:rsidRDefault="00AE69C3" w:rsidP="001801C7">
            <w:pPr>
              <w:pStyle w:val="aa"/>
              <w:jc w:val="center"/>
              <w:rPr>
                <w:sz w:val="23"/>
                <w:szCs w:val="23"/>
              </w:rPr>
            </w:pPr>
            <w:r w:rsidRPr="007024AB">
              <w:rPr>
                <w:sz w:val="23"/>
                <w:szCs w:val="23"/>
              </w:rPr>
              <w:t>Не используется</w:t>
            </w:r>
          </w:p>
        </w:tc>
      </w:tr>
    </w:tbl>
    <w:p w:rsidR="00AE69C3" w:rsidRDefault="00AE69C3" w:rsidP="00D57552">
      <w:pPr>
        <w:rPr>
          <w:i/>
          <w:color w:val="000000"/>
          <w:u w:val="single"/>
        </w:rPr>
      </w:pPr>
    </w:p>
    <w:p w:rsidR="00AE69C3" w:rsidRPr="00D57552" w:rsidRDefault="00AE69C3" w:rsidP="00D57552">
      <w:pPr>
        <w:rPr>
          <w:i/>
          <w:color w:val="000000"/>
          <w:u w:val="single"/>
        </w:rPr>
      </w:pPr>
    </w:p>
    <w:p w:rsidR="0040221E" w:rsidRPr="00AE69C3" w:rsidRDefault="00AE69C3" w:rsidP="00681FDC">
      <w:pPr>
        <w:pStyle w:val="1"/>
        <w:spacing w:before="0"/>
        <w:jc w:val="both"/>
        <w:rPr>
          <w:rFonts w:ascii="Times New Roman" w:hAnsi="Times New Roman" w:cs="Times New Roman"/>
          <w:i/>
          <w:color w:val="000000"/>
          <w:sz w:val="26"/>
          <w:szCs w:val="26"/>
          <w:u w:val="single"/>
        </w:rPr>
      </w:pPr>
      <w:r w:rsidRPr="00AE69C3">
        <w:rPr>
          <w:rFonts w:ascii="Times New Roman" w:hAnsi="Times New Roman" w:cs="Times New Roman"/>
          <w:i/>
          <w:color w:val="000000"/>
          <w:sz w:val="26"/>
          <w:szCs w:val="26"/>
          <w:u w:val="single"/>
        </w:rPr>
        <w:t>17</w:t>
      </w:r>
      <w:r w:rsidR="0040221E" w:rsidRPr="00AE69C3">
        <w:rPr>
          <w:rFonts w:ascii="Times New Roman" w:hAnsi="Times New Roman" w:cs="Times New Roman"/>
          <w:i/>
          <w:color w:val="000000"/>
          <w:sz w:val="26"/>
          <w:szCs w:val="26"/>
          <w:u w:val="single"/>
        </w:rPr>
        <w:t>. Общие принципы построени</w:t>
      </w:r>
      <w:r w:rsidR="00FE13B5" w:rsidRPr="00AE69C3">
        <w:rPr>
          <w:rFonts w:ascii="Times New Roman" w:hAnsi="Times New Roman" w:cs="Times New Roman"/>
          <w:i/>
          <w:color w:val="000000"/>
          <w:sz w:val="26"/>
          <w:szCs w:val="26"/>
          <w:u w:val="single"/>
        </w:rPr>
        <w:t>я взаимоотношений с персоналом о</w:t>
      </w:r>
      <w:r w:rsidR="0040221E" w:rsidRPr="00AE69C3">
        <w:rPr>
          <w:rFonts w:ascii="Times New Roman" w:hAnsi="Times New Roman" w:cs="Times New Roman"/>
          <w:i/>
          <w:color w:val="000000"/>
          <w:sz w:val="26"/>
          <w:szCs w:val="26"/>
          <w:u w:val="single"/>
        </w:rPr>
        <w:t>бщества.</w:t>
      </w:r>
    </w:p>
    <w:p w:rsidR="0039020B" w:rsidRPr="009C7575" w:rsidRDefault="0039020B" w:rsidP="0039020B">
      <w:pPr>
        <w:ind w:firstLine="709"/>
        <w:jc w:val="both"/>
      </w:pPr>
      <w:r w:rsidRPr="009C7575">
        <w:t xml:space="preserve">Приоритетными направлениями кадровой политики общества являются планирование и осуществление непрерывной профессиональной подготовки работников общества, включающей в себя подготовку, переподготовку и повышение квалификации персонала, а также вопросы охраны труда работников, допуска их к эксплуатации опасных производственных объектов. </w:t>
      </w:r>
    </w:p>
    <w:p w:rsidR="0039020B" w:rsidRPr="009C7575" w:rsidRDefault="0039020B" w:rsidP="0039020B">
      <w:pPr>
        <w:ind w:firstLine="709"/>
        <w:jc w:val="both"/>
      </w:pPr>
      <w:r w:rsidRPr="009C7575">
        <w:lastRenderedPageBreak/>
        <w:t xml:space="preserve">Подготовка персонала проводится на основании плана подготовки, ориентированного на освоение вновь принятыми работниками профессиональных навыков в достаточном объеме, в получении ими новых знаний по важным для общества направлениям, развитие способностей для разрешения конкретных производственных ситуаций и наработка опыта поведения в профессионально значимых ситуациях. </w:t>
      </w:r>
    </w:p>
    <w:p w:rsidR="0039020B" w:rsidRPr="009C7575" w:rsidRDefault="0039020B" w:rsidP="0039020B">
      <w:pPr>
        <w:ind w:firstLine="709"/>
        <w:jc w:val="both"/>
      </w:pPr>
      <w:r w:rsidRPr="009C7575">
        <w:t>Основной целью программ обучения является подготовка сотрудников к выполнению более сложных производственных функций, занятию новых должностей, преодолению расхождений между требованиями к работнику и качествами реального специалиста или менеджера.</w:t>
      </w:r>
    </w:p>
    <w:p w:rsidR="0039020B" w:rsidRDefault="0039020B" w:rsidP="0039020B">
      <w:pPr>
        <w:ind w:firstLine="709"/>
        <w:jc w:val="both"/>
      </w:pPr>
      <w:r w:rsidRPr="009C7575">
        <w:t>На основании плана подготовки персонала в 201</w:t>
      </w:r>
      <w:r>
        <w:t>4</w:t>
      </w:r>
      <w:r w:rsidRPr="009C7575">
        <w:t xml:space="preserve"> году прошли обучение работники по следующим направлениям:</w:t>
      </w:r>
    </w:p>
    <w:p w:rsidR="00A939E1" w:rsidRDefault="00A939E1" w:rsidP="0039020B">
      <w:pPr>
        <w:ind w:firstLine="709"/>
        <w:jc w:val="both"/>
      </w:pPr>
    </w:p>
    <w:p w:rsidR="00FF4EFC" w:rsidRDefault="00FF4EFC" w:rsidP="0039020B">
      <w:pPr>
        <w:ind w:firstLine="709"/>
        <w:jc w:val="both"/>
      </w:pPr>
    </w:p>
    <w:tbl>
      <w:tblPr>
        <w:tblW w:w="979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6940"/>
        <w:gridCol w:w="2222"/>
      </w:tblGrid>
      <w:tr w:rsidR="0039020B" w:rsidRPr="00177D0B" w:rsidTr="00B870D7">
        <w:trPr>
          <w:trHeight w:val="695"/>
          <w:tblHeader/>
        </w:trPr>
        <w:tc>
          <w:tcPr>
            <w:tcW w:w="636" w:type="dxa"/>
            <w:shd w:val="clear" w:color="auto" w:fill="auto"/>
            <w:vAlign w:val="center"/>
          </w:tcPr>
          <w:p w:rsidR="0039020B" w:rsidRPr="00177D0B" w:rsidRDefault="0039020B" w:rsidP="00C64DCC">
            <w:pPr>
              <w:jc w:val="center"/>
            </w:pPr>
            <w:r w:rsidRPr="00177D0B">
              <w:t>№ п/п</w:t>
            </w:r>
          </w:p>
        </w:tc>
        <w:tc>
          <w:tcPr>
            <w:tcW w:w="6940" w:type="dxa"/>
            <w:shd w:val="clear" w:color="auto" w:fill="auto"/>
            <w:vAlign w:val="center"/>
          </w:tcPr>
          <w:p w:rsidR="0039020B" w:rsidRPr="00177D0B" w:rsidRDefault="0039020B" w:rsidP="00C64DCC">
            <w:pPr>
              <w:jc w:val="center"/>
            </w:pPr>
            <w:r w:rsidRPr="00177D0B">
              <w:t>Направление обучения</w:t>
            </w:r>
          </w:p>
        </w:tc>
        <w:tc>
          <w:tcPr>
            <w:tcW w:w="2222" w:type="dxa"/>
            <w:shd w:val="clear" w:color="auto" w:fill="auto"/>
            <w:vAlign w:val="center"/>
          </w:tcPr>
          <w:p w:rsidR="0039020B" w:rsidRPr="00177D0B" w:rsidRDefault="0039020B" w:rsidP="00C64DCC">
            <w:pPr>
              <w:jc w:val="center"/>
              <w:rPr>
                <w:b/>
                <w:bCs/>
              </w:rPr>
            </w:pPr>
            <w:r w:rsidRPr="00177D0B">
              <w:rPr>
                <w:b/>
                <w:bCs/>
              </w:rPr>
              <w:t> </w:t>
            </w:r>
            <w:r w:rsidRPr="00177D0B">
              <w:t>Итого факт 2014</w:t>
            </w:r>
          </w:p>
        </w:tc>
      </w:tr>
      <w:tr w:rsidR="0039020B" w:rsidRPr="00177D0B" w:rsidTr="00B870D7">
        <w:trPr>
          <w:trHeight w:val="345"/>
        </w:trPr>
        <w:tc>
          <w:tcPr>
            <w:tcW w:w="636" w:type="dxa"/>
            <w:shd w:val="clear" w:color="auto" w:fill="auto"/>
          </w:tcPr>
          <w:p w:rsidR="0039020B" w:rsidRPr="00177D0B" w:rsidRDefault="0039020B" w:rsidP="00C64DCC">
            <w:pPr>
              <w:rPr>
                <w:b/>
                <w:bCs/>
              </w:rPr>
            </w:pPr>
            <w:r w:rsidRPr="00177D0B">
              <w:rPr>
                <w:b/>
                <w:bCs/>
              </w:rPr>
              <w:t>1</w:t>
            </w:r>
          </w:p>
        </w:tc>
        <w:tc>
          <w:tcPr>
            <w:tcW w:w="6940" w:type="dxa"/>
            <w:shd w:val="clear" w:color="auto" w:fill="auto"/>
          </w:tcPr>
          <w:p w:rsidR="0039020B" w:rsidRPr="00177D0B" w:rsidRDefault="0039020B" w:rsidP="00C64DCC">
            <w:pPr>
              <w:rPr>
                <w:b/>
                <w:bCs/>
              </w:rPr>
            </w:pPr>
            <w:r w:rsidRPr="00177D0B">
              <w:rPr>
                <w:b/>
                <w:bCs/>
              </w:rPr>
              <w:t xml:space="preserve">Профессиональная подготовка </w:t>
            </w:r>
          </w:p>
        </w:tc>
        <w:tc>
          <w:tcPr>
            <w:tcW w:w="2222" w:type="dxa"/>
            <w:shd w:val="clear" w:color="auto" w:fill="auto"/>
            <w:vAlign w:val="center"/>
          </w:tcPr>
          <w:p w:rsidR="0039020B" w:rsidRPr="00177D0B" w:rsidRDefault="0039020B" w:rsidP="00C64DCC">
            <w:pPr>
              <w:jc w:val="center"/>
              <w:rPr>
                <w:b/>
                <w:bCs/>
              </w:rPr>
            </w:pPr>
            <w:r w:rsidRPr="00177D0B">
              <w:rPr>
                <w:b/>
                <w:bCs/>
              </w:rPr>
              <w:t>399</w:t>
            </w:r>
          </w:p>
        </w:tc>
      </w:tr>
      <w:tr w:rsidR="0039020B" w:rsidRPr="00177D0B" w:rsidTr="00B870D7">
        <w:trPr>
          <w:trHeight w:val="255"/>
        </w:trPr>
        <w:tc>
          <w:tcPr>
            <w:tcW w:w="636" w:type="dxa"/>
            <w:shd w:val="clear" w:color="auto" w:fill="auto"/>
          </w:tcPr>
          <w:p w:rsidR="0039020B" w:rsidRPr="00177D0B" w:rsidRDefault="0039020B" w:rsidP="00C64DCC">
            <w:r w:rsidRPr="00177D0B">
              <w:t>1.1.</w:t>
            </w:r>
          </w:p>
        </w:tc>
        <w:tc>
          <w:tcPr>
            <w:tcW w:w="6940" w:type="dxa"/>
            <w:shd w:val="clear" w:color="auto" w:fill="auto"/>
            <w:noWrap/>
          </w:tcPr>
          <w:p w:rsidR="0039020B" w:rsidRPr="00177D0B" w:rsidRDefault="0039020B" w:rsidP="00C64DCC">
            <w:r w:rsidRPr="00177D0B">
              <w:t>Матрос, моторист, электрик</w:t>
            </w:r>
          </w:p>
        </w:tc>
        <w:tc>
          <w:tcPr>
            <w:tcW w:w="2222" w:type="dxa"/>
            <w:shd w:val="clear" w:color="auto" w:fill="auto"/>
            <w:vAlign w:val="center"/>
          </w:tcPr>
          <w:p w:rsidR="0039020B" w:rsidRPr="00177D0B" w:rsidRDefault="0039020B" w:rsidP="00C64DCC">
            <w:pPr>
              <w:jc w:val="center"/>
            </w:pPr>
            <w:r w:rsidRPr="00177D0B">
              <w:t>145</w:t>
            </w:r>
          </w:p>
        </w:tc>
      </w:tr>
      <w:tr w:rsidR="0039020B" w:rsidRPr="00177D0B" w:rsidTr="00B870D7">
        <w:trPr>
          <w:trHeight w:val="255"/>
        </w:trPr>
        <w:tc>
          <w:tcPr>
            <w:tcW w:w="636" w:type="dxa"/>
            <w:shd w:val="clear" w:color="auto" w:fill="auto"/>
          </w:tcPr>
          <w:p w:rsidR="0039020B" w:rsidRPr="00177D0B" w:rsidRDefault="0039020B" w:rsidP="00C64DCC">
            <w:r w:rsidRPr="00177D0B">
              <w:t>1.2.</w:t>
            </w:r>
          </w:p>
        </w:tc>
        <w:tc>
          <w:tcPr>
            <w:tcW w:w="6940" w:type="dxa"/>
            <w:shd w:val="clear" w:color="auto" w:fill="auto"/>
            <w:noWrap/>
          </w:tcPr>
          <w:p w:rsidR="0039020B" w:rsidRPr="00177D0B" w:rsidRDefault="0039020B" w:rsidP="00C64DCC">
            <w:r w:rsidRPr="00177D0B">
              <w:t>Сверхнормативное обучение учащихся НПО (ПУ-1)</w:t>
            </w:r>
          </w:p>
        </w:tc>
        <w:tc>
          <w:tcPr>
            <w:tcW w:w="2222" w:type="dxa"/>
            <w:shd w:val="clear" w:color="auto" w:fill="auto"/>
            <w:vAlign w:val="center"/>
          </w:tcPr>
          <w:p w:rsidR="0039020B" w:rsidRPr="00177D0B" w:rsidRDefault="0039020B" w:rsidP="00C64DCC">
            <w:pPr>
              <w:jc w:val="center"/>
            </w:pPr>
            <w:r w:rsidRPr="00177D0B">
              <w:t>187</w:t>
            </w:r>
          </w:p>
        </w:tc>
      </w:tr>
      <w:tr w:rsidR="0039020B" w:rsidRPr="00177D0B" w:rsidTr="00B870D7">
        <w:trPr>
          <w:trHeight w:val="270"/>
        </w:trPr>
        <w:tc>
          <w:tcPr>
            <w:tcW w:w="636" w:type="dxa"/>
            <w:shd w:val="clear" w:color="auto" w:fill="auto"/>
          </w:tcPr>
          <w:p w:rsidR="0039020B" w:rsidRPr="00177D0B" w:rsidRDefault="0039020B" w:rsidP="00C64DCC">
            <w:r w:rsidRPr="00177D0B">
              <w:t>1.3.</w:t>
            </w:r>
          </w:p>
        </w:tc>
        <w:tc>
          <w:tcPr>
            <w:tcW w:w="6940" w:type="dxa"/>
            <w:shd w:val="clear" w:color="auto" w:fill="auto"/>
            <w:noWrap/>
          </w:tcPr>
          <w:p w:rsidR="0039020B" w:rsidRPr="00177D0B" w:rsidRDefault="0039020B" w:rsidP="00C64DCC">
            <w:r w:rsidRPr="00177D0B">
              <w:t>Обучение: токарь-универсал, сварщик</w:t>
            </w:r>
          </w:p>
        </w:tc>
        <w:tc>
          <w:tcPr>
            <w:tcW w:w="2222" w:type="dxa"/>
            <w:shd w:val="clear" w:color="auto" w:fill="auto"/>
            <w:vAlign w:val="center"/>
          </w:tcPr>
          <w:p w:rsidR="0039020B" w:rsidRPr="00177D0B" w:rsidRDefault="0039020B" w:rsidP="00C64DCC">
            <w:pPr>
              <w:jc w:val="center"/>
            </w:pPr>
            <w:r w:rsidRPr="00177D0B">
              <w:t>67</w:t>
            </w:r>
          </w:p>
        </w:tc>
      </w:tr>
      <w:tr w:rsidR="0039020B" w:rsidRPr="00177D0B" w:rsidTr="00B870D7">
        <w:trPr>
          <w:trHeight w:val="270"/>
        </w:trPr>
        <w:tc>
          <w:tcPr>
            <w:tcW w:w="636" w:type="dxa"/>
            <w:shd w:val="clear" w:color="auto" w:fill="auto"/>
          </w:tcPr>
          <w:p w:rsidR="0039020B" w:rsidRPr="00177D0B" w:rsidRDefault="0039020B" w:rsidP="00C64DCC">
            <w:pPr>
              <w:rPr>
                <w:b/>
                <w:bCs/>
              </w:rPr>
            </w:pPr>
            <w:r w:rsidRPr="00177D0B">
              <w:rPr>
                <w:b/>
                <w:bCs/>
              </w:rPr>
              <w:t>2</w:t>
            </w:r>
          </w:p>
        </w:tc>
        <w:tc>
          <w:tcPr>
            <w:tcW w:w="6940" w:type="dxa"/>
            <w:shd w:val="clear" w:color="auto" w:fill="auto"/>
            <w:noWrap/>
          </w:tcPr>
          <w:p w:rsidR="0039020B" w:rsidRPr="00177D0B" w:rsidRDefault="0039020B" w:rsidP="00C64DCC">
            <w:pPr>
              <w:rPr>
                <w:b/>
                <w:bCs/>
              </w:rPr>
            </w:pPr>
            <w:r w:rsidRPr="00177D0B">
              <w:rPr>
                <w:b/>
                <w:bCs/>
              </w:rPr>
              <w:t>Профессиональная переподготовка</w:t>
            </w:r>
          </w:p>
        </w:tc>
        <w:tc>
          <w:tcPr>
            <w:tcW w:w="2222" w:type="dxa"/>
            <w:shd w:val="clear" w:color="auto" w:fill="auto"/>
            <w:vAlign w:val="center"/>
          </w:tcPr>
          <w:p w:rsidR="0039020B" w:rsidRPr="00177D0B" w:rsidRDefault="0039020B" w:rsidP="00C64DCC">
            <w:pPr>
              <w:jc w:val="center"/>
              <w:rPr>
                <w:b/>
                <w:bCs/>
              </w:rPr>
            </w:pPr>
            <w:r w:rsidRPr="00177D0B">
              <w:rPr>
                <w:b/>
                <w:bCs/>
              </w:rPr>
              <w:t>1 763</w:t>
            </w:r>
          </w:p>
        </w:tc>
      </w:tr>
      <w:tr w:rsidR="0039020B" w:rsidRPr="00177D0B" w:rsidTr="00B870D7">
        <w:trPr>
          <w:trHeight w:val="255"/>
        </w:trPr>
        <w:tc>
          <w:tcPr>
            <w:tcW w:w="636" w:type="dxa"/>
            <w:shd w:val="clear" w:color="auto" w:fill="auto"/>
          </w:tcPr>
          <w:p w:rsidR="0039020B" w:rsidRPr="00177D0B" w:rsidRDefault="0039020B" w:rsidP="00C64DCC">
            <w:r w:rsidRPr="00177D0B">
              <w:t>2.1</w:t>
            </w:r>
          </w:p>
        </w:tc>
        <w:tc>
          <w:tcPr>
            <w:tcW w:w="6940" w:type="dxa"/>
            <w:shd w:val="clear" w:color="auto" w:fill="auto"/>
            <w:noWrap/>
          </w:tcPr>
          <w:p w:rsidR="0039020B" w:rsidRPr="00177D0B" w:rsidRDefault="0039020B" w:rsidP="00C64DCC">
            <w:r w:rsidRPr="00177D0B">
              <w:t>Пожарно-технический минимум</w:t>
            </w:r>
          </w:p>
        </w:tc>
        <w:tc>
          <w:tcPr>
            <w:tcW w:w="2222" w:type="dxa"/>
            <w:shd w:val="clear" w:color="auto" w:fill="auto"/>
            <w:vAlign w:val="center"/>
          </w:tcPr>
          <w:p w:rsidR="0039020B" w:rsidRPr="00177D0B" w:rsidRDefault="0039020B" w:rsidP="00C64DCC">
            <w:pPr>
              <w:jc w:val="center"/>
            </w:pPr>
            <w:r w:rsidRPr="00177D0B">
              <w:t>941</w:t>
            </w:r>
          </w:p>
        </w:tc>
      </w:tr>
      <w:tr w:rsidR="0039020B" w:rsidRPr="00177D0B" w:rsidTr="00B870D7">
        <w:trPr>
          <w:trHeight w:val="255"/>
        </w:trPr>
        <w:tc>
          <w:tcPr>
            <w:tcW w:w="636" w:type="dxa"/>
            <w:vMerge w:val="restart"/>
            <w:shd w:val="clear" w:color="auto" w:fill="auto"/>
          </w:tcPr>
          <w:p w:rsidR="0039020B" w:rsidRPr="00177D0B" w:rsidRDefault="0039020B" w:rsidP="00C64DCC">
            <w:r w:rsidRPr="00177D0B">
              <w:t>2.2</w:t>
            </w:r>
          </w:p>
        </w:tc>
        <w:tc>
          <w:tcPr>
            <w:tcW w:w="6940" w:type="dxa"/>
            <w:shd w:val="clear" w:color="auto" w:fill="auto"/>
            <w:vAlign w:val="center"/>
          </w:tcPr>
          <w:p w:rsidR="0039020B" w:rsidRPr="00177D0B" w:rsidRDefault="0039020B" w:rsidP="00C64DCC">
            <w:r w:rsidRPr="00177D0B">
              <w:t>ИППК ИСМАРТ:</w:t>
            </w:r>
          </w:p>
        </w:tc>
        <w:tc>
          <w:tcPr>
            <w:tcW w:w="2222" w:type="dxa"/>
            <w:shd w:val="clear" w:color="auto" w:fill="auto"/>
            <w:vAlign w:val="center"/>
          </w:tcPr>
          <w:p w:rsidR="0039020B" w:rsidRPr="00177D0B" w:rsidRDefault="0039020B" w:rsidP="00C64DCC">
            <w:pPr>
              <w:jc w:val="center"/>
            </w:pPr>
            <w:r w:rsidRPr="00177D0B">
              <w:t>0</w:t>
            </w:r>
          </w:p>
        </w:tc>
      </w:tr>
      <w:tr w:rsidR="0039020B" w:rsidRPr="00177D0B" w:rsidTr="00B870D7">
        <w:trPr>
          <w:trHeight w:val="255"/>
        </w:trPr>
        <w:tc>
          <w:tcPr>
            <w:tcW w:w="636" w:type="dxa"/>
            <w:vMerge/>
            <w:vAlign w:val="center"/>
          </w:tcPr>
          <w:p w:rsidR="0039020B" w:rsidRPr="00177D0B" w:rsidRDefault="0039020B" w:rsidP="00C64DCC"/>
        </w:tc>
        <w:tc>
          <w:tcPr>
            <w:tcW w:w="6940" w:type="dxa"/>
            <w:shd w:val="clear" w:color="auto" w:fill="auto"/>
          </w:tcPr>
          <w:p w:rsidR="0039020B" w:rsidRPr="00177D0B" w:rsidRDefault="0039020B" w:rsidP="00C64DCC">
            <w:r w:rsidRPr="00177D0B">
              <w:t>ЯРБ</w:t>
            </w:r>
          </w:p>
        </w:tc>
        <w:tc>
          <w:tcPr>
            <w:tcW w:w="2222" w:type="dxa"/>
            <w:shd w:val="clear" w:color="auto" w:fill="auto"/>
            <w:vAlign w:val="center"/>
          </w:tcPr>
          <w:p w:rsidR="0039020B" w:rsidRPr="00177D0B" w:rsidRDefault="0039020B" w:rsidP="00C64DCC">
            <w:pPr>
              <w:jc w:val="center"/>
            </w:pPr>
            <w:r w:rsidRPr="00177D0B">
              <w:t>135</w:t>
            </w:r>
          </w:p>
        </w:tc>
      </w:tr>
      <w:tr w:rsidR="0039020B" w:rsidRPr="00177D0B" w:rsidTr="00B870D7">
        <w:trPr>
          <w:trHeight w:val="255"/>
        </w:trPr>
        <w:tc>
          <w:tcPr>
            <w:tcW w:w="636" w:type="dxa"/>
            <w:vMerge/>
            <w:vAlign w:val="center"/>
          </w:tcPr>
          <w:p w:rsidR="0039020B" w:rsidRPr="00177D0B" w:rsidRDefault="0039020B" w:rsidP="00C64DCC"/>
        </w:tc>
        <w:tc>
          <w:tcPr>
            <w:tcW w:w="6940" w:type="dxa"/>
            <w:shd w:val="clear" w:color="auto" w:fill="auto"/>
            <w:noWrap/>
          </w:tcPr>
          <w:p w:rsidR="0039020B" w:rsidRPr="00177D0B" w:rsidRDefault="0039020B" w:rsidP="00C64DCC">
            <w:r w:rsidRPr="00177D0B">
              <w:t>Охрана труда</w:t>
            </w:r>
          </w:p>
        </w:tc>
        <w:tc>
          <w:tcPr>
            <w:tcW w:w="2222" w:type="dxa"/>
            <w:shd w:val="clear" w:color="auto" w:fill="auto"/>
            <w:vAlign w:val="center"/>
          </w:tcPr>
          <w:p w:rsidR="0039020B" w:rsidRPr="00177D0B" w:rsidRDefault="0039020B" w:rsidP="00C64DCC">
            <w:pPr>
              <w:jc w:val="center"/>
            </w:pPr>
            <w:r w:rsidRPr="00177D0B">
              <w:t>55</w:t>
            </w:r>
          </w:p>
        </w:tc>
      </w:tr>
      <w:tr w:rsidR="0039020B" w:rsidRPr="00177D0B" w:rsidTr="00B870D7">
        <w:trPr>
          <w:trHeight w:val="330"/>
        </w:trPr>
        <w:tc>
          <w:tcPr>
            <w:tcW w:w="636" w:type="dxa"/>
            <w:vMerge/>
            <w:vAlign w:val="center"/>
          </w:tcPr>
          <w:p w:rsidR="0039020B" w:rsidRPr="00177D0B" w:rsidRDefault="0039020B" w:rsidP="00C64DCC"/>
        </w:tc>
        <w:tc>
          <w:tcPr>
            <w:tcW w:w="6940" w:type="dxa"/>
            <w:shd w:val="clear" w:color="auto" w:fill="auto"/>
          </w:tcPr>
          <w:p w:rsidR="0039020B" w:rsidRPr="00177D0B" w:rsidRDefault="0039020B" w:rsidP="00C64DCC">
            <w:r w:rsidRPr="00177D0B">
              <w:t>Обеспечение безопасности при исп АЭ</w:t>
            </w:r>
          </w:p>
        </w:tc>
        <w:tc>
          <w:tcPr>
            <w:tcW w:w="2222" w:type="dxa"/>
            <w:shd w:val="clear" w:color="auto" w:fill="auto"/>
            <w:vAlign w:val="center"/>
          </w:tcPr>
          <w:p w:rsidR="0039020B" w:rsidRPr="00177D0B" w:rsidRDefault="0039020B" w:rsidP="00C64DCC">
            <w:pPr>
              <w:jc w:val="center"/>
            </w:pPr>
            <w:r w:rsidRPr="00177D0B">
              <w:t>20</w:t>
            </w:r>
          </w:p>
        </w:tc>
      </w:tr>
      <w:tr w:rsidR="0039020B" w:rsidRPr="00177D0B" w:rsidTr="00B870D7">
        <w:trPr>
          <w:trHeight w:val="255"/>
        </w:trPr>
        <w:tc>
          <w:tcPr>
            <w:tcW w:w="636" w:type="dxa"/>
            <w:vMerge/>
            <w:vAlign w:val="center"/>
          </w:tcPr>
          <w:p w:rsidR="0039020B" w:rsidRPr="00177D0B" w:rsidRDefault="0039020B" w:rsidP="00C64DCC"/>
        </w:tc>
        <w:tc>
          <w:tcPr>
            <w:tcW w:w="6940" w:type="dxa"/>
            <w:shd w:val="clear" w:color="auto" w:fill="auto"/>
            <w:noWrap/>
          </w:tcPr>
          <w:p w:rsidR="0039020B" w:rsidRPr="00177D0B" w:rsidRDefault="0039020B" w:rsidP="00C64DCC">
            <w:r w:rsidRPr="00177D0B">
              <w:t>Другие направления</w:t>
            </w:r>
          </w:p>
        </w:tc>
        <w:tc>
          <w:tcPr>
            <w:tcW w:w="2222" w:type="dxa"/>
            <w:shd w:val="clear" w:color="auto" w:fill="auto"/>
            <w:vAlign w:val="center"/>
          </w:tcPr>
          <w:p w:rsidR="0039020B" w:rsidRPr="00177D0B" w:rsidRDefault="0039020B" w:rsidP="00C64DCC">
            <w:pPr>
              <w:jc w:val="center"/>
            </w:pPr>
            <w:r w:rsidRPr="00177D0B">
              <w:t>38</w:t>
            </w:r>
          </w:p>
        </w:tc>
      </w:tr>
      <w:tr w:rsidR="0039020B" w:rsidRPr="00177D0B" w:rsidTr="00B870D7">
        <w:trPr>
          <w:trHeight w:val="255"/>
        </w:trPr>
        <w:tc>
          <w:tcPr>
            <w:tcW w:w="636" w:type="dxa"/>
            <w:vMerge w:val="restart"/>
            <w:shd w:val="clear" w:color="auto" w:fill="auto"/>
            <w:noWrap/>
          </w:tcPr>
          <w:p w:rsidR="0039020B" w:rsidRPr="00177D0B" w:rsidRDefault="0039020B" w:rsidP="00C64DCC">
            <w:r w:rsidRPr="00177D0B">
              <w:t>2.3</w:t>
            </w:r>
          </w:p>
        </w:tc>
        <w:tc>
          <w:tcPr>
            <w:tcW w:w="6940" w:type="dxa"/>
            <w:shd w:val="clear" w:color="auto" w:fill="auto"/>
            <w:noWrap/>
          </w:tcPr>
          <w:p w:rsidR="0039020B" w:rsidRPr="00177D0B" w:rsidRDefault="0039020B" w:rsidP="00C64DCC">
            <w:r w:rsidRPr="00177D0B">
              <w:t>Освоение нового оборудования:</w:t>
            </w:r>
          </w:p>
        </w:tc>
        <w:tc>
          <w:tcPr>
            <w:tcW w:w="2222" w:type="dxa"/>
            <w:shd w:val="clear" w:color="auto" w:fill="auto"/>
            <w:vAlign w:val="center"/>
          </w:tcPr>
          <w:p w:rsidR="0039020B" w:rsidRPr="00177D0B" w:rsidRDefault="0039020B" w:rsidP="00C64DCC">
            <w:pPr>
              <w:jc w:val="center"/>
            </w:pPr>
            <w:r w:rsidRPr="00177D0B">
              <w:t> </w:t>
            </w:r>
          </w:p>
        </w:tc>
      </w:tr>
      <w:tr w:rsidR="0039020B" w:rsidRPr="00177D0B" w:rsidTr="00B870D7">
        <w:trPr>
          <w:trHeight w:val="255"/>
        </w:trPr>
        <w:tc>
          <w:tcPr>
            <w:tcW w:w="636" w:type="dxa"/>
            <w:vMerge/>
            <w:vAlign w:val="center"/>
          </w:tcPr>
          <w:p w:rsidR="0039020B" w:rsidRPr="00177D0B" w:rsidRDefault="0039020B" w:rsidP="00C64DCC"/>
        </w:tc>
        <w:tc>
          <w:tcPr>
            <w:tcW w:w="6940" w:type="dxa"/>
            <w:shd w:val="clear" w:color="auto" w:fill="auto"/>
            <w:noWrap/>
          </w:tcPr>
          <w:p w:rsidR="0039020B" w:rsidRPr="00177D0B" w:rsidRDefault="0039020B" w:rsidP="00C64DCC">
            <w:r w:rsidRPr="00177D0B">
              <w:t>Медножильные кабели</w:t>
            </w:r>
          </w:p>
        </w:tc>
        <w:tc>
          <w:tcPr>
            <w:tcW w:w="2222" w:type="dxa"/>
            <w:shd w:val="clear" w:color="auto" w:fill="auto"/>
            <w:vAlign w:val="center"/>
          </w:tcPr>
          <w:p w:rsidR="0039020B" w:rsidRPr="00177D0B" w:rsidRDefault="0039020B" w:rsidP="00C64DCC">
            <w:pPr>
              <w:jc w:val="center"/>
            </w:pPr>
            <w:r w:rsidRPr="00177D0B">
              <w:t>22</w:t>
            </w:r>
          </w:p>
        </w:tc>
      </w:tr>
      <w:tr w:rsidR="0039020B" w:rsidRPr="00177D0B" w:rsidTr="00B870D7">
        <w:trPr>
          <w:trHeight w:val="255"/>
        </w:trPr>
        <w:tc>
          <w:tcPr>
            <w:tcW w:w="636" w:type="dxa"/>
            <w:vMerge/>
            <w:vAlign w:val="center"/>
          </w:tcPr>
          <w:p w:rsidR="0039020B" w:rsidRPr="00177D0B" w:rsidRDefault="0039020B" w:rsidP="00C64DCC"/>
        </w:tc>
        <w:tc>
          <w:tcPr>
            <w:tcW w:w="6940" w:type="dxa"/>
            <w:shd w:val="clear" w:color="auto" w:fill="auto"/>
            <w:noWrap/>
          </w:tcPr>
          <w:p w:rsidR="0039020B" w:rsidRPr="00177D0B" w:rsidRDefault="0039020B" w:rsidP="00C64DCC">
            <w:r w:rsidRPr="00177D0B">
              <w:t>Газорезательный станок</w:t>
            </w:r>
          </w:p>
        </w:tc>
        <w:tc>
          <w:tcPr>
            <w:tcW w:w="2222" w:type="dxa"/>
            <w:shd w:val="clear" w:color="auto" w:fill="auto"/>
            <w:vAlign w:val="center"/>
          </w:tcPr>
          <w:p w:rsidR="0039020B" w:rsidRPr="00177D0B" w:rsidRDefault="0039020B" w:rsidP="00C64DCC">
            <w:pPr>
              <w:jc w:val="center"/>
            </w:pPr>
            <w:r w:rsidRPr="00177D0B">
              <w:t>7</w:t>
            </w:r>
          </w:p>
        </w:tc>
      </w:tr>
      <w:tr w:rsidR="0039020B" w:rsidRPr="00177D0B" w:rsidTr="00B870D7">
        <w:trPr>
          <w:trHeight w:val="255"/>
        </w:trPr>
        <w:tc>
          <w:tcPr>
            <w:tcW w:w="636" w:type="dxa"/>
            <w:vMerge/>
            <w:vAlign w:val="center"/>
          </w:tcPr>
          <w:p w:rsidR="0039020B" w:rsidRPr="00177D0B" w:rsidRDefault="0039020B" w:rsidP="00C64DCC"/>
        </w:tc>
        <w:tc>
          <w:tcPr>
            <w:tcW w:w="6940" w:type="dxa"/>
            <w:shd w:val="clear" w:color="auto" w:fill="auto"/>
            <w:noWrap/>
          </w:tcPr>
          <w:p w:rsidR="0039020B" w:rsidRPr="00177D0B" w:rsidRDefault="0039020B" w:rsidP="00C64DCC">
            <w:r w:rsidRPr="00177D0B">
              <w:t>Сварка микропанелей</w:t>
            </w:r>
          </w:p>
        </w:tc>
        <w:tc>
          <w:tcPr>
            <w:tcW w:w="2222" w:type="dxa"/>
            <w:shd w:val="clear" w:color="auto" w:fill="auto"/>
            <w:vAlign w:val="center"/>
          </w:tcPr>
          <w:p w:rsidR="0039020B" w:rsidRPr="00177D0B" w:rsidRDefault="0039020B" w:rsidP="00C64DCC">
            <w:pPr>
              <w:jc w:val="center"/>
            </w:pPr>
            <w:r w:rsidRPr="00177D0B">
              <w:t>17</w:t>
            </w:r>
          </w:p>
        </w:tc>
      </w:tr>
      <w:tr w:rsidR="0039020B" w:rsidRPr="00177D0B" w:rsidTr="00B870D7">
        <w:trPr>
          <w:trHeight w:val="255"/>
        </w:trPr>
        <w:tc>
          <w:tcPr>
            <w:tcW w:w="636" w:type="dxa"/>
            <w:vMerge/>
            <w:vAlign w:val="center"/>
          </w:tcPr>
          <w:p w:rsidR="0039020B" w:rsidRPr="00177D0B" w:rsidRDefault="0039020B" w:rsidP="00C64DCC"/>
        </w:tc>
        <w:tc>
          <w:tcPr>
            <w:tcW w:w="6940" w:type="dxa"/>
            <w:shd w:val="clear" w:color="auto" w:fill="auto"/>
            <w:noWrap/>
          </w:tcPr>
          <w:p w:rsidR="0039020B" w:rsidRPr="00177D0B" w:rsidRDefault="0039020B" w:rsidP="00C64DCC">
            <w:r w:rsidRPr="00177D0B">
              <w:t>Оборудование Сименс</w:t>
            </w:r>
          </w:p>
        </w:tc>
        <w:tc>
          <w:tcPr>
            <w:tcW w:w="2222" w:type="dxa"/>
            <w:shd w:val="clear" w:color="auto" w:fill="auto"/>
            <w:vAlign w:val="center"/>
          </w:tcPr>
          <w:p w:rsidR="0039020B" w:rsidRPr="00177D0B" w:rsidRDefault="0039020B" w:rsidP="00C64DCC">
            <w:pPr>
              <w:jc w:val="center"/>
            </w:pPr>
            <w:r w:rsidRPr="00177D0B">
              <w:t>6</w:t>
            </w:r>
          </w:p>
        </w:tc>
      </w:tr>
      <w:tr w:rsidR="0039020B" w:rsidRPr="00177D0B" w:rsidTr="00B870D7">
        <w:trPr>
          <w:trHeight w:val="255"/>
        </w:trPr>
        <w:tc>
          <w:tcPr>
            <w:tcW w:w="636" w:type="dxa"/>
            <w:vMerge/>
            <w:vAlign w:val="center"/>
          </w:tcPr>
          <w:p w:rsidR="0039020B" w:rsidRPr="00177D0B" w:rsidRDefault="0039020B" w:rsidP="00C64DCC"/>
        </w:tc>
        <w:tc>
          <w:tcPr>
            <w:tcW w:w="6940" w:type="dxa"/>
            <w:shd w:val="clear" w:color="auto" w:fill="auto"/>
            <w:noWrap/>
          </w:tcPr>
          <w:p w:rsidR="0039020B" w:rsidRPr="00177D0B" w:rsidRDefault="0039020B" w:rsidP="00C64DCC">
            <w:r w:rsidRPr="00177D0B">
              <w:t>Оборудование ОМРОН</w:t>
            </w:r>
          </w:p>
        </w:tc>
        <w:tc>
          <w:tcPr>
            <w:tcW w:w="2222" w:type="dxa"/>
            <w:shd w:val="clear" w:color="auto" w:fill="auto"/>
            <w:vAlign w:val="center"/>
          </w:tcPr>
          <w:p w:rsidR="0039020B" w:rsidRPr="00177D0B" w:rsidRDefault="0039020B" w:rsidP="00C64DCC">
            <w:pPr>
              <w:jc w:val="center"/>
            </w:pPr>
            <w:r w:rsidRPr="00177D0B">
              <w:t>4</w:t>
            </w:r>
          </w:p>
        </w:tc>
      </w:tr>
      <w:tr w:rsidR="0039020B" w:rsidRPr="00177D0B" w:rsidTr="00B870D7">
        <w:trPr>
          <w:trHeight w:val="330"/>
        </w:trPr>
        <w:tc>
          <w:tcPr>
            <w:tcW w:w="636" w:type="dxa"/>
            <w:shd w:val="clear" w:color="auto" w:fill="auto"/>
          </w:tcPr>
          <w:p w:rsidR="0039020B" w:rsidRPr="00177D0B" w:rsidRDefault="0039020B" w:rsidP="00C64DCC">
            <w:r w:rsidRPr="00177D0B">
              <w:t>2.4</w:t>
            </w:r>
          </w:p>
        </w:tc>
        <w:tc>
          <w:tcPr>
            <w:tcW w:w="6940" w:type="dxa"/>
            <w:shd w:val="clear" w:color="auto" w:fill="auto"/>
            <w:noWrap/>
          </w:tcPr>
          <w:p w:rsidR="0039020B" w:rsidRPr="00177D0B" w:rsidRDefault="0039020B" w:rsidP="00C64DCC">
            <w:r w:rsidRPr="00177D0B">
              <w:t>Повышение квалификации плавсостава</w:t>
            </w:r>
          </w:p>
        </w:tc>
        <w:tc>
          <w:tcPr>
            <w:tcW w:w="2222" w:type="dxa"/>
            <w:shd w:val="clear" w:color="auto" w:fill="auto"/>
            <w:vAlign w:val="center"/>
          </w:tcPr>
          <w:p w:rsidR="0039020B" w:rsidRPr="00177D0B" w:rsidRDefault="0039020B" w:rsidP="00C64DCC">
            <w:pPr>
              <w:jc w:val="center"/>
            </w:pPr>
            <w:r w:rsidRPr="00177D0B">
              <w:t>143</w:t>
            </w:r>
          </w:p>
        </w:tc>
      </w:tr>
      <w:tr w:rsidR="0039020B" w:rsidRPr="00177D0B" w:rsidTr="00B870D7">
        <w:trPr>
          <w:trHeight w:val="255"/>
        </w:trPr>
        <w:tc>
          <w:tcPr>
            <w:tcW w:w="636" w:type="dxa"/>
            <w:vMerge w:val="restart"/>
            <w:shd w:val="clear" w:color="auto" w:fill="auto"/>
          </w:tcPr>
          <w:p w:rsidR="0039020B" w:rsidRPr="00177D0B" w:rsidRDefault="0039020B" w:rsidP="00C64DCC">
            <w:r w:rsidRPr="00177D0B">
              <w:t>2.5</w:t>
            </w:r>
          </w:p>
        </w:tc>
        <w:tc>
          <w:tcPr>
            <w:tcW w:w="6940" w:type="dxa"/>
            <w:shd w:val="clear" w:color="auto" w:fill="auto"/>
            <w:noWrap/>
          </w:tcPr>
          <w:p w:rsidR="0039020B" w:rsidRPr="00177D0B" w:rsidRDefault="0039020B" w:rsidP="00C64DCC">
            <w:r w:rsidRPr="00177D0B">
              <w:t>Аттестация:</w:t>
            </w:r>
          </w:p>
        </w:tc>
        <w:tc>
          <w:tcPr>
            <w:tcW w:w="2222" w:type="dxa"/>
            <w:shd w:val="clear" w:color="auto" w:fill="auto"/>
            <w:vAlign w:val="center"/>
          </w:tcPr>
          <w:p w:rsidR="0039020B" w:rsidRPr="00177D0B" w:rsidRDefault="0039020B" w:rsidP="00C64DCC">
            <w:pPr>
              <w:jc w:val="center"/>
            </w:pPr>
            <w:r w:rsidRPr="00177D0B">
              <w:t>0</w:t>
            </w:r>
          </w:p>
        </w:tc>
      </w:tr>
      <w:tr w:rsidR="0039020B" w:rsidRPr="00177D0B" w:rsidTr="00B870D7">
        <w:trPr>
          <w:trHeight w:val="255"/>
        </w:trPr>
        <w:tc>
          <w:tcPr>
            <w:tcW w:w="636" w:type="dxa"/>
            <w:vMerge/>
            <w:vAlign w:val="center"/>
          </w:tcPr>
          <w:p w:rsidR="0039020B" w:rsidRPr="00177D0B" w:rsidRDefault="0039020B" w:rsidP="00C64DCC"/>
        </w:tc>
        <w:tc>
          <w:tcPr>
            <w:tcW w:w="6940" w:type="dxa"/>
            <w:shd w:val="clear" w:color="auto" w:fill="auto"/>
            <w:noWrap/>
          </w:tcPr>
          <w:p w:rsidR="0039020B" w:rsidRPr="00177D0B" w:rsidRDefault="0039020B" w:rsidP="00C64DCC">
            <w:r w:rsidRPr="00177D0B">
              <w:t>Ростехнадзор (ТАК) (АЦ-БТ)</w:t>
            </w:r>
          </w:p>
        </w:tc>
        <w:tc>
          <w:tcPr>
            <w:tcW w:w="2222" w:type="dxa"/>
            <w:shd w:val="clear" w:color="auto" w:fill="auto"/>
            <w:vAlign w:val="center"/>
          </w:tcPr>
          <w:p w:rsidR="0039020B" w:rsidRPr="00177D0B" w:rsidRDefault="0039020B" w:rsidP="00C64DCC">
            <w:pPr>
              <w:jc w:val="center"/>
            </w:pPr>
            <w:r w:rsidRPr="00177D0B">
              <w:t>131</w:t>
            </w:r>
          </w:p>
        </w:tc>
      </w:tr>
      <w:tr w:rsidR="0039020B" w:rsidRPr="00177D0B" w:rsidTr="00B870D7">
        <w:trPr>
          <w:trHeight w:val="255"/>
        </w:trPr>
        <w:tc>
          <w:tcPr>
            <w:tcW w:w="636" w:type="dxa"/>
            <w:vMerge/>
            <w:vAlign w:val="center"/>
          </w:tcPr>
          <w:p w:rsidR="0039020B" w:rsidRPr="00177D0B" w:rsidRDefault="0039020B" w:rsidP="00C64DCC"/>
        </w:tc>
        <w:tc>
          <w:tcPr>
            <w:tcW w:w="6940" w:type="dxa"/>
            <w:shd w:val="clear" w:color="auto" w:fill="auto"/>
            <w:noWrap/>
          </w:tcPr>
          <w:p w:rsidR="0039020B" w:rsidRPr="00177D0B" w:rsidRDefault="0039020B" w:rsidP="00C64DCC">
            <w:r w:rsidRPr="00177D0B">
              <w:t>ЦАК Минпромторга</w:t>
            </w:r>
          </w:p>
        </w:tc>
        <w:tc>
          <w:tcPr>
            <w:tcW w:w="2222" w:type="dxa"/>
            <w:shd w:val="clear" w:color="auto" w:fill="auto"/>
            <w:vAlign w:val="center"/>
          </w:tcPr>
          <w:p w:rsidR="0039020B" w:rsidRPr="00177D0B" w:rsidRDefault="0039020B" w:rsidP="00C64DCC">
            <w:pPr>
              <w:jc w:val="center"/>
            </w:pPr>
            <w:r w:rsidRPr="00177D0B">
              <w:t>3</w:t>
            </w:r>
          </w:p>
        </w:tc>
      </w:tr>
      <w:tr w:rsidR="0039020B" w:rsidRPr="00177D0B" w:rsidTr="00B870D7">
        <w:trPr>
          <w:trHeight w:val="255"/>
        </w:trPr>
        <w:tc>
          <w:tcPr>
            <w:tcW w:w="636" w:type="dxa"/>
            <w:shd w:val="clear" w:color="auto" w:fill="auto"/>
          </w:tcPr>
          <w:p w:rsidR="0039020B" w:rsidRPr="00177D0B" w:rsidRDefault="0039020B" w:rsidP="00C64DCC">
            <w:r w:rsidRPr="00177D0B">
              <w:t>2.6</w:t>
            </w:r>
          </w:p>
        </w:tc>
        <w:tc>
          <w:tcPr>
            <w:tcW w:w="6940" w:type="dxa"/>
            <w:shd w:val="clear" w:color="auto" w:fill="auto"/>
            <w:noWrap/>
          </w:tcPr>
          <w:p w:rsidR="0039020B" w:rsidRPr="00177D0B" w:rsidRDefault="0039020B" w:rsidP="00C64DCC">
            <w:r w:rsidRPr="00177D0B">
              <w:t>Аттестация специалистов НИТИЦ</w:t>
            </w:r>
          </w:p>
        </w:tc>
        <w:tc>
          <w:tcPr>
            <w:tcW w:w="2222" w:type="dxa"/>
            <w:shd w:val="clear" w:color="auto" w:fill="auto"/>
            <w:vAlign w:val="center"/>
          </w:tcPr>
          <w:p w:rsidR="0039020B" w:rsidRPr="00177D0B" w:rsidRDefault="0039020B" w:rsidP="00C64DCC">
            <w:pPr>
              <w:jc w:val="center"/>
            </w:pPr>
            <w:r w:rsidRPr="00177D0B">
              <w:t>128</w:t>
            </w:r>
          </w:p>
        </w:tc>
      </w:tr>
      <w:tr w:rsidR="0039020B" w:rsidRPr="00177D0B" w:rsidTr="00B870D7">
        <w:trPr>
          <w:trHeight w:val="255"/>
        </w:trPr>
        <w:tc>
          <w:tcPr>
            <w:tcW w:w="636" w:type="dxa"/>
            <w:vMerge w:val="restart"/>
            <w:shd w:val="clear" w:color="auto" w:fill="auto"/>
          </w:tcPr>
          <w:p w:rsidR="0039020B" w:rsidRPr="00177D0B" w:rsidRDefault="0039020B" w:rsidP="00C64DCC">
            <w:pPr>
              <w:jc w:val="center"/>
            </w:pPr>
            <w:r w:rsidRPr="00177D0B">
              <w:t>2.7</w:t>
            </w:r>
          </w:p>
        </w:tc>
        <w:tc>
          <w:tcPr>
            <w:tcW w:w="6940" w:type="dxa"/>
            <w:shd w:val="clear" w:color="auto" w:fill="auto"/>
            <w:noWrap/>
          </w:tcPr>
          <w:p w:rsidR="0039020B" w:rsidRPr="00177D0B" w:rsidRDefault="0039020B" w:rsidP="00C64DCC">
            <w:r w:rsidRPr="00177D0B">
              <w:t>Выездное обучение на базе ОАО "ПО "Севмаш":</w:t>
            </w:r>
          </w:p>
        </w:tc>
        <w:tc>
          <w:tcPr>
            <w:tcW w:w="2222" w:type="dxa"/>
            <w:shd w:val="clear" w:color="auto" w:fill="auto"/>
            <w:vAlign w:val="center"/>
          </w:tcPr>
          <w:p w:rsidR="0039020B" w:rsidRPr="00177D0B" w:rsidRDefault="0039020B" w:rsidP="00C64DCC">
            <w:pPr>
              <w:jc w:val="center"/>
            </w:pPr>
            <w:r w:rsidRPr="00177D0B">
              <w:t> </w:t>
            </w:r>
          </w:p>
        </w:tc>
      </w:tr>
      <w:tr w:rsidR="0039020B" w:rsidRPr="00177D0B" w:rsidTr="00B870D7">
        <w:trPr>
          <w:trHeight w:val="255"/>
        </w:trPr>
        <w:tc>
          <w:tcPr>
            <w:tcW w:w="636" w:type="dxa"/>
            <w:vMerge/>
            <w:vAlign w:val="center"/>
          </w:tcPr>
          <w:p w:rsidR="0039020B" w:rsidRPr="00177D0B" w:rsidRDefault="0039020B" w:rsidP="00C64DCC"/>
        </w:tc>
        <w:tc>
          <w:tcPr>
            <w:tcW w:w="6940" w:type="dxa"/>
            <w:shd w:val="clear" w:color="auto" w:fill="auto"/>
            <w:noWrap/>
          </w:tcPr>
          <w:p w:rsidR="0039020B" w:rsidRPr="00177D0B" w:rsidRDefault="0039020B" w:rsidP="00C64DCC">
            <w:r w:rsidRPr="00177D0B">
              <w:t>Обучение по ФЗ-44</w:t>
            </w:r>
          </w:p>
        </w:tc>
        <w:tc>
          <w:tcPr>
            <w:tcW w:w="2222" w:type="dxa"/>
            <w:shd w:val="clear" w:color="auto" w:fill="auto"/>
            <w:vAlign w:val="center"/>
          </w:tcPr>
          <w:p w:rsidR="0039020B" w:rsidRPr="00177D0B" w:rsidRDefault="0039020B" w:rsidP="00C64DCC">
            <w:pPr>
              <w:jc w:val="center"/>
            </w:pPr>
            <w:r w:rsidRPr="00177D0B">
              <w:t>20</w:t>
            </w:r>
          </w:p>
        </w:tc>
      </w:tr>
      <w:tr w:rsidR="0039020B" w:rsidRPr="00177D0B" w:rsidTr="00B870D7">
        <w:trPr>
          <w:trHeight w:val="255"/>
        </w:trPr>
        <w:tc>
          <w:tcPr>
            <w:tcW w:w="636" w:type="dxa"/>
            <w:vMerge/>
            <w:vAlign w:val="center"/>
          </w:tcPr>
          <w:p w:rsidR="0039020B" w:rsidRPr="00177D0B" w:rsidRDefault="0039020B" w:rsidP="00C64DCC"/>
        </w:tc>
        <w:tc>
          <w:tcPr>
            <w:tcW w:w="6940" w:type="dxa"/>
            <w:shd w:val="clear" w:color="auto" w:fill="auto"/>
            <w:noWrap/>
          </w:tcPr>
          <w:p w:rsidR="0039020B" w:rsidRPr="00177D0B" w:rsidRDefault="0039020B" w:rsidP="00C64DCC">
            <w:r w:rsidRPr="00177D0B">
              <w:t>Обучение по гражданской обороне</w:t>
            </w:r>
          </w:p>
        </w:tc>
        <w:tc>
          <w:tcPr>
            <w:tcW w:w="2222" w:type="dxa"/>
            <w:shd w:val="clear" w:color="auto" w:fill="auto"/>
            <w:vAlign w:val="center"/>
          </w:tcPr>
          <w:p w:rsidR="0039020B" w:rsidRPr="00177D0B" w:rsidRDefault="0039020B" w:rsidP="00C64DCC">
            <w:pPr>
              <w:jc w:val="center"/>
            </w:pPr>
            <w:r w:rsidRPr="00177D0B">
              <w:t>30</w:t>
            </w:r>
          </w:p>
        </w:tc>
      </w:tr>
      <w:tr w:rsidR="0039020B" w:rsidRPr="00177D0B" w:rsidTr="00B870D7">
        <w:trPr>
          <w:trHeight w:val="255"/>
        </w:trPr>
        <w:tc>
          <w:tcPr>
            <w:tcW w:w="636" w:type="dxa"/>
            <w:vMerge/>
            <w:vAlign w:val="center"/>
          </w:tcPr>
          <w:p w:rsidR="0039020B" w:rsidRPr="00177D0B" w:rsidRDefault="0039020B" w:rsidP="00C64DCC"/>
        </w:tc>
        <w:tc>
          <w:tcPr>
            <w:tcW w:w="6940" w:type="dxa"/>
            <w:shd w:val="clear" w:color="auto" w:fill="auto"/>
            <w:noWrap/>
          </w:tcPr>
          <w:p w:rsidR="0039020B" w:rsidRPr="00177D0B" w:rsidRDefault="0039020B" w:rsidP="00C64DCC">
            <w:r w:rsidRPr="00177D0B">
              <w:t>Обучение по обслуживанию средств обеспечения ПБ</w:t>
            </w:r>
          </w:p>
        </w:tc>
        <w:tc>
          <w:tcPr>
            <w:tcW w:w="2222" w:type="dxa"/>
            <w:shd w:val="clear" w:color="auto" w:fill="auto"/>
            <w:vAlign w:val="center"/>
          </w:tcPr>
          <w:p w:rsidR="0039020B" w:rsidRPr="00177D0B" w:rsidRDefault="0039020B" w:rsidP="00C64DCC">
            <w:pPr>
              <w:jc w:val="center"/>
            </w:pPr>
            <w:r w:rsidRPr="00177D0B">
              <w:t>45</w:t>
            </w:r>
          </w:p>
        </w:tc>
      </w:tr>
      <w:tr w:rsidR="0039020B" w:rsidRPr="00177D0B" w:rsidTr="00B870D7">
        <w:trPr>
          <w:trHeight w:val="270"/>
        </w:trPr>
        <w:tc>
          <w:tcPr>
            <w:tcW w:w="636" w:type="dxa"/>
            <w:vMerge/>
            <w:vAlign w:val="center"/>
          </w:tcPr>
          <w:p w:rsidR="0039020B" w:rsidRPr="00177D0B" w:rsidRDefault="0039020B" w:rsidP="00C64DCC"/>
        </w:tc>
        <w:tc>
          <w:tcPr>
            <w:tcW w:w="6940" w:type="dxa"/>
            <w:shd w:val="clear" w:color="auto" w:fill="auto"/>
            <w:noWrap/>
          </w:tcPr>
          <w:p w:rsidR="0039020B" w:rsidRPr="00177D0B" w:rsidRDefault="0039020B" w:rsidP="00C64DCC">
            <w:r w:rsidRPr="00177D0B">
              <w:t>Подготовка на право работы с опасными отходами</w:t>
            </w:r>
          </w:p>
        </w:tc>
        <w:tc>
          <w:tcPr>
            <w:tcW w:w="2222" w:type="dxa"/>
            <w:shd w:val="clear" w:color="auto" w:fill="auto"/>
            <w:vAlign w:val="center"/>
          </w:tcPr>
          <w:p w:rsidR="0039020B" w:rsidRPr="00177D0B" w:rsidRDefault="0039020B" w:rsidP="00C64DCC">
            <w:pPr>
              <w:jc w:val="center"/>
            </w:pPr>
            <w:r w:rsidRPr="00177D0B">
              <w:t>18</w:t>
            </w:r>
          </w:p>
        </w:tc>
      </w:tr>
      <w:tr w:rsidR="0039020B" w:rsidRPr="00177D0B" w:rsidTr="00B870D7">
        <w:trPr>
          <w:trHeight w:val="270"/>
        </w:trPr>
        <w:tc>
          <w:tcPr>
            <w:tcW w:w="636" w:type="dxa"/>
            <w:shd w:val="clear" w:color="auto" w:fill="auto"/>
          </w:tcPr>
          <w:p w:rsidR="0039020B" w:rsidRPr="00177D0B" w:rsidRDefault="0039020B" w:rsidP="00C64DCC">
            <w:pPr>
              <w:rPr>
                <w:b/>
                <w:bCs/>
              </w:rPr>
            </w:pPr>
            <w:r w:rsidRPr="00177D0B">
              <w:rPr>
                <w:b/>
                <w:bCs/>
              </w:rPr>
              <w:t>3</w:t>
            </w:r>
          </w:p>
        </w:tc>
        <w:tc>
          <w:tcPr>
            <w:tcW w:w="6940" w:type="dxa"/>
            <w:shd w:val="clear" w:color="auto" w:fill="auto"/>
            <w:noWrap/>
          </w:tcPr>
          <w:p w:rsidR="0039020B" w:rsidRPr="00177D0B" w:rsidRDefault="0039020B" w:rsidP="00C64DCC">
            <w:pPr>
              <w:rPr>
                <w:b/>
                <w:bCs/>
              </w:rPr>
            </w:pPr>
            <w:r w:rsidRPr="00177D0B">
              <w:rPr>
                <w:b/>
                <w:bCs/>
              </w:rPr>
              <w:t>Повышение квалификации</w:t>
            </w:r>
          </w:p>
        </w:tc>
        <w:tc>
          <w:tcPr>
            <w:tcW w:w="2222" w:type="dxa"/>
            <w:shd w:val="clear" w:color="auto" w:fill="auto"/>
            <w:vAlign w:val="center"/>
          </w:tcPr>
          <w:p w:rsidR="0039020B" w:rsidRPr="00177D0B" w:rsidRDefault="0039020B" w:rsidP="00C64DCC">
            <w:pPr>
              <w:jc w:val="center"/>
              <w:rPr>
                <w:b/>
                <w:bCs/>
              </w:rPr>
            </w:pPr>
            <w:r w:rsidRPr="00177D0B">
              <w:rPr>
                <w:b/>
                <w:bCs/>
              </w:rPr>
              <w:t>487</w:t>
            </w:r>
          </w:p>
        </w:tc>
      </w:tr>
      <w:tr w:rsidR="0039020B" w:rsidRPr="00177D0B" w:rsidTr="00B870D7">
        <w:trPr>
          <w:trHeight w:val="255"/>
        </w:trPr>
        <w:tc>
          <w:tcPr>
            <w:tcW w:w="636" w:type="dxa"/>
            <w:shd w:val="clear" w:color="auto" w:fill="auto"/>
          </w:tcPr>
          <w:p w:rsidR="0039020B" w:rsidRPr="00177D0B" w:rsidRDefault="0039020B" w:rsidP="00C64DCC">
            <w:r w:rsidRPr="00177D0B">
              <w:t>3.1.</w:t>
            </w:r>
          </w:p>
        </w:tc>
        <w:tc>
          <w:tcPr>
            <w:tcW w:w="6940" w:type="dxa"/>
            <w:shd w:val="clear" w:color="auto" w:fill="auto"/>
          </w:tcPr>
          <w:p w:rsidR="0039020B" w:rsidRPr="00177D0B" w:rsidRDefault="0039020B" w:rsidP="00C64DCC">
            <w:r w:rsidRPr="00177D0B">
              <w:t>Обучение кадрового резерва</w:t>
            </w:r>
          </w:p>
        </w:tc>
        <w:tc>
          <w:tcPr>
            <w:tcW w:w="2222" w:type="dxa"/>
            <w:shd w:val="clear" w:color="auto" w:fill="auto"/>
            <w:vAlign w:val="center"/>
          </w:tcPr>
          <w:p w:rsidR="0039020B" w:rsidRPr="00177D0B" w:rsidRDefault="0039020B" w:rsidP="00C64DCC">
            <w:pPr>
              <w:jc w:val="center"/>
            </w:pPr>
            <w:r w:rsidRPr="00177D0B">
              <w:t>47</w:t>
            </w:r>
          </w:p>
        </w:tc>
      </w:tr>
      <w:tr w:rsidR="0039020B" w:rsidRPr="00177D0B" w:rsidTr="00B870D7">
        <w:trPr>
          <w:trHeight w:val="270"/>
        </w:trPr>
        <w:tc>
          <w:tcPr>
            <w:tcW w:w="636" w:type="dxa"/>
            <w:vMerge w:val="restart"/>
            <w:shd w:val="clear" w:color="auto" w:fill="auto"/>
          </w:tcPr>
          <w:p w:rsidR="0039020B" w:rsidRPr="00177D0B" w:rsidRDefault="0039020B" w:rsidP="00C64DCC">
            <w:r w:rsidRPr="00177D0B">
              <w:t>3.2</w:t>
            </w:r>
          </w:p>
        </w:tc>
        <w:tc>
          <w:tcPr>
            <w:tcW w:w="6940" w:type="dxa"/>
            <w:shd w:val="clear" w:color="auto" w:fill="auto"/>
          </w:tcPr>
          <w:p w:rsidR="0039020B" w:rsidRPr="00177D0B" w:rsidRDefault="0039020B" w:rsidP="00C64DCC">
            <w:r w:rsidRPr="00177D0B">
              <w:t>Президентская программа:</w:t>
            </w:r>
          </w:p>
        </w:tc>
        <w:tc>
          <w:tcPr>
            <w:tcW w:w="2222" w:type="dxa"/>
            <w:shd w:val="clear" w:color="auto" w:fill="auto"/>
            <w:vAlign w:val="center"/>
          </w:tcPr>
          <w:p w:rsidR="0039020B" w:rsidRPr="00177D0B" w:rsidRDefault="0039020B" w:rsidP="00C64DCC">
            <w:pPr>
              <w:jc w:val="center"/>
            </w:pPr>
            <w:r w:rsidRPr="00177D0B">
              <w:t>0</w:t>
            </w:r>
          </w:p>
        </w:tc>
      </w:tr>
      <w:tr w:rsidR="0039020B" w:rsidRPr="00177D0B" w:rsidTr="00B870D7">
        <w:trPr>
          <w:trHeight w:val="255"/>
        </w:trPr>
        <w:tc>
          <w:tcPr>
            <w:tcW w:w="636" w:type="dxa"/>
            <w:vMerge/>
            <w:vAlign w:val="center"/>
          </w:tcPr>
          <w:p w:rsidR="0039020B" w:rsidRPr="00177D0B" w:rsidRDefault="0039020B" w:rsidP="00C64DCC"/>
        </w:tc>
        <w:tc>
          <w:tcPr>
            <w:tcW w:w="6940" w:type="dxa"/>
            <w:shd w:val="clear" w:color="auto" w:fill="auto"/>
            <w:noWrap/>
          </w:tcPr>
          <w:p w:rsidR="0039020B" w:rsidRPr="00177D0B" w:rsidRDefault="0039020B" w:rsidP="00C64DCC">
            <w:r w:rsidRPr="00177D0B">
              <w:t>завершают обучение</w:t>
            </w:r>
          </w:p>
        </w:tc>
        <w:tc>
          <w:tcPr>
            <w:tcW w:w="2222" w:type="dxa"/>
            <w:shd w:val="clear" w:color="auto" w:fill="auto"/>
            <w:vAlign w:val="center"/>
          </w:tcPr>
          <w:p w:rsidR="0039020B" w:rsidRPr="00177D0B" w:rsidRDefault="0039020B" w:rsidP="00C64DCC">
            <w:pPr>
              <w:jc w:val="center"/>
            </w:pPr>
            <w:r w:rsidRPr="00177D0B">
              <w:t>6</w:t>
            </w:r>
          </w:p>
        </w:tc>
      </w:tr>
      <w:tr w:rsidR="0039020B" w:rsidRPr="00177D0B" w:rsidTr="00B870D7">
        <w:trPr>
          <w:trHeight w:val="255"/>
        </w:trPr>
        <w:tc>
          <w:tcPr>
            <w:tcW w:w="636" w:type="dxa"/>
            <w:vMerge/>
            <w:vAlign w:val="center"/>
          </w:tcPr>
          <w:p w:rsidR="0039020B" w:rsidRPr="00177D0B" w:rsidRDefault="0039020B" w:rsidP="00C64DCC"/>
        </w:tc>
        <w:tc>
          <w:tcPr>
            <w:tcW w:w="6940" w:type="dxa"/>
            <w:shd w:val="clear" w:color="auto" w:fill="auto"/>
            <w:noWrap/>
          </w:tcPr>
          <w:p w:rsidR="0039020B" w:rsidRPr="00177D0B" w:rsidRDefault="0039020B" w:rsidP="00C64DCC">
            <w:r w:rsidRPr="00177D0B">
              <w:t>прием</w:t>
            </w:r>
          </w:p>
        </w:tc>
        <w:tc>
          <w:tcPr>
            <w:tcW w:w="2222" w:type="dxa"/>
            <w:shd w:val="clear" w:color="auto" w:fill="auto"/>
            <w:vAlign w:val="center"/>
          </w:tcPr>
          <w:p w:rsidR="0039020B" w:rsidRPr="00177D0B" w:rsidRDefault="0039020B" w:rsidP="00C64DCC">
            <w:pPr>
              <w:jc w:val="center"/>
            </w:pPr>
            <w:r w:rsidRPr="00177D0B">
              <w:t>5</w:t>
            </w:r>
          </w:p>
        </w:tc>
      </w:tr>
      <w:tr w:rsidR="0039020B" w:rsidRPr="00177D0B" w:rsidTr="00B870D7">
        <w:trPr>
          <w:trHeight w:val="315"/>
        </w:trPr>
        <w:tc>
          <w:tcPr>
            <w:tcW w:w="636" w:type="dxa"/>
            <w:shd w:val="clear" w:color="auto" w:fill="auto"/>
          </w:tcPr>
          <w:p w:rsidR="0039020B" w:rsidRPr="00177D0B" w:rsidRDefault="0039020B" w:rsidP="00C64DCC">
            <w:r w:rsidRPr="00177D0B">
              <w:t>3.3</w:t>
            </w:r>
          </w:p>
        </w:tc>
        <w:tc>
          <w:tcPr>
            <w:tcW w:w="6940" w:type="dxa"/>
            <w:shd w:val="clear" w:color="auto" w:fill="auto"/>
            <w:noWrap/>
          </w:tcPr>
          <w:p w:rsidR="0039020B" w:rsidRPr="00177D0B" w:rsidRDefault="0039020B" w:rsidP="00C64DCC">
            <w:r w:rsidRPr="00177D0B">
              <w:t>Обучение в ВУЗах по направлению предприятия</w:t>
            </w:r>
          </w:p>
        </w:tc>
        <w:tc>
          <w:tcPr>
            <w:tcW w:w="2222" w:type="dxa"/>
            <w:shd w:val="clear" w:color="auto" w:fill="auto"/>
            <w:vAlign w:val="center"/>
          </w:tcPr>
          <w:p w:rsidR="0039020B" w:rsidRPr="00177D0B" w:rsidRDefault="0039020B" w:rsidP="00C64DCC">
            <w:pPr>
              <w:jc w:val="center"/>
            </w:pPr>
            <w:r w:rsidRPr="00177D0B">
              <w:t>62</w:t>
            </w:r>
          </w:p>
        </w:tc>
      </w:tr>
      <w:tr w:rsidR="0039020B" w:rsidRPr="00177D0B" w:rsidTr="00B870D7">
        <w:trPr>
          <w:trHeight w:val="285"/>
        </w:trPr>
        <w:tc>
          <w:tcPr>
            <w:tcW w:w="636" w:type="dxa"/>
            <w:vMerge w:val="restart"/>
            <w:shd w:val="clear" w:color="auto" w:fill="auto"/>
          </w:tcPr>
          <w:p w:rsidR="0039020B" w:rsidRPr="00177D0B" w:rsidRDefault="0039020B" w:rsidP="00C64DCC">
            <w:r w:rsidRPr="00177D0B">
              <w:t>3.5</w:t>
            </w:r>
          </w:p>
        </w:tc>
        <w:tc>
          <w:tcPr>
            <w:tcW w:w="6940" w:type="dxa"/>
            <w:shd w:val="clear" w:color="auto" w:fill="auto"/>
            <w:noWrap/>
          </w:tcPr>
          <w:p w:rsidR="0039020B" w:rsidRPr="00177D0B" w:rsidRDefault="0039020B" w:rsidP="00C64DCC">
            <w:r w:rsidRPr="00177D0B">
              <w:t>Магистратура (СПбГМТУ):</w:t>
            </w:r>
          </w:p>
        </w:tc>
        <w:tc>
          <w:tcPr>
            <w:tcW w:w="2222" w:type="dxa"/>
            <w:shd w:val="clear" w:color="auto" w:fill="auto"/>
            <w:vAlign w:val="center"/>
          </w:tcPr>
          <w:p w:rsidR="0039020B" w:rsidRPr="00177D0B" w:rsidRDefault="0039020B" w:rsidP="00C64DCC">
            <w:pPr>
              <w:jc w:val="center"/>
            </w:pPr>
            <w:r w:rsidRPr="00177D0B">
              <w:t>0</w:t>
            </w:r>
          </w:p>
        </w:tc>
      </w:tr>
      <w:tr w:rsidR="0039020B" w:rsidRPr="00177D0B" w:rsidTr="00B870D7">
        <w:trPr>
          <w:trHeight w:val="255"/>
        </w:trPr>
        <w:tc>
          <w:tcPr>
            <w:tcW w:w="636" w:type="dxa"/>
            <w:vMerge/>
            <w:vAlign w:val="center"/>
          </w:tcPr>
          <w:p w:rsidR="0039020B" w:rsidRPr="00177D0B" w:rsidRDefault="0039020B" w:rsidP="00C64DCC"/>
        </w:tc>
        <w:tc>
          <w:tcPr>
            <w:tcW w:w="6940" w:type="dxa"/>
            <w:shd w:val="clear" w:color="auto" w:fill="auto"/>
            <w:noWrap/>
          </w:tcPr>
          <w:p w:rsidR="0039020B" w:rsidRPr="00177D0B" w:rsidRDefault="0039020B" w:rsidP="00C64DCC">
            <w:r w:rsidRPr="00177D0B">
              <w:t>завершают обучение</w:t>
            </w:r>
          </w:p>
        </w:tc>
        <w:tc>
          <w:tcPr>
            <w:tcW w:w="2222" w:type="dxa"/>
            <w:shd w:val="clear" w:color="auto" w:fill="auto"/>
            <w:vAlign w:val="center"/>
          </w:tcPr>
          <w:p w:rsidR="0039020B" w:rsidRPr="00177D0B" w:rsidRDefault="0039020B" w:rsidP="00C64DCC">
            <w:pPr>
              <w:jc w:val="center"/>
            </w:pPr>
            <w:r w:rsidRPr="00177D0B">
              <w:t>5</w:t>
            </w:r>
          </w:p>
        </w:tc>
      </w:tr>
      <w:tr w:rsidR="0039020B" w:rsidRPr="00177D0B" w:rsidTr="00B870D7">
        <w:trPr>
          <w:trHeight w:val="255"/>
        </w:trPr>
        <w:tc>
          <w:tcPr>
            <w:tcW w:w="636" w:type="dxa"/>
            <w:vMerge/>
            <w:vAlign w:val="center"/>
          </w:tcPr>
          <w:p w:rsidR="0039020B" w:rsidRPr="00177D0B" w:rsidRDefault="0039020B" w:rsidP="00C64DCC"/>
        </w:tc>
        <w:tc>
          <w:tcPr>
            <w:tcW w:w="6940" w:type="dxa"/>
            <w:shd w:val="clear" w:color="auto" w:fill="auto"/>
            <w:noWrap/>
          </w:tcPr>
          <w:p w:rsidR="0039020B" w:rsidRPr="00177D0B" w:rsidRDefault="0039020B" w:rsidP="00C64DCC">
            <w:r w:rsidRPr="00177D0B">
              <w:t>продолжают обучение</w:t>
            </w:r>
          </w:p>
        </w:tc>
        <w:tc>
          <w:tcPr>
            <w:tcW w:w="2222" w:type="dxa"/>
            <w:shd w:val="clear" w:color="auto" w:fill="auto"/>
            <w:vAlign w:val="center"/>
          </w:tcPr>
          <w:p w:rsidR="0039020B" w:rsidRPr="00177D0B" w:rsidRDefault="0039020B" w:rsidP="00C64DCC">
            <w:pPr>
              <w:jc w:val="center"/>
            </w:pPr>
            <w:r w:rsidRPr="00177D0B">
              <w:t>1</w:t>
            </w:r>
          </w:p>
        </w:tc>
      </w:tr>
      <w:tr w:rsidR="0039020B" w:rsidRPr="00177D0B" w:rsidTr="00B870D7">
        <w:trPr>
          <w:trHeight w:val="255"/>
        </w:trPr>
        <w:tc>
          <w:tcPr>
            <w:tcW w:w="636" w:type="dxa"/>
            <w:vMerge w:val="restart"/>
            <w:shd w:val="clear" w:color="auto" w:fill="auto"/>
          </w:tcPr>
          <w:p w:rsidR="0039020B" w:rsidRPr="00177D0B" w:rsidRDefault="0039020B" w:rsidP="00C64DCC">
            <w:r w:rsidRPr="00177D0B">
              <w:lastRenderedPageBreak/>
              <w:t>3.6</w:t>
            </w:r>
          </w:p>
        </w:tc>
        <w:tc>
          <w:tcPr>
            <w:tcW w:w="6940" w:type="dxa"/>
            <w:shd w:val="clear" w:color="auto" w:fill="auto"/>
            <w:noWrap/>
          </w:tcPr>
          <w:p w:rsidR="0039020B" w:rsidRPr="00177D0B" w:rsidRDefault="0039020B" w:rsidP="00C64DCC">
            <w:r w:rsidRPr="00177D0B">
              <w:t>Аспирантура (САФУ):</w:t>
            </w:r>
          </w:p>
        </w:tc>
        <w:tc>
          <w:tcPr>
            <w:tcW w:w="2222" w:type="dxa"/>
            <w:shd w:val="clear" w:color="auto" w:fill="auto"/>
            <w:vAlign w:val="center"/>
          </w:tcPr>
          <w:p w:rsidR="0039020B" w:rsidRPr="00177D0B" w:rsidRDefault="0039020B" w:rsidP="00C64DCC">
            <w:pPr>
              <w:jc w:val="center"/>
            </w:pPr>
            <w:r w:rsidRPr="00177D0B">
              <w:t>0</w:t>
            </w:r>
          </w:p>
        </w:tc>
      </w:tr>
      <w:tr w:rsidR="0039020B" w:rsidRPr="00177D0B" w:rsidTr="00B870D7">
        <w:trPr>
          <w:trHeight w:val="255"/>
        </w:trPr>
        <w:tc>
          <w:tcPr>
            <w:tcW w:w="636" w:type="dxa"/>
            <w:vMerge/>
            <w:vAlign w:val="center"/>
          </w:tcPr>
          <w:p w:rsidR="0039020B" w:rsidRPr="00177D0B" w:rsidRDefault="0039020B" w:rsidP="00C64DCC"/>
        </w:tc>
        <w:tc>
          <w:tcPr>
            <w:tcW w:w="6940" w:type="dxa"/>
            <w:shd w:val="clear" w:color="auto" w:fill="auto"/>
            <w:noWrap/>
          </w:tcPr>
          <w:p w:rsidR="0039020B" w:rsidRPr="00177D0B" w:rsidRDefault="0039020B" w:rsidP="00C64DCC">
            <w:r w:rsidRPr="00177D0B">
              <w:t>завершают обучение</w:t>
            </w:r>
          </w:p>
        </w:tc>
        <w:tc>
          <w:tcPr>
            <w:tcW w:w="2222" w:type="dxa"/>
            <w:shd w:val="clear" w:color="auto" w:fill="auto"/>
            <w:vAlign w:val="center"/>
          </w:tcPr>
          <w:p w:rsidR="0039020B" w:rsidRPr="00177D0B" w:rsidRDefault="0039020B" w:rsidP="00C64DCC">
            <w:pPr>
              <w:jc w:val="center"/>
            </w:pPr>
            <w:r w:rsidRPr="00177D0B">
              <w:t>0</w:t>
            </w:r>
          </w:p>
        </w:tc>
      </w:tr>
      <w:tr w:rsidR="0039020B" w:rsidRPr="00177D0B" w:rsidTr="00B870D7">
        <w:trPr>
          <w:trHeight w:val="255"/>
        </w:trPr>
        <w:tc>
          <w:tcPr>
            <w:tcW w:w="636" w:type="dxa"/>
            <w:vMerge/>
            <w:vAlign w:val="center"/>
          </w:tcPr>
          <w:p w:rsidR="0039020B" w:rsidRPr="00177D0B" w:rsidRDefault="0039020B" w:rsidP="00C64DCC"/>
        </w:tc>
        <w:tc>
          <w:tcPr>
            <w:tcW w:w="6940" w:type="dxa"/>
            <w:shd w:val="clear" w:color="auto" w:fill="auto"/>
            <w:noWrap/>
          </w:tcPr>
          <w:p w:rsidR="0039020B" w:rsidRPr="00177D0B" w:rsidRDefault="0039020B" w:rsidP="00C64DCC">
            <w:r w:rsidRPr="00177D0B">
              <w:t>продолжают обучение</w:t>
            </w:r>
          </w:p>
        </w:tc>
        <w:tc>
          <w:tcPr>
            <w:tcW w:w="2222" w:type="dxa"/>
            <w:shd w:val="clear" w:color="auto" w:fill="auto"/>
            <w:vAlign w:val="center"/>
          </w:tcPr>
          <w:p w:rsidR="0039020B" w:rsidRPr="00177D0B" w:rsidRDefault="0039020B" w:rsidP="00C64DCC">
            <w:pPr>
              <w:jc w:val="center"/>
            </w:pPr>
            <w:r w:rsidRPr="00177D0B">
              <w:t>2</w:t>
            </w:r>
          </w:p>
        </w:tc>
      </w:tr>
      <w:tr w:rsidR="0039020B" w:rsidRPr="00177D0B" w:rsidTr="00B870D7">
        <w:trPr>
          <w:trHeight w:val="255"/>
        </w:trPr>
        <w:tc>
          <w:tcPr>
            <w:tcW w:w="636" w:type="dxa"/>
            <w:shd w:val="clear" w:color="auto" w:fill="auto"/>
          </w:tcPr>
          <w:p w:rsidR="0039020B" w:rsidRPr="00177D0B" w:rsidRDefault="0039020B" w:rsidP="00C64DCC">
            <w:r w:rsidRPr="00177D0B">
              <w:t>3.7</w:t>
            </w:r>
          </w:p>
        </w:tc>
        <w:tc>
          <w:tcPr>
            <w:tcW w:w="6940" w:type="dxa"/>
            <w:shd w:val="clear" w:color="auto" w:fill="auto"/>
            <w:noWrap/>
          </w:tcPr>
          <w:p w:rsidR="0039020B" w:rsidRPr="00177D0B" w:rsidRDefault="0039020B" w:rsidP="00C64DCC">
            <w:r w:rsidRPr="00177D0B">
              <w:t>Обучение руководителей в ВУЗах</w:t>
            </w:r>
          </w:p>
        </w:tc>
        <w:tc>
          <w:tcPr>
            <w:tcW w:w="2222" w:type="dxa"/>
            <w:shd w:val="clear" w:color="auto" w:fill="auto"/>
            <w:vAlign w:val="center"/>
          </w:tcPr>
          <w:p w:rsidR="0039020B" w:rsidRPr="00177D0B" w:rsidRDefault="0039020B" w:rsidP="00C64DCC">
            <w:pPr>
              <w:jc w:val="center"/>
            </w:pPr>
            <w:r w:rsidRPr="00177D0B">
              <w:t>5</w:t>
            </w:r>
          </w:p>
        </w:tc>
      </w:tr>
      <w:tr w:rsidR="0039020B" w:rsidRPr="00177D0B" w:rsidTr="00B870D7">
        <w:trPr>
          <w:trHeight w:val="255"/>
        </w:trPr>
        <w:tc>
          <w:tcPr>
            <w:tcW w:w="636" w:type="dxa"/>
            <w:shd w:val="clear" w:color="auto" w:fill="auto"/>
          </w:tcPr>
          <w:p w:rsidR="0039020B" w:rsidRPr="00177D0B" w:rsidRDefault="0039020B" w:rsidP="00C64DCC">
            <w:r w:rsidRPr="00177D0B">
              <w:t>3.8</w:t>
            </w:r>
          </w:p>
        </w:tc>
        <w:tc>
          <w:tcPr>
            <w:tcW w:w="6940" w:type="dxa"/>
            <w:shd w:val="clear" w:color="auto" w:fill="auto"/>
            <w:noWrap/>
          </w:tcPr>
          <w:p w:rsidR="0039020B" w:rsidRPr="00177D0B" w:rsidRDefault="0039020B" w:rsidP="00C64DCC">
            <w:r w:rsidRPr="00177D0B">
              <w:t>Дополнительное послевузовское образование (корабельное вооружение)</w:t>
            </w:r>
          </w:p>
        </w:tc>
        <w:tc>
          <w:tcPr>
            <w:tcW w:w="2222" w:type="dxa"/>
            <w:shd w:val="clear" w:color="auto" w:fill="auto"/>
            <w:vAlign w:val="center"/>
          </w:tcPr>
          <w:p w:rsidR="0039020B" w:rsidRPr="00177D0B" w:rsidRDefault="0039020B" w:rsidP="00C64DCC">
            <w:pPr>
              <w:jc w:val="center"/>
            </w:pPr>
            <w:r w:rsidRPr="00177D0B">
              <w:t>15</w:t>
            </w:r>
          </w:p>
        </w:tc>
      </w:tr>
      <w:tr w:rsidR="0039020B" w:rsidRPr="00177D0B" w:rsidTr="00B870D7">
        <w:trPr>
          <w:trHeight w:val="255"/>
        </w:trPr>
        <w:tc>
          <w:tcPr>
            <w:tcW w:w="636" w:type="dxa"/>
            <w:shd w:val="clear" w:color="auto" w:fill="auto"/>
          </w:tcPr>
          <w:p w:rsidR="0039020B" w:rsidRPr="00177D0B" w:rsidRDefault="0039020B" w:rsidP="00C64DCC">
            <w:r w:rsidRPr="00177D0B">
              <w:t>3.9</w:t>
            </w:r>
          </w:p>
        </w:tc>
        <w:tc>
          <w:tcPr>
            <w:tcW w:w="6940" w:type="dxa"/>
            <w:shd w:val="clear" w:color="auto" w:fill="auto"/>
            <w:noWrap/>
          </w:tcPr>
          <w:p w:rsidR="0039020B" w:rsidRPr="00177D0B" w:rsidRDefault="0039020B" w:rsidP="00C64DCC">
            <w:r w:rsidRPr="00177D0B">
              <w:t>Президентская программа инженерных кадров</w:t>
            </w:r>
          </w:p>
        </w:tc>
        <w:tc>
          <w:tcPr>
            <w:tcW w:w="2222" w:type="dxa"/>
            <w:shd w:val="clear" w:color="auto" w:fill="auto"/>
            <w:vAlign w:val="center"/>
          </w:tcPr>
          <w:p w:rsidR="0039020B" w:rsidRPr="00177D0B" w:rsidRDefault="0039020B" w:rsidP="00C64DCC">
            <w:pPr>
              <w:jc w:val="center"/>
            </w:pPr>
            <w:r w:rsidRPr="00177D0B">
              <w:t>13</w:t>
            </w:r>
          </w:p>
        </w:tc>
      </w:tr>
      <w:tr w:rsidR="0039020B" w:rsidRPr="00177D0B" w:rsidTr="00B870D7">
        <w:trPr>
          <w:trHeight w:val="255"/>
        </w:trPr>
        <w:tc>
          <w:tcPr>
            <w:tcW w:w="636" w:type="dxa"/>
            <w:shd w:val="clear" w:color="auto" w:fill="auto"/>
          </w:tcPr>
          <w:p w:rsidR="0039020B" w:rsidRPr="00177D0B" w:rsidRDefault="0039020B" w:rsidP="00C64DCC">
            <w:r w:rsidRPr="00177D0B">
              <w:t>3.10</w:t>
            </w:r>
          </w:p>
        </w:tc>
        <w:tc>
          <w:tcPr>
            <w:tcW w:w="6940" w:type="dxa"/>
            <w:shd w:val="clear" w:color="auto" w:fill="auto"/>
            <w:noWrap/>
          </w:tcPr>
          <w:p w:rsidR="0039020B" w:rsidRPr="00177D0B" w:rsidRDefault="0039020B" w:rsidP="00C64DCC">
            <w:r w:rsidRPr="00177D0B">
              <w:t>Стажировка по през.прогр.в пределах РФ</w:t>
            </w:r>
          </w:p>
        </w:tc>
        <w:tc>
          <w:tcPr>
            <w:tcW w:w="2222" w:type="dxa"/>
            <w:shd w:val="clear" w:color="auto" w:fill="auto"/>
            <w:vAlign w:val="center"/>
          </w:tcPr>
          <w:p w:rsidR="0039020B" w:rsidRPr="00177D0B" w:rsidRDefault="0039020B" w:rsidP="00C64DCC">
            <w:pPr>
              <w:jc w:val="center"/>
            </w:pPr>
            <w:r w:rsidRPr="00177D0B">
              <w:t>2</w:t>
            </w:r>
          </w:p>
        </w:tc>
      </w:tr>
      <w:tr w:rsidR="0039020B" w:rsidRPr="00177D0B" w:rsidTr="00B870D7">
        <w:trPr>
          <w:trHeight w:val="255"/>
        </w:trPr>
        <w:tc>
          <w:tcPr>
            <w:tcW w:w="636" w:type="dxa"/>
            <w:shd w:val="clear" w:color="auto" w:fill="auto"/>
          </w:tcPr>
          <w:p w:rsidR="0039020B" w:rsidRPr="00177D0B" w:rsidRDefault="0039020B" w:rsidP="00C64DCC">
            <w:r w:rsidRPr="00177D0B">
              <w:t>3.11</w:t>
            </w:r>
          </w:p>
        </w:tc>
        <w:tc>
          <w:tcPr>
            <w:tcW w:w="6940" w:type="dxa"/>
            <w:shd w:val="clear" w:color="auto" w:fill="auto"/>
            <w:noWrap/>
          </w:tcPr>
          <w:p w:rsidR="0039020B" w:rsidRPr="00177D0B" w:rsidRDefault="0039020B" w:rsidP="00C64DCC">
            <w:r w:rsidRPr="00177D0B">
              <w:t>Стажировка по през.прогр. за пределами РФ</w:t>
            </w:r>
          </w:p>
        </w:tc>
        <w:tc>
          <w:tcPr>
            <w:tcW w:w="2222" w:type="dxa"/>
            <w:shd w:val="clear" w:color="auto" w:fill="auto"/>
            <w:vAlign w:val="center"/>
          </w:tcPr>
          <w:p w:rsidR="0039020B" w:rsidRPr="00177D0B" w:rsidRDefault="0039020B" w:rsidP="00C64DCC">
            <w:pPr>
              <w:jc w:val="center"/>
            </w:pPr>
            <w:r w:rsidRPr="00177D0B">
              <w:t>1</w:t>
            </w:r>
          </w:p>
        </w:tc>
      </w:tr>
      <w:tr w:rsidR="0039020B" w:rsidRPr="00177D0B" w:rsidTr="00B870D7">
        <w:trPr>
          <w:trHeight w:val="420"/>
        </w:trPr>
        <w:tc>
          <w:tcPr>
            <w:tcW w:w="636" w:type="dxa"/>
            <w:shd w:val="clear" w:color="auto" w:fill="auto"/>
          </w:tcPr>
          <w:p w:rsidR="0039020B" w:rsidRPr="00177D0B" w:rsidRDefault="0039020B" w:rsidP="00C64DCC">
            <w:r w:rsidRPr="00177D0B">
              <w:t>3.12</w:t>
            </w:r>
          </w:p>
        </w:tc>
        <w:tc>
          <w:tcPr>
            <w:tcW w:w="6940" w:type="dxa"/>
            <w:shd w:val="clear" w:color="auto" w:fill="auto"/>
            <w:noWrap/>
          </w:tcPr>
          <w:p w:rsidR="0039020B" w:rsidRPr="00177D0B" w:rsidRDefault="0039020B" w:rsidP="00C64DCC">
            <w:r w:rsidRPr="00177D0B">
              <w:t>Краткосрочные курсы повышения квалификации (семинары, конференции)</w:t>
            </w:r>
          </w:p>
        </w:tc>
        <w:tc>
          <w:tcPr>
            <w:tcW w:w="2222" w:type="dxa"/>
            <w:shd w:val="clear" w:color="auto" w:fill="auto"/>
            <w:vAlign w:val="center"/>
          </w:tcPr>
          <w:p w:rsidR="0039020B" w:rsidRPr="00177D0B" w:rsidRDefault="0039020B" w:rsidP="00C64DCC">
            <w:pPr>
              <w:jc w:val="center"/>
            </w:pPr>
            <w:r w:rsidRPr="00177D0B">
              <w:t>323</w:t>
            </w:r>
          </w:p>
        </w:tc>
      </w:tr>
      <w:tr w:rsidR="0039020B" w:rsidRPr="00177D0B" w:rsidTr="00B870D7">
        <w:trPr>
          <w:trHeight w:val="420"/>
        </w:trPr>
        <w:tc>
          <w:tcPr>
            <w:tcW w:w="636" w:type="dxa"/>
            <w:shd w:val="clear" w:color="auto" w:fill="auto"/>
          </w:tcPr>
          <w:p w:rsidR="0039020B" w:rsidRPr="00177D0B" w:rsidRDefault="0039020B" w:rsidP="00C64DCC"/>
        </w:tc>
        <w:tc>
          <w:tcPr>
            <w:tcW w:w="6940" w:type="dxa"/>
            <w:shd w:val="clear" w:color="auto" w:fill="auto"/>
            <w:noWrap/>
          </w:tcPr>
          <w:p w:rsidR="0039020B" w:rsidRPr="00177D0B" w:rsidRDefault="0039020B" w:rsidP="00C64DCC">
            <w:pPr>
              <w:rPr>
                <w:b/>
                <w:bCs/>
              </w:rPr>
            </w:pPr>
            <w:r w:rsidRPr="00177D0B">
              <w:rPr>
                <w:b/>
                <w:bCs/>
              </w:rPr>
              <w:t>Итого</w:t>
            </w:r>
          </w:p>
        </w:tc>
        <w:tc>
          <w:tcPr>
            <w:tcW w:w="2222" w:type="dxa"/>
            <w:shd w:val="clear" w:color="auto" w:fill="auto"/>
            <w:vAlign w:val="center"/>
          </w:tcPr>
          <w:p w:rsidR="0039020B" w:rsidRPr="00177D0B" w:rsidRDefault="0039020B" w:rsidP="00C64DCC">
            <w:pPr>
              <w:jc w:val="center"/>
              <w:rPr>
                <w:b/>
                <w:bCs/>
              </w:rPr>
            </w:pPr>
            <w:r w:rsidRPr="00177D0B">
              <w:rPr>
                <w:b/>
                <w:bCs/>
              </w:rPr>
              <w:t>2 649</w:t>
            </w:r>
          </w:p>
        </w:tc>
      </w:tr>
    </w:tbl>
    <w:p w:rsidR="007714FF" w:rsidRDefault="007714FF" w:rsidP="000F1366">
      <w:pPr>
        <w:ind w:firstLine="709"/>
        <w:jc w:val="both"/>
      </w:pPr>
    </w:p>
    <w:p w:rsidR="007714FF" w:rsidRDefault="007714FF" w:rsidP="000F1366">
      <w:pPr>
        <w:ind w:firstLine="709"/>
        <w:jc w:val="both"/>
      </w:pPr>
    </w:p>
    <w:p w:rsidR="0039020B" w:rsidRPr="00177D0B" w:rsidRDefault="0039020B" w:rsidP="000F1366">
      <w:pPr>
        <w:ind w:firstLine="709"/>
        <w:jc w:val="both"/>
      </w:pPr>
      <w:r w:rsidRPr="00177D0B">
        <w:t>Основное внимание обществом уделялось подготовке по производственной  тематике, в том числе:</w:t>
      </w:r>
    </w:p>
    <w:p w:rsidR="0039020B" w:rsidRPr="00177D0B" w:rsidRDefault="000F1366" w:rsidP="00B870D7">
      <w:pPr>
        <w:numPr>
          <w:ilvl w:val="0"/>
          <w:numId w:val="11"/>
        </w:numPr>
        <w:tabs>
          <w:tab w:val="left" w:pos="180"/>
        </w:tabs>
        <w:jc w:val="both"/>
      </w:pPr>
      <w:r>
        <w:t>П</w:t>
      </w:r>
      <w:r w:rsidR="0039020B" w:rsidRPr="00177D0B">
        <w:t>одготовка новых кадров – 613 чел. из их числа: ученики – 382 чел., переквалификанты – 231 чел.;</w:t>
      </w:r>
    </w:p>
    <w:p w:rsidR="0039020B" w:rsidRPr="00177D0B" w:rsidRDefault="000F1366" w:rsidP="000F1366">
      <w:pPr>
        <w:numPr>
          <w:ilvl w:val="0"/>
          <w:numId w:val="11"/>
        </w:numPr>
        <w:tabs>
          <w:tab w:val="left" w:pos="180"/>
        </w:tabs>
        <w:jc w:val="both"/>
      </w:pPr>
      <w:r>
        <w:t>О</w:t>
      </w:r>
      <w:r w:rsidR="0039020B" w:rsidRPr="00177D0B">
        <w:t>своение второй профессии – 435 чел.;</w:t>
      </w:r>
    </w:p>
    <w:p w:rsidR="0039020B" w:rsidRPr="00177D0B" w:rsidRDefault="000F1366" w:rsidP="000F1366">
      <w:pPr>
        <w:numPr>
          <w:ilvl w:val="0"/>
          <w:numId w:val="11"/>
        </w:numPr>
        <w:tabs>
          <w:tab w:val="left" w:pos="180"/>
        </w:tabs>
        <w:jc w:val="both"/>
      </w:pPr>
      <w:r>
        <w:t>П</w:t>
      </w:r>
      <w:r w:rsidR="0039020B" w:rsidRPr="00177D0B">
        <w:t>одготовка персонала, обслуживающего объекты, подконтрольные Ростехнадзору – 2853 чел.;</w:t>
      </w:r>
    </w:p>
    <w:p w:rsidR="0039020B" w:rsidRPr="00177D0B" w:rsidRDefault="000F1366" w:rsidP="000F1366">
      <w:pPr>
        <w:numPr>
          <w:ilvl w:val="0"/>
          <w:numId w:val="11"/>
        </w:numPr>
        <w:tabs>
          <w:tab w:val="left" w:pos="180"/>
        </w:tabs>
        <w:jc w:val="both"/>
      </w:pPr>
      <w:r>
        <w:t>П</w:t>
      </w:r>
      <w:r w:rsidR="0039020B" w:rsidRPr="00177D0B">
        <w:t>роизводственно-технические курсы (повышение квалификационных разрядов) – 561 чел.;</w:t>
      </w:r>
    </w:p>
    <w:p w:rsidR="0039020B" w:rsidRPr="00177D0B" w:rsidRDefault="000F1366" w:rsidP="000F1366">
      <w:pPr>
        <w:numPr>
          <w:ilvl w:val="0"/>
          <w:numId w:val="11"/>
        </w:numPr>
        <w:tabs>
          <w:tab w:val="left" w:pos="180"/>
        </w:tabs>
        <w:jc w:val="both"/>
      </w:pPr>
      <w:r>
        <w:t>П</w:t>
      </w:r>
      <w:r w:rsidR="0039020B" w:rsidRPr="00177D0B">
        <w:t>одготовка и аттестация персонала по ядерной и радиационной безопасности в курсовой сети – 2364 чел. из их числа: рабочие – 1707 чел., специалисты – 657 чел.;</w:t>
      </w:r>
    </w:p>
    <w:p w:rsidR="0039020B" w:rsidRPr="00177D0B" w:rsidRDefault="000F1366" w:rsidP="000F1366">
      <w:pPr>
        <w:numPr>
          <w:ilvl w:val="0"/>
          <w:numId w:val="11"/>
        </w:numPr>
        <w:tabs>
          <w:tab w:val="left" w:pos="180"/>
        </w:tabs>
        <w:jc w:val="both"/>
      </w:pPr>
      <w:r>
        <w:t>О</w:t>
      </w:r>
      <w:r w:rsidR="0039020B" w:rsidRPr="00177D0B">
        <w:t>бучение и аттестация руководителей, специалистов и служащих по курсу «Промышленная безопасность» - 724 чел.</w:t>
      </w:r>
    </w:p>
    <w:p w:rsidR="0039020B" w:rsidRPr="00177D0B" w:rsidRDefault="000F1366" w:rsidP="000F1366">
      <w:pPr>
        <w:numPr>
          <w:ilvl w:val="0"/>
          <w:numId w:val="11"/>
        </w:numPr>
        <w:tabs>
          <w:tab w:val="left" w:pos="180"/>
        </w:tabs>
        <w:jc w:val="both"/>
      </w:pPr>
      <w:r>
        <w:t>О</w:t>
      </w:r>
      <w:r w:rsidR="0039020B" w:rsidRPr="00177D0B">
        <w:t xml:space="preserve">храна труда – 4834 чел., из их числа рабочие – 4110 чел., специалисты – 724 чел.; </w:t>
      </w:r>
    </w:p>
    <w:p w:rsidR="0039020B" w:rsidRPr="00177D0B" w:rsidRDefault="000F1366" w:rsidP="000F1366">
      <w:pPr>
        <w:numPr>
          <w:ilvl w:val="0"/>
          <w:numId w:val="11"/>
        </w:numPr>
        <w:tabs>
          <w:tab w:val="left" w:pos="180"/>
        </w:tabs>
        <w:jc w:val="both"/>
      </w:pPr>
      <w:r>
        <w:t>П</w:t>
      </w:r>
      <w:r w:rsidR="0039020B" w:rsidRPr="00177D0B">
        <w:t>одготовка членов сдаточных команд по заведованию на допуск к самостоятельному обслуживанию систем и оборудования – 752 чел.</w:t>
      </w:r>
    </w:p>
    <w:p w:rsidR="0039020B" w:rsidRDefault="0039020B" w:rsidP="000F1366">
      <w:pPr>
        <w:ind w:firstLine="709"/>
        <w:jc w:val="both"/>
      </w:pPr>
      <w:r w:rsidRPr="00177D0B">
        <w:t>Всего за 2014 год в обществе прошли обучение и аттестацию 21069 человека (в курсовой сети и в сторонних организациях). Общие затраты на подготовку персонала составили 310162280 руб.</w:t>
      </w:r>
      <w:r w:rsidRPr="009C7575">
        <w:t xml:space="preserve"> </w:t>
      </w:r>
    </w:p>
    <w:p w:rsidR="0039020B" w:rsidRPr="009C7575" w:rsidRDefault="0039020B" w:rsidP="000F1366">
      <w:pPr>
        <w:keepNext/>
        <w:ind w:firstLine="709"/>
        <w:jc w:val="both"/>
      </w:pPr>
      <w:r w:rsidRPr="009C7575">
        <w:t>В целом кадровая политика общества направлена на:</w:t>
      </w:r>
    </w:p>
    <w:p w:rsidR="0039020B" w:rsidRPr="009C7575" w:rsidRDefault="0039020B" w:rsidP="0039020B">
      <w:pPr>
        <w:numPr>
          <w:ilvl w:val="0"/>
          <w:numId w:val="4"/>
        </w:numPr>
        <w:tabs>
          <w:tab w:val="clear" w:pos="1935"/>
          <w:tab w:val="num" w:pos="1080"/>
        </w:tabs>
        <w:spacing w:before="120"/>
        <w:ind w:left="1080"/>
        <w:jc w:val="both"/>
      </w:pPr>
      <w:r w:rsidRPr="009C7575">
        <w:t>развитие персонала, привлечение молодых специалистов и квалифицированных рабочих,</w:t>
      </w:r>
    </w:p>
    <w:p w:rsidR="0039020B" w:rsidRPr="009C7575" w:rsidRDefault="0039020B" w:rsidP="0039020B">
      <w:pPr>
        <w:numPr>
          <w:ilvl w:val="0"/>
          <w:numId w:val="4"/>
        </w:numPr>
        <w:tabs>
          <w:tab w:val="clear" w:pos="1935"/>
          <w:tab w:val="num" w:pos="1080"/>
        </w:tabs>
        <w:spacing w:before="120"/>
        <w:ind w:left="1080"/>
        <w:jc w:val="both"/>
      </w:pPr>
      <w:r w:rsidRPr="009C7575">
        <w:t>организацию подготовки, обучения и повышения квалификации работников,</w:t>
      </w:r>
    </w:p>
    <w:p w:rsidR="0039020B" w:rsidRPr="009C7575" w:rsidRDefault="0039020B" w:rsidP="0039020B">
      <w:pPr>
        <w:numPr>
          <w:ilvl w:val="0"/>
          <w:numId w:val="4"/>
        </w:numPr>
        <w:tabs>
          <w:tab w:val="clear" w:pos="1935"/>
          <w:tab w:val="num" w:pos="1080"/>
        </w:tabs>
        <w:spacing w:before="120"/>
        <w:ind w:hanging="1215"/>
        <w:jc w:val="both"/>
      </w:pPr>
      <w:r w:rsidRPr="009C7575">
        <w:t>планирование и развитие деловой карьеры сотрудников,</w:t>
      </w:r>
    </w:p>
    <w:p w:rsidR="0039020B" w:rsidRPr="009C7575" w:rsidRDefault="0039020B" w:rsidP="0039020B">
      <w:pPr>
        <w:numPr>
          <w:ilvl w:val="0"/>
          <w:numId w:val="4"/>
        </w:numPr>
        <w:tabs>
          <w:tab w:val="clear" w:pos="1935"/>
          <w:tab w:val="num" w:pos="1080"/>
        </w:tabs>
        <w:spacing w:before="120"/>
        <w:ind w:hanging="1215"/>
        <w:jc w:val="both"/>
      </w:pPr>
      <w:r w:rsidRPr="009C7575">
        <w:t>подготовку кадрового резерва,</w:t>
      </w:r>
    </w:p>
    <w:p w:rsidR="0039020B" w:rsidRPr="009C7575" w:rsidRDefault="0039020B" w:rsidP="0039020B">
      <w:pPr>
        <w:numPr>
          <w:ilvl w:val="0"/>
          <w:numId w:val="4"/>
        </w:numPr>
        <w:tabs>
          <w:tab w:val="clear" w:pos="1935"/>
          <w:tab w:val="num" w:pos="1080"/>
        </w:tabs>
        <w:spacing w:before="120"/>
        <w:ind w:hanging="1215"/>
        <w:jc w:val="both"/>
      </w:pPr>
      <w:r w:rsidRPr="009C7575">
        <w:t xml:space="preserve">совершенствование системы мотивации персонала, </w:t>
      </w:r>
    </w:p>
    <w:p w:rsidR="0039020B" w:rsidRPr="009C7575" w:rsidRDefault="0039020B" w:rsidP="0039020B">
      <w:pPr>
        <w:numPr>
          <w:ilvl w:val="0"/>
          <w:numId w:val="4"/>
        </w:numPr>
        <w:tabs>
          <w:tab w:val="clear" w:pos="1935"/>
          <w:tab w:val="num" w:pos="1080"/>
        </w:tabs>
        <w:spacing w:before="120"/>
        <w:ind w:hanging="1215"/>
        <w:jc w:val="both"/>
      </w:pPr>
      <w:r w:rsidRPr="009C7575">
        <w:t>развитие социального партнерства,</w:t>
      </w:r>
    </w:p>
    <w:p w:rsidR="0039020B" w:rsidRDefault="0039020B" w:rsidP="0039020B">
      <w:pPr>
        <w:numPr>
          <w:ilvl w:val="0"/>
          <w:numId w:val="4"/>
        </w:numPr>
        <w:tabs>
          <w:tab w:val="clear" w:pos="1935"/>
          <w:tab w:val="num" w:pos="1080"/>
        </w:tabs>
        <w:spacing w:before="120"/>
        <w:ind w:hanging="1215"/>
        <w:jc w:val="both"/>
      </w:pPr>
      <w:r w:rsidRPr="009C7575">
        <w:t>усиление роли корпоративной политики.</w:t>
      </w:r>
    </w:p>
    <w:p w:rsidR="000F1366" w:rsidRPr="009C7575" w:rsidRDefault="000F1366" w:rsidP="000F1366">
      <w:pPr>
        <w:tabs>
          <w:tab w:val="num" w:pos="1080"/>
        </w:tabs>
        <w:spacing w:before="120"/>
        <w:ind w:left="720"/>
        <w:jc w:val="both"/>
      </w:pPr>
    </w:p>
    <w:p w:rsidR="007714FF" w:rsidRDefault="007714FF" w:rsidP="0039020B">
      <w:pPr>
        <w:ind w:firstLine="709"/>
        <w:jc w:val="both"/>
      </w:pPr>
    </w:p>
    <w:p w:rsidR="007714FF" w:rsidRDefault="007714FF" w:rsidP="0039020B">
      <w:pPr>
        <w:ind w:firstLine="709"/>
        <w:jc w:val="both"/>
      </w:pPr>
    </w:p>
    <w:p w:rsidR="00AB262D" w:rsidRDefault="00AB262D" w:rsidP="0039020B">
      <w:pPr>
        <w:ind w:firstLine="709"/>
        <w:jc w:val="both"/>
      </w:pPr>
    </w:p>
    <w:p w:rsidR="007714FF" w:rsidRDefault="007714FF" w:rsidP="0039020B">
      <w:pPr>
        <w:ind w:firstLine="709"/>
        <w:jc w:val="both"/>
      </w:pPr>
    </w:p>
    <w:p w:rsidR="0039020B" w:rsidRDefault="0039020B" w:rsidP="0039020B">
      <w:pPr>
        <w:ind w:firstLine="709"/>
        <w:jc w:val="both"/>
      </w:pPr>
      <w:r w:rsidRPr="009C7575">
        <w:lastRenderedPageBreak/>
        <w:t>Численность работников общества характеризуется следующими показателями:</w:t>
      </w: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392"/>
        <w:gridCol w:w="2393"/>
        <w:gridCol w:w="2393"/>
      </w:tblGrid>
      <w:tr w:rsidR="0039020B" w:rsidRPr="009C7575" w:rsidTr="00C64DCC">
        <w:tc>
          <w:tcPr>
            <w:tcW w:w="2628" w:type="dxa"/>
            <w:tcBorders>
              <w:top w:val="single" w:sz="4" w:space="0" w:color="auto"/>
              <w:left w:val="single" w:sz="4" w:space="0" w:color="auto"/>
              <w:bottom w:val="single" w:sz="4" w:space="0" w:color="auto"/>
              <w:right w:val="single" w:sz="4" w:space="0" w:color="auto"/>
            </w:tcBorders>
            <w:vAlign w:val="center"/>
          </w:tcPr>
          <w:p w:rsidR="0039020B" w:rsidRPr="009C7575" w:rsidRDefault="0039020B" w:rsidP="00C64DCC">
            <w:pPr>
              <w:jc w:val="center"/>
              <w:rPr>
                <w:b/>
                <w:bCs/>
              </w:rPr>
            </w:pPr>
            <w:r w:rsidRPr="009C7575">
              <w:rPr>
                <w:b/>
                <w:bCs/>
              </w:rPr>
              <w:t>Показатель</w:t>
            </w:r>
          </w:p>
        </w:tc>
        <w:tc>
          <w:tcPr>
            <w:tcW w:w="2392" w:type="dxa"/>
            <w:tcBorders>
              <w:top w:val="single" w:sz="4" w:space="0" w:color="auto"/>
              <w:left w:val="single" w:sz="4" w:space="0" w:color="auto"/>
              <w:bottom w:val="single" w:sz="4" w:space="0" w:color="auto"/>
              <w:right w:val="single" w:sz="4" w:space="0" w:color="auto"/>
            </w:tcBorders>
            <w:vAlign w:val="center"/>
          </w:tcPr>
          <w:p w:rsidR="0039020B" w:rsidRPr="009C7575" w:rsidRDefault="0039020B" w:rsidP="00C64DCC">
            <w:pPr>
              <w:jc w:val="center"/>
              <w:rPr>
                <w:b/>
                <w:bCs/>
              </w:rPr>
            </w:pPr>
            <w:r w:rsidRPr="009C7575">
              <w:rPr>
                <w:b/>
                <w:bCs/>
              </w:rPr>
              <w:t>2013 год</w:t>
            </w:r>
          </w:p>
        </w:tc>
        <w:tc>
          <w:tcPr>
            <w:tcW w:w="2393" w:type="dxa"/>
            <w:tcBorders>
              <w:top w:val="single" w:sz="4" w:space="0" w:color="auto"/>
              <w:left w:val="single" w:sz="4" w:space="0" w:color="auto"/>
              <w:bottom w:val="single" w:sz="4" w:space="0" w:color="auto"/>
              <w:right w:val="single" w:sz="4" w:space="0" w:color="auto"/>
            </w:tcBorders>
            <w:vAlign w:val="center"/>
          </w:tcPr>
          <w:p w:rsidR="0039020B" w:rsidRPr="009C7575" w:rsidRDefault="0039020B" w:rsidP="00C64DCC">
            <w:pPr>
              <w:jc w:val="center"/>
              <w:rPr>
                <w:b/>
                <w:bCs/>
              </w:rPr>
            </w:pPr>
            <w:r w:rsidRPr="009C7575">
              <w:rPr>
                <w:b/>
                <w:bCs/>
              </w:rPr>
              <w:t>201</w:t>
            </w:r>
            <w:r>
              <w:rPr>
                <w:b/>
                <w:bCs/>
              </w:rPr>
              <w:t>4</w:t>
            </w:r>
            <w:r w:rsidRPr="009C7575">
              <w:rPr>
                <w:b/>
                <w:bCs/>
              </w:rPr>
              <w:t xml:space="preserve"> год</w:t>
            </w:r>
          </w:p>
        </w:tc>
        <w:tc>
          <w:tcPr>
            <w:tcW w:w="2393" w:type="dxa"/>
            <w:tcBorders>
              <w:top w:val="single" w:sz="4" w:space="0" w:color="auto"/>
              <w:left w:val="single" w:sz="4" w:space="0" w:color="auto"/>
              <w:bottom w:val="single" w:sz="4" w:space="0" w:color="auto"/>
              <w:right w:val="single" w:sz="4" w:space="0" w:color="auto"/>
            </w:tcBorders>
            <w:vAlign w:val="center"/>
          </w:tcPr>
          <w:p w:rsidR="0039020B" w:rsidRPr="009C7575" w:rsidRDefault="0039020B" w:rsidP="00C64DCC">
            <w:pPr>
              <w:jc w:val="center"/>
              <w:rPr>
                <w:b/>
                <w:bCs/>
              </w:rPr>
            </w:pPr>
            <w:r w:rsidRPr="009C7575">
              <w:rPr>
                <w:b/>
                <w:bCs/>
              </w:rPr>
              <w:t>% изменения</w:t>
            </w:r>
          </w:p>
        </w:tc>
      </w:tr>
      <w:tr w:rsidR="0039020B" w:rsidRPr="009C7575" w:rsidTr="00C64DCC">
        <w:trPr>
          <w:trHeight w:val="668"/>
        </w:trPr>
        <w:tc>
          <w:tcPr>
            <w:tcW w:w="2628" w:type="dxa"/>
            <w:tcBorders>
              <w:top w:val="single" w:sz="4" w:space="0" w:color="auto"/>
              <w:left w:val="single" w:sz="4" w:space="0" w:color="auto"/>
              <w:bottom w:val="single" w:sz="4" w:space="0" w:color="auto"/>
              <w:right w:val="single" w:sz="4" w:space="0" w:color="auto"/>
            </w:tcBorders>
          </w:tcPr>
          <w:p w:rsidR="0039020B" w:rsidRPr="009C7575" w:rsidRDefault="0039020B" w:rsidP="00C64DCC">
            <w:r w:rsidRPr="009C7575">
              <w:t>Среднесписочная</w:t>
            </w:r>
          </w:p>
          <w:p w:rsidR="0039020B" w:rsidRPr="009C7575" w:rsidRDefault="0039020B" w:rsidP="00C64DCC">
            <w:r w:rsidRPr="009C7575">
              <w:t>численность за год</w:t>
            </w:r>
          </w:p>
        </w:tc>
        <w:tc>
          <w:tcPr>
            <w:tcW w:w="2392" w:type="dxa"/>
            <w:tcBorders>
              <w:top w:val="single" w:sz="4" w:space="0" w:color="auto"/>
              <w:left w:val="single" w:sz="4" w:space="0" w:color="auto"/>
              <w:bottom w:val="single" w:sz="4" w:space="0" w:color="auto"/>
              <w:right w:val="single" w:sz="4" w:space="0" w:color="auto"/>
            </w:tcBorders>
            <w:vAlign w:val="center"/>
          </w:tcPr>
          <w:p w:rsidR="0039020B" w:rsidRPr="009C7575" w:rsidRDefault="0039020B" w:rsidP="00C64DCC">
            <w:pPr>
              <w:jc w:val="center"/>
            </w:pPr>
            <w:r w:rsidRPr="009C7575">
              <w:t>22658</w:t>
            </w:r>
          </w:p>
        </w:tc>
        <w:tc>
          <w:tcPr>
            <w:tcW w:w="2393" w:type="dxa"/>
            <w:tcBorders>
              <w:top w:val="single" w:sz="4" w:space="0" w:color="auto"/>
              <w:left w:val="single" w:sz="4" w:space="0" w:color="auto"/>
              <w:bottom w:val="single" w:sz="4" w:space="0" w:color="auto"/>
              <w:right w:val="single" w:sz="4" w:space="0" w:color="auto"/>
            </w:tcBorders>
            <w:vAlign w:val="center"/>
          </w:tcPr>
          <w:p w:rsidR="0039020B" w:rsidRPr="009C7575" w:rsidRDefault="0039020B" w:rsidP="00C64DCC">
            <w:pPr>
              <w:jc w:val="center"/>
            </w:pPr>
            <w:r>
              <w:t>22562</w:t>
            </w:r>
          </w:p>
        </w:tc>
        <w:tc>
          <w:tcPr>
            <w:tcW w:w="2393" w:type="dxa"/>
            <w:tcBorders>
              <w:top w:val="single" w:sz="4" w:space="0" w:color="auto"/>
              <w:left w:val="single" w:sz="4" w:space="0" w:color="auto"/>
              <w:bottom w:val="single" w:sz="4" w:space="0" w:color="auto"/>
              <w:right w:val="single" w:sz="4" w:space="0" w:color="auto"/>
            </w:tcBorders>
            <w:vAlign w:val="center"/>
          </w:tcPr>
          <w:p w:rsidR="0039020B" w:rsidRPr="009C7575" w:rsidRDefault="0039020B" w:rsidP="00C64DCC">
            <w:pPr>
              <w:jc w:val="center"/>
            </w:pPr>
            <w:r>
              <w:t>-0,4</w:t>
            </w:r>
          </w:p>
        </w:tc>
      </w:tr>
      <w:tr w:rsidR="0039020B" w:rsidRPr="00177D0B" w:rsidTr="00C64DCC">
        <w:tc>
          <w:tcPr>
            <w:tcW w:w="2628" w:type="dxa"/>
            <w:tcBorders>
              <w:top w:val="single" w:sz="4" w:space="0" w:color="auto"/>
              <w:left w:val="single" w:sz="4" w:space="0" w:color="auto"/>
              <w:bottom w:val="single" w:sz="4" w:space="0" w:color="auto"/>
              <w:right w:val="single" w:sz="4" w:space="0" w:color="auto"/>
            </w:tcBorders>
          </w:tcPr>
          <w:p w:rsidR="0039020B" w:rsidRPr="00177D0B" w:rsidRDefault="0039020B" w:rsidP="00C64DCC">
            <w:r w:rsidRPr="00177D0B">
              <w:t>Списочная</w:t>
            </w:r>
          </w:p>
          <w:p w:rsidR="0039020B" w:rsidRPr="00177D0B" w:rsidRDefault="0039020B" w:rsidP="00C64DCC">
            <w:r w:rsidRPr="00177D0B">
              <w:t>численность</w:t>
            </w:r>
          </w:p>
        </w:tc>
        <w:tc>
          <w:tcPr>
            <w:tcW w:w="2392"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pPr>
            <w:r w:rsidRPr="00177D0B">
              <w:t>23161</w:t>
            </w:r>
          </w:p>
        </w:tc>
        <w:tc>
          <w:tcPr>
            <w:tcW w:w="2393"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pPr>
            <w:r w:rsidRPr="00177D0B">
              <w:t>23887</w:t>
            </w:r>
          </w:p>
        </w:tc>
        <w:tc>
          <w:tcPr>
            <w:tcW w:w="2393"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pPr>
            <w:r w:rsidRPr="00177D0B">
              <w:t>+ 3,13</w:t>
            </w:r>
          </w:p>
        </w:tc>
      </w:tr>
    </w:tbl>
    <w:p w:rsidR="0039020B" w:rsidRPr="00177D0B" w:rsidRDefault="0039020B" w:rsidP="0039020B">
      <w:pPr>
        <w:ind w:firstLine="709"/>
      </w:pPr>
      <w:r w:rsidRPr="00177D0B">
        <w:t xml:space="preserve"> </w:t>
      </w:r>
    </w:p>
    <w:p w:rsidR="0039020B" w:rsidRDefault="0039020B" w:rsidP="0039020B">
      <w:pPr>
        <w:ind w:firstLine="709"/>
      </w:pPr>
      <w:r w:rsidRPr="00177D0B">
        <w:t>Таблица по комплектованию</w:t>
      </w:r>
      <w:r w:rsidR="00B870D7">
        <w:t xml:space="preserve"> персоналом </w:t>
      </w:r>
      <w:r w:rsidRPr="00177D0B">
        <w:t xml:space="preserve"> ОАО «ПО «Севмаш» за 2014 год</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3060"/>
        <w:gridCol w:w="2880"/>
      </w:tblGrid>
      <w:tr w:rsidR="0039020B" w:rsidRPr="00177D0B" w:rsidTr="00C64DCC">
        <w:tc>
          <w:tcPr>
            <w:tcW w:w="3888"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rPr>
                <w:b/>
                <w:bCs/>
              </w:rPr>
            </w:pPr>
            <w:r w:rsidRPr="00177D0B">
              <w:rPr>
                <w:b/>
                <w:bCs/>
              </w:rPr>
              <w:t>Источники комплектования</w:t>
            </w:r>
          </w:p>
        </w:tc>
        <w:tc>
          <w:tcPr>
            <w:tcW w:w="3060"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rPr>
                <w:b/>
                <w:bCs/>
              </w:rPr>
            </w:pPr>
            <w:r w:rsidRPr="00177D0B">
              <w:rPr>
                <w:b/>
                <w:bCs/>
              </w:rPr>
              <w:t xml:space="preserve">за </w:t>
            </w:r>
            <w:smartTag w:uri="urn:schemas-microsoft-com:office:smarttags" w:element="metricconverter">
              <w:smartTagPr>
                <w:attr w:name="ProductID" w:val="2014 г"/>
              </w:smartTagPr>
              <w:r w:rsidRPr="00177D0B">
                <w:rPr>
                  <w:b/>
                  <w:bCs/>
                </w:rPr>
                <w:t>2014 г</w:t>
              </w:r>
            </w:smartTag>
          </w:p>
        </w:tc>
        <w:tc>
          <w:tcPr>
            <w:tcW w:w="2880"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rPr>
                <w:b/>
                <w:bCs/>
              </w:rPr>
            </w:pPr>
            <w:r w:rsidRPr="00177D0B">
              <w:rPr>
                <w:b/>
                <w:bCs/>
              </w:rPr>
              <w:t>%</w:t>
            </w:r>
          </w:p>
          <w:p w:rsidR="0039020B" w:rsidRPr="00177D0B" w:rsidRDefault="0039020B" w:rsidP="00C64DCC">
            <w:pPr>
              <w:jc w:val="center"/>
              <w:rPr>
                <w:b/>
                <w:bCs/>
              </w:rPr>
            </w:pPr>
            <w:r w:rsidRPr="00177D0B">
              <w:rPr>
                <w:b/>
                <w:bCs/>
              </w:rPr>
              <w:t>к общему количеству</w:t>
            </w:r>
          </w:p>
        </w:tc>
      </w:tr>
      <w:tr w:rsidR="0039020B" w:rsidRPr="00177D0B" w:rsidTr="00C64DCC">
        <w:trPr>
          <w:trHeight w:val="362"/>
        </w:trPr>
        <w:tc>
          <w:tcPr>
            <w:tcW w:w="3888" w:type="dxa"/>
            <w:tcBorders>
              <w:top w:val="single" w:sz="4" w:space="0" w:color="auto"/>
              <w:left w:val="single" w:sz="4" w:space="0" w:color="auto"/>
              <w:bottom w:val="single" w:sz="4" w:space="0" w:color="auto"/>
              <w:right w:val="single" w:sz="4" w:space="0" w:color="auto"/>
            </w:tcBorders>
          </w:tcPr>
          <w:p w:rsidR="0039020B" w:rsidRPr="00177D0B" w:rsidRDefault="0039020B" w:rsidP="00C64DCC">
            <w:r w:rsidRPr="00177D0B">
              <w:t>местный найм</w:t>
            </w:r>
          </w:p>
        </w:tc>
        <w:tc>
          <w:tcPr>
            <w:tcW w:w="3060" w:type="dxa"/>
            <w:tcBorders>
              <w:top w:val="single" w:sz="4" w:space="0" w:color="auto"/>
              <w:left w:val="single" w:sz="4" w:space="0" w:color="auto"/>
              <w:bottom w:val="single" w:sz="4" w:space="0" w:color="auto"/>
              <w:right w:val="single" w:sz="4" w:space="0" w:color="auto"/>
            </w:tcBorders>
          </w:tcPr>
          <w:p w:rsidR="0039020B" w:rsidRPr="00177D0B" w:rsidRDefault="0039020B" w:rsidP="00C64DCC">
            <w:pPr>
              <w:jc w:val="center"/>
            </w:pPr>
            <w:r w:rsidRPr="00177D0B">
              <w:t>1974</w:t>
            </w:r>
          </w:p>
        </w:tc>
        <w:tc>
          <w:tcPr>
            <w:tcW w:w="2880" w:type="dxa"/>
            <w:tcBorders>
              <w:top w:val="single" w:sz="4" w:space="0" w:color="auto"/>
              <w:left w:val="single" w:sz="4" w:space="0" w:color="auto"/>
              <w:bottom w:val="single" w:sz="4" w:space="0" w:color="auto"/>
              <w:right w:val="single" w:sz="4" w:space="0" w:color="auto"/>
            </w:tcBorders>
          </w:tcPr>
          <w:p w:rsidR="0039020B" w:rsidRPr="00177D0B" w:rsidRDefault="0039020B" w:rsidP="00C64DCC">
            <w:pPr>
              <w:jc w:val="center"/>
            </w:pPr>
            <w:r w:rsidRPr="00177D0B">
              <w:t>69</w:t>
            </w:r>
          </w:p>
        </w:tc>
      </w:tr>
      <w:tr w:rsidR="0039020B" w:rsidRPr="00177D0B" w:rsidTr="00C64DCC">
        <w:trPr>
          <w:trHeight w:val="387"/>
        </w:trPr>
        <w:tc>
          <w:tcPr>
            <w:tcW w:w="3888" w:type="dxa"/>
            <w:tcBorders>
              <w:top w:val="single" w:sz="4" w:space="0" w:color="auto"/>
              <w:left w:val="single" w:sz="4" w:space="0" w:color="auto"/>
              <w:bottom w:val="single" w:sz="4" w:space="0" w:color="auto"/>
              <w:right w:val="single" w:sz="4" w:space="0" w:color="auto"/>
            </w:tcBorders>
          </w:tcPr>
          <w:p w:rsidR="0039020B" w:rsidRPr="00177D0B" w:rsidRDefault="0039020B" w:rsidP="00C64DCC">
            <w:r w:rsidRPr="00177D0B">
              <w:t>из других регионов</w:t>
            </w:r>
          </w:p>
        </w:tc>
        <w:tc>
          <w:tcPr>
            <w:tcW w:w="3060" w:type="dxa"/>
            <w:tcBorders>
              <w:top w:val="single" w:sz="4" w:space="0" w:color="auto"/>
              <w:left w:val="single" w:sz="4" w:space="0" w:color="auto"/>
              <w:bottom w:val="single" w:sz="4" w:space="0" w:color="auto"/>
              <w:right w:val="single" w:sz="4" w:space="0" w:color="auto"/>
            </w:tcBorders>
          </w:tcPr>
          <w:p w:rsidR="0039020B" w:rsidRPr="00177D0B" w:rsidRDefault="0039020B" w:rsidP="00C64DCC">
            <w:pPr>
              <w:jc w:val="center"/>
            </w:pPr>
            <w:r w:rsidRPr="00177D0B">
              <w:t>594</w:t>
            </w:r>
          </w:p>
        </w:tc>
        <w:tc>
          <w:tcPr>
            <w:tcW w:w="2880" w:type="dxa"/>
            <w:tcBorders>
              <w:top w:val="single" w:sz="4" w:space="0" w:color="auto"/>
              <w:left w:val="single" w:sz="4" w:space="0" w:color="auto"/>
              <w:bottom w:val="single" w:sz="4" w:space="0" w:color="auto"/>
              <w:right w:val="single" w:sz="4" w:space="0" w:color="auto"/>
            </w:tcBorders>
          </w:tcPr>
          <w:p w:rsidR="0039020B" w:rsidRPr="00177D0B" w:rsidRDefault="0039020B" w:rsidP="00C64DCC">
            <w:pPr>
              <w:jc w:val="center"/>
            </w:pPr>
            <w:r w:rsidRPr="00177D0B">
              <w:t>21</w:t>
            </w:r>
          </w:p>
        </w:tc>
      </w:tr>
      <w:tr w:rsidR="0039020B" w:rsidRPr="00177D0B" w:rsidTr="00C64DCC">
        <w:trPr>
          <w:trHeight w:val="313"/>
        </w:trPr>
        <w:tc>
          <w:tcPr>
            <w:tcW w:w="3888" w:type="dxa"/>
            <w:tcBorders>
              <w:top w:val="single" w:sz="4" w:space="0" w:color="auto"/>
              <w:left w:val="single" w:sz="4" w:space="0" w:color="auto"/>
              <w:bottom w:val="single" w:sz="4" w:space="0" w:color="auto"/>
              <w:right w:val="single" w:sz="4" w:space="0" w:color="auto"/>
            </w:tcBorders>
          </w:tcPr>
          <w:p w:rsidR="0039020B" w:rsidRPr="00177D0B" w:rsidRDefault="0039020B" w:rsidP="00C64DCC">
            <w:r w:rsidRPr="00177D0B">
              <w:t>из армии</w:t>
            </w:r>
          </w:p>
        </w:tc>
        <w:tc>
          <w:tcPr>
            <w:tcW w:w="3060" w:type="dxa"/>
            <w:tcBorders>
              <w:top w:val="single" w:sz="4" w:space="0" w:color="auto"/>
              <w:left w:val="single" w:sz="4" w:space="0" w:color="auto"/>
              <w:bottom w:val="single" w:sz="4" w:space="0" w:color="auto"/>
              <w:right w:val="single" w:sz="4" w:space="0" w:color="auto"/>
            </w:tcBorders>
          </w:tcPr>
          <w:p w:rsidR="0039020B" w:rsidRPr="00177D0B" w:rsidRDefault="0039020B" w:rsidP="00C64DCC">
            <w:pPr>
              <w:jc w:val="center"/>
            </w:pPr>
            <w:r w:rsidRPr="00177D0B">
              <w:t>125</w:t>
            </w:r>
          </w:p>
        </w:tc>
        <w:tc>
          <w:tcPr>
            <w:tcW w:w="2880" w:type="dxa"/>
            <w:tcBorders>
              <w:top w:val="single" w:sz="4" w:space="0" w:color="auto"/>
              <w:left w:val="single" w:sz="4" w:space="0" w:color="auto"/>
              <w:bottom w:val="single" w:sz="4" w:space="0" w:color="auto"/>
              <w:right w:val="single" w:sz="4" w:space="0" w:color="auto"/>
            </w:tcBorders>
          </w:tcPr>
          <w:p w:rsidR="0039020B" w:rsidRPr="00177D0B" w:rsidRDefault="0039020B" w:rsidP="00C64DCC">
            <w:pPr>
              <w:jc w:val="center"/>
            </w:pPr>
            <w:r w:rsidRPr="00177D0B">
              <w:t>4</w:t>
            </w:r>
          </w:p>
        </w:tc>
      </w:tr>
      <w:tr w:rsidR="0039020B" w:rsidRPr="00177D0B" w:rsidTr="00C64DCC">
        <w:tc>
          <w:tcPr>
            <w:tcW w:w="3888" w:type="dxa"/>
            <w:tcBorders>
              <w:top w:val="single" w:sz="4" w:space="0" w:color="auto"/>
              <w:left w:val="single" w:sz="4" w:space="0" w:color="auto"/>
              <w:bottom w:val="single" w:sz="4" w:space="0" w:color="auto"/>
              <w:right w:val="single" w:sz="4" w:space="0" w:color="auto"/>
            </w:tcBorders>
          </w:tcPr>
          <w:p w:rsidR="0039020B" w:rsidRPr="00177D0B" w:rsidRDefault="0039020B" w:rsidP="00C64DCC">
            <w:r w:rsidRPr="00177D0B">
              <w:t>по окончании учебных заведений (ПУ,СТК,ВУЗ и т.д.)</w:t>
            </w:r>
          </w:p>
        </w:tc>
        <w:tc>
          <w:tcPr>
            <w:tcW w:w="3060" w:type="dxa"/>
            <w:tcBorders>
              <w:top w:val="single" w:sz="4" w:space="0" w:color="auto"/>
              <w:left w:val="single" w:sz="4" w:space="0" w:color="auto"/>
              <w:bottom w:val="single" w:sz="4" w:space="0" w:color="auto"/>
              <w:right w:val="single" w:sz="4" w:space="0" w:color="auto"/>
            </w:tcBorders>
          </w:tcPr>
          <w:p w:rsidR="0039020B" w:rsidRPr="00177D0B" w:rsidRDefault="0039020B" w:rsidP="00C64DCC">
            <w:pPr>
              <w:jc w:val="center"/>
            </w:pPr>
            <w:r w:rsidRPr="00177D0B">
              <w:t>183</w:t>
            </w:r>
          </w:p>
        </w:tc>
        <w:tc>
          <w:tcPr>
            <w:tcW w:w="2880" w:type="dxa"/>
            <w:tcBorders>
              <w:top w:val="single" w:sz="4" w:space="0" w:color="auto"/>
              <w:left w:val="single" w:sz="4" w:space="0" w:color="auto"/>
              <w:bottom w:val="single" w:sz="4" w:space="0" w:color="auto"/>
              <w:right w:val="single" w:sz="4" w:space="0" w:color="auto"/>
            </w:tcBorders>
          </w:tcPr>
          <w:p w:rsidR="0039020B" w:rsidRPr="00177D0B" w:rsidRDefault="0039020B" w:rsidP="00C64DCC">
            <w:pPr>
              <w:jc w:val="center"/>
            </w:pPr>
            <w:r w:rsidRPr="00177D0B">
              <w:t>6</w:t>
            </w:r>
          </w:p>
        </w:tc>
      </w:tr>
      <w:tr w:rsidR="0039020B" w:rsidRPr="00177D0B" w:rsidTr="00C64DCC">
        <w:tc>
          <w:tcPr>
            <w:tcW w:w="3888" w:type="dxa"/>
            <w:tcBorders>
              <w:top w:val="single" w:sz="4" w:space="0" w:color="auto"/>
              <w:left w:val="single" w:sz="4" w:space="0" w:color="auto"/>
              <w:bottom w:val="single" w:sz="4" w:space="0" w:color="auto"/>
              <w:right w:val="single" w:sz="4" w:space="0" w:color="auto"/>
            </w:tcBorders>
          </w:tcPr>
          <w:p w:rsidR="0039020B" w:rsidRPr="00177D0B" w:rsidRDefault="0039020B" w:rsidP="00C64DCC">
            <w:pPr>
              <w:rPr>
                <w:b/>
                <w:bCs/>
              </w:rPr>
            </w:pPr>
            <w:r w:rsidRPr="00177D0B">
              <w:rPr>
                <w:b/>
                <w:bCs/>
              </w:rPr>
              <w:t>Итого</w:t>
            </w:r>
          </w:p>
        </w:tc>
        <w:tc>
          <w:tcPr>
            <w:tcW w:w="3060" w:type="dxa"/>
            <w:tcBorders>
              <w:top w:val="single" w:sz="4" w:space="0" w:color="auto"/>
              <w:left w:val="single" w:sz="4" w:space="0" w:color="auto"/>
              <w:bottom w:val="single" w:sz="4" w:space="0" w:color="auto"/>
              <w:right w:val="single" w:sz="4" w:space="0" w:color="auto"/>
            </w:tcBorders>
          </w:tcPr>
          <w:p w:rsidR="0039020B" w:rsidRPr="00177D0B" w:rsidRDefault="0039020B" w:rsidP="00C64DCC">
            <w:pPr>
              <w:jc w:val="center"/>
              <w:rPr>
                <w:b/>
                <w:bCs/>
              </w:rPr>
            </w:pPr>
            <w:r w:rsidRPr="00177D0B">
              <w:rPr>
                <w:b/>
                <w:bCs/>
              </w:rPr>
              <w:t>2876</w:t>
            </w:r>
          </w:p>
        </w:tc>
        <w:tc>
          <w:tcPr>
            <w:tcW w:w="2880" w:type="dxa"/>
            <w:tcBorders>
              <w:top w:val="single" w:sz="4" w:space="0" w:color="auto"/>
              <w:left w:val="single" w:sz="4" w:space="0" w:color="auto"/>
              <w:bottom w:val="single" w:sz="4" w:space="0" w:color="auto"/>
              <w:right w:val="single" w:sz="4" w:space="0" w:color="auto"/>
            </w:tcBorders>
          </w:tcPr>
          <w:p w:rsidR="0039020B" w:rsidRPr="00177D0B" w:rsidRDefault="0039020B" w:rsidP="00C64DCC">
            <w:pPr>
              <w:jc w:val="center"/>
              <w:rPr>
                <w:b/>
                <w:bCs/>
              </w:rPr>
            </w:pPr>
            <w:r w:rsidRPr="00177D0B">
              <w:rPr>
                <w:b/>
                <w:bCs/>
              </w:rPr>
              <w:t>100,00</w:t>
            </w:r>
          </w:p>
        </w:tc>
      </w:tr>
      <w:tr w:rsidR="0039020B" w:rsidRPr="00177D0B" w:rsidTr="00C64DCC">
        <w:tblPrEx>
          <w:tblLook w:val="00A0"/>
        </w:tblPrEx>
        <w:tc>
          <w:tcPr>
            <w:tcW w:w="3888" w:type="dxa"/>
            <w:tcBorders>
              <w:top w:val="single" w:sz="4" w:space="0" w:color="auto"/>
              <w:left w:val="single" w:sz="4" w:space="0" w:color="auto"/>
              <w:bottom w:val="single" w:sz="4" w:space="0" w:color="auto"/>
              <w:right w:val="single" w:sz="4" w:space="0" w:color="auto"/>
            </w:tcBorders>
          </w:tcPr>
          <w:p w:rsidR="0039020B" w:rsidRPr="00177D0B" w:rsidRDefault="0039020B" w:rsidP="00C64DCC">
            <w:r w:rsidRPr="00177D0B">
              <w:t xml:space="preserve">В т.ч. временно </w:t>
            </w:r>
          </w:p>
        </w:tc>
        <w:tc>
          <w:tcPr>
            <w:tcW w:w="3060" w:type="dxa"/>
            <w:tcBorders>
              <w:top w:val="single" w:sz="4" w:space="0" w:color="auto"/>
              <w:left w:val="single" w:sz="4" w:space="0" w:color="auto"/>
              <w:bottom w:val="single" w:sz="4" w:space="0" w:color="auto"/>
              <w:right w:val="single" w:sz="4" w:space="0" w:color="auto"/>
            </w:tcBorders>
          </w:tcPr>
          <w:p w:rsidR="0039020B" w:rsidRPr="00177D0B" w:rsidRDefault="0039020B" w:rsidP="00C64DCC">
            <w:pPr>
              <w:jc w:val="center"/>
            </w:pPr>
            <w:r w:rsidRPr="00177D0B">
              <w:t>44</w:t>
            </w:r>
          </w:p>
        </w:tc>
        <w:tc>
          <w:tcPr>
            <w:tcW w:w="2880" w:type="dxa"/>
            <w:tcBorders>
              <w:top w:val="single" w:sz="4" w:space="0" w:color="auto"/>
              <w:left w:val="single" w:sz="4" w:space="0" w:color="auto"/>
              <w:bottom w:val="single" w:sz="4" w:space="0" w:color="auto"/>
              <w:right w:val="single" w:sz="4" w:space="0" w:color="auto"/>
            </w:tcBorders>
          </w:tcPr>
          <w:p w:rsidR="0039020B" w:rsidRPr="00177D0B" w:rsidRDefault="0039020B" w:rsidP="00C64DCC">
            <w:pPr>
              <w:jc w:val="center"/>
            </w:pPr>
            <w:r w:rsidRPr="00177D0B">
              <w:t>1,5</w:t>
            </w:r>
          </w:p>
        </w:tc>
      </w:tr>
    </w:tbl>
    <w:p w:rsidR="007714FF" w:rsidRDefault="0039020B" w:rsidP="0039020B">
      <w:r w:rsidRPr="00177D0B">
        <w:t xml:space="preserve">          </w:t>
      </w:r>
    </w:p>
    <w:p w:rsidR="0039020B" w:rsidRDefault="0039020B" w:rsidP="0039020B">
      <w:r w:rsidRPr="00177D0B">
        <w:t xml:space="preserve">   Таблица по причинам увольнения работников ОАО «ПО «Севмаш» за 2014г.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41"/>
        <w:gridCol w:w="3118"/>
        <w:gridCol w:w="3488"/>
      </w:tblGrid>
      <w:tr w:rsidR="0039020B" w:rsidRPr="00177D0B" w:rsidTr="00AE69C3">
        <w:trPr>
          <w:cantSplit/>
        </w:trPr>
        <w:tc>
          <w:tcPr>
            <w:tcW w:w="3141"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rPr>
                <w:b/>
                <w:bCs/>
              </w:rPr>
            </w:pPr>
            <w:r w:rsidRPr="00177D0B">
              <w:rPr>
                <w:b/>
                <w:bCs/>
              </w:rPr>
              <w:t>Причины увольнения</w:t>
            </w:r>
          </w:p>
        </w:tc>
        <w:tc>
          <w:tcPr>
            <w:tcW w:w="3118"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rPr>
                <w:b/>
                <w:bCs/>
              </w:rPr>
            </w:pPr>
            <w:r w:rsidRPr="00177D0B">
              <w:rPr>
                <w:b/>
                <w:bCs/>
              </w:rPr>
              <w:t>за 2014 год</w:t>
            </w:r>
          </w:p>
        </w:tc>
        <w:tc>
          <w:tcPr>
            <w:tcW w:w="3488"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rPr>
                <w:b/>
                <w:bCs/>
              </w:rPr>
            </w:pPr>
            <w:r w:rsidRPr="00177D0B">
              <w:rPr>
                <w:b/>
                <w:bCs/>
              </w:rPr>
              <w:t>%</w:t>
            </w:r>
          </w:p>
          <w:p w:rsidR="0039020B" w:rsidRPr="00177D0B" w:rsidRDefault="0039020B" w:rsidP="00C64DCC">
            <w:pPr>
              <w:jc w:val="center"/>
              <w:rPr>
                <w:b/>
                <w:bCs/>
              </w:rPr>
            </w:pPr>
            <w:r w:rsidRPr="00177D0B">
              <w:rPr>
                <w:b/>
                <w:bCs/>
              </w:rPr>
              <w:t>к общему количеству</w:t>
            </w:r>
          </w:p>
        </w:tc>
      </w:tr>
      <w:tr w:rsidR="0039020B" w:rsidRPr="00177D0B" w:rsidTr="00AE69C3">
        <w:trPr>
          <w:cantSplit/>
        </w:trPr>
        <w:tc>
          <w:tcPr>
            <w:tcW w:w="3141" w:type="dxa"/>
            <w:tcBorders>
              <w:top w:val="single" w:sz="4" w:space="0" w:color="auto"/>
              <w:left w:val="single" w:sz="4" w:space="0" w:color="auto"/>
              <w:bottom w:val="single" w:sz="4" w:space="0" w:color="auto"/>
              <w:right w:val="single" w:sz="4" w:space="0" w:color="auto"/>
            </w:tcBorders>
          </w:tcPr>
          <w:p w:rsidR="0039020B" w:rsidRPr="00177D0B" w:rsidRDefault="0039020B" w:rsidP="00C64DCC">
            <w:r w:rsidRPr="00177D0B">
              <w:t>собственное желание</w:t>
            </w:r>
          </w:p>
        </w:tc>
        <w:tc>
          <w:tcPr>
            <w:tcW w:w="3118" w:type="dxa"/>
            <w:tcBorders>
              <w:top w:val="single" w:sz="4" w:space="0" w:color="auto"/>
              <w:left w:val="single" w:sz="4" w:space="0" w:color="auto"/>
              <w:bottom w:val="single" w:sz="4" w:space="0" w:color="auto"/>
              <w:right w:val="single" w:sz="4" w:space="0" w:color="auto"/>
            </w:tcBorders>
          </w:tcPr>
          <w:p w:rsidR="0039020B" w:rsidRPr="00177D0B" w:rsidRDefault="0039020B" w:rsidP="00C64DCC">
            <w:pPr>
              <w:jc w:val="center"/>
            </w:pPr>
            <w:r w:rsidRPr="00177D0B">
              <w:t>1094</w:t>
            </w:r>
          </w:p>
        </w:tc>
        <w:tc>
          <w:tcPr>
            <w:tcW w:w="3488" w:type="dxa"/>
            <w:tcBorders>
              <w:top w:val="single" w:sz="4" w:space="0" w:color="auto"/>
              <w:left w:val="single" w:sz="4" w:space="0" w:color="auto"/>
              <w:bottom w:val="single" w:sz="4" w:space="0" w:color="auto"/>
              <w:right w:val="single" w:sz="4" w:space="0" w:color="auto"/>
            </w:tcBorders>
          </w:tcPr>
          <w:p w:rsidR="0039020B" w:rsidRPr="00177D0B" w:rsidRDefault="0039020B" w:rsidP="00C64DCC">
            <w:pPr>
              <w:jc w:val="center"/>
            </w:pPr>
            <w:r w:rsidRPr="00177D0B">
              <w:t>51</w:t>
            </w:r>
          </w:p>
        </w:tc>
      </w:tr>
      <w:tr w:rsidR="0039020B" w:rsidRPr="00177D0B" w:rsidTr="00AE69C3">
        <w:trPr>
          <w:cantSplit/>
        </w:trPr>
        <w:tc>
          <w:tcPr>
            <w:tcW w:w="3141" w:type="dxa"/>
            <w:tcBorders>
              <w:top w:val="single" w:sz="4" w:space="0" w:color="auto"/>
              <w:left w:val="single" w:sz="4" w:space="0" w:color="auto"/>
              <w:bottom w:val="single" w:sz="4" w:space="0" w:color="auto"/>
              <w:right w:val="single" w:sz="4" w:space="0" w:color="auto"/>
            </w:tcBorders>
          </w:tcPr>
          <w:p w:rsidR="0039020B" w:rsidRPr="00177D0B" w:rsidRDefault="0039020B" w:rsidP="00C64DCC">
            <w:r w:rsidRPr="00177D0B">
              <w:t>пенсия</w:t>
            </w:r>
          </w:p>
        </w:tc>
        <w:tc>
          <w:tcPr>
            <w:tcW w:w="3118" w:type="dxa"/>
            <w:tcBorders>
              <w:top w:val="single" w:sz="4" w:space="0" w:color="auto"/>
              <w:left w:val="single" w:sz="4" w:space="0" w:color="auto"/>
              <w:bottom w:val="single" w:sz="4" w:space="0" w:color="auto"/>
              <w:right w:val="single" w:sz="4" w:space="0" w:color="auto"/>
            </w:tcBorders>
          </w:tcPr>
          <w:p w:rsidR="0039020B" w:rsidRPr="00177D0B" w:rsidRDefault="0039020B" w:rsidP="00C64DCC">
            <w:pPr>
              <w:jc w:val="center"/>
            </w:pPr>
            <w:r w:rsidRPr="00177D0B">
              <w:t>535</w:t>
            </w:r>
          </w:p>
        </w:tc>
        <w:tc>
          <w:tcPr>
            <w:tcW w:w="3488" w:type="dxa"/>
            <w:tcBorders>
              <w:top w:val="single" w:sz="4" w:space="0" w:color="auto"/>
              <w:left w:val="single" w:sz="4" w:space="0" w:color="auto"/>
              <w:bottom w:val="single" w:sz="4" w:space="0" w:color="auto"/>
              <w:right w:val="single" w:sz="4" w:space="0" w:color="auto"/>
            </w:tcBorders>
          </w:tcPr>
          <w:p w:rsidR="0039020B" w:rsidRPr="00177D0B" w:rsidRDefault="0039020B" w:rsidP="00C64DCC">
            <w:pPr>
              <w:jc w:val="center"/>
            </w:pPr>
            <w:r w:rsidRPr="00177D0B">
              <w:t>25</w:t>
            </w:r>
          </w:p>
        </w:tc>
      </w:tr>
      <w:tr w:rsidR="0039020B" w:rsidRPr="00177D0B" w:rsidTr="00AE69C3">
        <w:trPr>
          <w:cantSplit/>
        </w:trPr>
        <w:tc>
          <w:tcPr>
            <w:tcW w:w="3141" w:type="dxa"/>
            <w:tcBorders>
              <w:top w:val="single" w:sz="4" w:space="0" w:color="auto"/>
              <w:left w:val="single" w:sz="4" w:space="0" w:color="auto"/>
              <w:bottom w:val="single" w:sz="4" w:space="0" w:color="auto"/>
              <w:right w:val="single" w:sz="4" w:space="0" w:color="auto"/>
            </w:tcBorders>
          </w:tcPr>
          <w:p w:rsidR="0039020B" w:rsidRPr="00177D0B" w:rsidRDefault="0039020B" w:rsidP="00C64DCC">
            <w:r w:rsidRPr="00177D0B">
              <w:t>призыв</w:t>
            </w:r>
          </w:p>
        </w:tc>
        <w:tc>
          <w:tcPr>
            <w:tcW w:w="3118" w:type="dxa"/>
            <w:tcBorders>
              <w:top w:val="single" w:sz="4" w:space="0" w:color="auto"/>
              <w:left w:val="single" w:sz="4" w:space="0" w:color="auto"/>
              <w:bottom w:val="single" w:sz="4" w:space="0" w:color="auto"/>
              <w:right w:val="single" w:sz="4" w:space="0" w:color="auto"/>
            </w:tcBorders>
          </w:tcPr>
          <w:p w:rsidR="0039020B" w:rsidRPr="00177D0B" w:rsidRDefault="0039020B" w:rsidP="00C64DCC">
            <w:pPr>
              <w:jc w:val="center"/>
            </w:pPr>
            <w:r w:rsidRPr="00177D0B">
              <w:t>154</w:t>
            </w:r>
          </w:p>
        </w:tc>
        <w:tc>
          <w:tcPr>
            <w:tcW w:w="3488" w:type="dxa"/>
            <w:tcBorders>
              <w:top w:val="single" w:sz="4" w:space="0" w:color="auto"/>
              <w:left w:val="single" w:sz="4" w:space="0" w:color="auto"/>
              <w:bottom w:val="single" w:sz="4" w:space="0" w:color="auto"/>
              <w:right w:val="single" w:sz="4" w:space="0" w:color="auto"/>
            </w:tcBorders>
          </w:tcPr>
          <w:p w:rsidR="0039020B" w:rsidRPr="00177D0B" w:rsidRDefault="0039020B" w:rsidP="00C64DCC">
            <w:pPr>
              <w:jc w:val="center"/>
            </w:pPr>
            <w:r w:rsidRPr="00177D0B">
              <w:t>7</w:t>
            </w:r>
          </w:p>
        </w:tc>
      </w:tr>
      <w:tr w:rsidR="0039020B" w:rsidRPr="00177D0B" w:rsidTr="00AE69C3">
        <w:trPr>
          <w:cantSplit/>
        </w:trPr>
        <w:tc>
          <w:tcPr>
            <w:tcW w:w="3141" w:type="dxa"/>
            <w:tcBorders>
              <w:top w:val="single" w:sz="4" w:space="0" w:color="auto"/>
              <w:left w:val="single" w:sz="4" w:space="0" w:color="auto"/>
              <w:bottom w:val="single" w:sz="4" w:space="0" w:color="auto"/>
              <w:right w:val="single" w:sz="4" w:space="0" w:color="auto"/>
            </w:tcBorders>
          </w:tcPr>
          <w:p w:rsidR="0039020B" w:rsidRPr="00177D0B" w:rsidRDefault="0039020B" w:rsidP="00C64DCC">
            <w:r w:rsidRPr="00177D0B">
              <w:t>окончание договора</w:t>
            </w:r>
          </w:p>
        </w:tc>
        <w:tc>
          <w:tcPr>
            <w:tcW w:w="3118" w:type="dxa"/>
            <w:tcBorders>
              <w:top w:val="single" w:sz="4" w:space="0" w:color="auto"/>
              <w:left w:val="single" w:sz="4" w:space="0" w:color="auto"/>
              <w:bottom w:val="single" w:sz="4" w:space="0" w:color="auto"/>
              <w:right w:val="single" w:sz="4" w:space="0" w:color="auto"/>
            </w:tcBorders>
          </w:tcPr>
          <w:p w:rsidR="0039020B" w:rsidRPr="00177D0B" w:rsidRDefault="0039020B" w:rsidP="00C64DCC">
            <w:pPr>
              <w:jc w:val="center"/>
            </w:pPr>
            <w:r w:rsidRPr="00177D0B">
              <w:t>67</w:t>
            </w:r>
          </w:p>
        </w:tc>
        <w:tc>
          <w:tcPr>
            <w:tcW w:w="3488" w:type="dxa"/>
            <w:tcBorders>
              <w:top w:val="single" w:sz="4" w:space="0" w:color="auto"/>
              <w:left w:val="single" w:sz="4" w:space="0" w:color="auto"/>
              <w:bottom w:val="single" w:sz="4" w:space="0" w:color="auto"/>
              <w:right w:val="single" w:sz="4" w:space="0" w:color="auto"/>
            </w:tcBorders>
          </w:tcPr>
          <w:p w:rsidR="0039020B" w:rsidRPr="00177D0B" w:rsidRDefault="0039020B" w:rsidP="00C64DCC">
            <w:pPr>
              <w:jc w:val="center"/>
            </w:pPr>
            <w:r w:rsidRPr="00177D0B">
              <w:t>3</w:t>
            </w:r>
          </w:p>
        </w:tc>
      </w:tr>
      <w:tr w:rsidR="0039020B" w:rsidRPr="00177D0B" w:rsidTr="00AE69C3">
        <w:trPr>
          <w:cantSplit/>
        </w:trPr>
        <w:tc>
          <w:tcPr>
            <w:tcW w:w="3141" w:type="dxa"/>
            <w:tcBorders>
              <w:top w:val="single" w:sz="4" w:space="0" w:color="auto"/>
              <w:left w:val="single" w:sz="4" w:space="0" w:color="auto"/>
              <w:bottom w:val="single" w:sz="4" w:space="0" w:color="auto"/>
              <w:right w:val="single" w:sz="4" w:space="0" w:color="auto"/>
            </w:tcBorders>
          </w:tcPr>
          <w:p w:rsidR="0039020B" w:rsidRPr="00177D0B" w:rsidRDefault="0039020B" w:rsidP="00C64DCC">
            <w:r w:rsidRPr="00177D0B">
              <w:t>виновные действия</w:t>
            </w:r>
          </w:p>
        </w:tc>
        <w:tc>
          <w:tcPr>
            <w:tcW w:w="3118" w:type="dxa"/>
            <w:tcBorders>
              <w:top w:val="single" w:sz="4" w:space="0" w:color="auto"/>
              <w:left w:val="single" w:sz="4" w:space="0" w:color="auto"/>
              <w:bottom w:val="single" w:sz="4" w:space="0" w:color="auto"/>
              <w:right w:val="single" w:sz="4" w:space="0" w:color="auto"/>
            </w:tcBorders>
          </w:tcPr>
          <w:p w:rsidR="0039020B" w:rsidRPr="00177D0B" w:rsidRDefault="0039020B" w:rsidP="00C64DCC">
            <w:pPr>
              <w:jc w:val="center"/>
            </w:pPr>
            <w:r w:rsidRPr="00177D0B">
              <w:t>140</w:t>
            </w:r>
          </w:p>
        </w:tc>
        <w:tc>
          <w:tcPr>
            <w:tcW w:w="3488" w:type="dxa"/>
            <w:tcBorders>
              <w:top w:val="single" w:sz="4" w:space="0" w:color="auto"/>
              <w:left w:val="single" w:sz="4" w:space="0" w:color="auto"/>
              <w:bottom w:val="single" w:sz="4" w:space="0" w:color="auto"/>
              <w:right w:val="single" w:sz="4" w:space="0" w:color="auto"/>
            </w:tcBorders>
          </w:tcPr>
          <w:p w:rsidR="0039020B" w:rsidRPr="00177D0B" w:rsidRDefault="0039020B" w:rsidP="00C64DCC">
            <w:pPr>
              <w:jc w:val="center"/>
            </w:pPr>
            <w:r w:rsidRPr="00177D0B">
              <w:t>6</w:t>
            </w:r>
          </w:p>
        </w:tc>
      </w:tr>
      <w:tr w:rsidR="0039020B" w:rsidRPr="00177D0B" w:rsidTr="00AE69C3">
        <w:trPr>
          <w:cantSplit/>
        </w:trPr>
        <w:tc>
          <w:tcPr>
            <w:tcW w:w="3141" w:type="dxa"/>
            <w:tcBorders>
              <w:top w:val="single" w:sz="4" w:space="0" w:color="auto"/>
              <w:left w:val="single" w:sz="4" w:space="0" w:color="auto"/>
              <w:bottom w:val="single" w:sz="4" w:space="0" w:color="auto"/>
              <w:right w:val="single" w:sz="4" w:space="0" w:color="auto"/>
            </w:tcBorders>
          </w:tcPr>
          <w:p w:rsidR="0039020B" w:rsidRPr="00177D0B" w:rsidRDefault="0039020B" w:rsidP="00C64DCC">
            <w:r w:rsidRPr="00177D0B">
              <w:t>сокращение штата</w:t>
            </w:r>
          </w:p>
        </w:tc>
        <w:tc>
          <w:tcPr>
            <w:tcW w:w="3118" w:type="dxa"/>
            <w:tcBorders>
              <w:top w:val="single" w:sz="4" w:space="0" w:color="auto"/>
              <w:left w:val="single" w:sz="4" w:space="0" w:color="auto"/>
              <w:bottom w:val="single" w:sz="4" w:space="0" w:color="auto"/>
              <w:right w:val="single" w:sz="4" w:space="0" w:color="auto"/>
            </w:tcBorders>
          </w:tcPr>
          <w:p w:rsidR="0039020B" w:rsidRPr="00177D0B" w:rsidRDefault="0039020B" w:rsidP="00C64DCC">
            <w:pPr>
              <w:jc w:val="center"/>
            </w:pPr>
            <w:r w:rsidRPr="00177D0B">
              <w:t>84</w:t>
            </w:r>
          </w:p>
        </w:tc>
        <w:tc>
          <w:tcPr>
            <w:tcW w:w="3488" w:type="dxa"/>
            <w:tcBorders>
              <w:top w:val="single" w:sz="4" w:space="0" w:color="auto"/>
              <w:left w:val="single" w:sz="4" w:space="0" w:color="auto"/>
              <w:bottom w:val="single" w:sz="4" w:space="0" w:color="auto"/>
              <w:right w:val="single" w:sz="4" w:space="0" w:color="auto"/>
            </w:tcBorders>
          </w:tcPr>
          <w:p w:rsidR="0039020B" w:rsidRPr="00177D0B" w:rsidRDefault="0039020B" w:rsidP="00C64DCC">
            <w:pPr>
              <w:jc w:val="center"/>
            </w:pPr>
            <w:r w:rsidRPr="00177D0B">
              <w:t>4</w:t>
            </w:r>
          </w:p>
        </w:tc>
      </w:tr>
      <w:tr w:rsidR="0039020B" w:rsidRPr="00177D0B" w:rsidTr="00AE69C3">
        <w:trPr>
          <w:cantSplit/>
        </w:trPr>
        <w:tc>
          <w:tcPr>
            <w:tcW w:w="3141" w:type="dxa"/>
            <w:tcBorders>
              <w:top w:val="single" w:sz="4" w:space="0" w:color="auto"/>
              <w:left w:val="single" w:sz="4" w:space="0" w:color="auto"/>
              <w:bottom w:val="single" w:sz="4" w:space="0" w:color="auto"/>
              <w:right w:val="single" w:sz="4" w:space="0" w:color="auto"/>
            </w:tcBorders>
          </w:tcPr>
          <w:p w:rsidR="0039020B" w:rsidRPr="00177D0B" w:rsidRDefault="0039020B" w:rsidP="00C64DCC">
            <w:r w:rsidRPr="00177D0B">
              <w:t>прочие</w:t>
            </w:r>
          </w:p>
        </w:tc>
        <w:tc>
          <w:tcPr>
            <w:tcW w:w="3118" w:type="dxa"/>
            <w:tcBorders>
              <w:top w:val="single" w:sz="4" w:space="0" w:color="auto"/>
              <w:left w:val="single" w:sz="4" w:space="0" w:color="auto"/>
              <w:bottom w:val="single" w:sz="4" w:space="0" w:color="auto"/>
              <w:right w:val="single" w:sz="4" w:space="0" w:color="auto"/>
            </w:tcBorders>
          </w:tcPr>
          <w:p w:rsidR="0039020B" w:rsidRPr="00177D0B" w:rsidRDefault="0039020B" w:rsidP="00C64DCC">
            <w:pPr>
              <w:jc w:val="center"/>
            </w:pPr>
            <w:r w:rsidRPr="00177D0B">
              <w:t>76</w:t>
            </w:r>
          </w:p>
        </w:tc>
        <w:tc>
          <w:tcPr>
            <w:tcW w:w="3488" w:type="dxa"/>
            <w:tcBorders>
              <w:top w:val="single" w:sz="4" w:space="0" w:color="auto"/>
              <w:left w:val="single" w:sz="4" w:space="0" w:color="auto"/>
              <w:bottom w:val="single" w:sz="4" w:space="0" w:color="auto"/>
              <w:right w:val="single" w:sz="4" w:space="0" w:color="auto"/>
            </w:tcBorders>
          </w:tcPr>
          <w:p w:rsidR="0039020B" w:rsidRPr="00177D0B" w:rsidRDefault="0039020B" w:rsidP="00C64DCC">
            <w:pPr>
              <w:jc w:val="center"/>
            </w:pPr>
            <w:r w:rsidRPr="00177D0B">
              <w:t>4</w:t>
            </w:r>
          </w:p>
        </w:tc>
      </w:tr>
      <w:tr w:rsidR="0039020B" w:rsidRPr="00177D0B" w:rsidTr="00AE69C3">
        <w:trPr>
          <w:cantSplit/>
        </w:trPr>
        <w:tc>
          <w:tcPr>
            <w:tcW w:w="3141" w:type="dxa"/>
            <w:tcBorders>
              <w:top w:val="single" w:sz="4" w:space="0" w:color="auto"/>
              <w:left w:val="single" w:sz="4" w:space="0" w:color="auto"/>
              <w:bottom w:val="single" w:sz="4" w:space="0" w:color="auto"/>
              <w:right w:val="single" w:sz="4" w:space="0" w:color="auto"/>
            </w:tcBorders>
          </w:tcPr>
          <w:p w:rsidR="0039020B" w:rsidRPr="00177D0B" w:rsidRDefault="0039020B" w:rsidP="00C64DCC">
            <w:pPr>
              <w:rPr>
                <w:b/>
                <w:bCs/>
              </w:rPr>
            </w:pPr>
            <w:r w:rsidRPr="00177D0B">
              <w:rPr>
                <w:b/>
                <w:bCs/>
              </w:rPr>
              <w:t>Итого</w:t>
            </w:r>
          </w:p>
        </w:tc>
        <w:tc>
          <w:tcPr>
            <w:tcW w:w="3118" w:type="dxa"/>
            <w:tcBorders>
              <w:top w:val="single" w:sz="4" w:space="0" w:color="auto"/>
              <w:left w:val="single" w:sz="4" w:space="0" w:color="auto"/>
              <w:bottom w:val="single" w:sz="4" w:space="0" w:color="auto"/>
              <w:right w:val="single" w:sz="4" w:space="0" w:color="auto"/>
            </w:tcBorders>
          </w:tcPr>
          <w:p w:rsidR="0039020B" w:rsidRPr="00177D0B" w:rsidRDefault="0039020B" w:rsidP="00C64DCC">
            <w:pPr>
              <w:jc w:val="center"/>
              <w:rPr>
                <w:b/>
                <w:bCs/>
              </w:rPr>
            </w:pPr>
            <w:r w:rsidRPr="00177D0B">
              <w:rPr>
                <w:b/>
                <w:bCs/>
              </w:rPr>
              <w:t>2150</w:t>
            </w:r>
          </w:p>
        </w:tc>
        <w:tc>
          <w:tcPr>
            <w:tcW w:w="3488" w:type="dxa"/>
            <w:tcBorders>
              <w:top w:val="single" w:sz="4" w:space="0" w:color="auto"/>
              <w:left w:val="single" w:sz="4" w:space="0" w:color="auto"/>
              <w:bottom w:val="single" w:sz="4" w:space="0" w:color="auto"/>
              <w:right w:val="single" w:sz="4" w:space="0" w:color="auto"/>
            </w:tcBorders>
          </w:tcPr>
          <w:p w:rsidR="0039020B" w:rsidRPr="00177D0B" w:rsidRDefault="0039020B" w:rsidP="00C64DCC">
            <w:pPr>
              <w:jc w:val="center"/>
              <w:rPr>
                <w:b/>
                <w:bCs/>
              </w:rPr>
            </w:pPr>
            <w:r w:rsidRPr="00177D0B">
              <w:rPr>
                <w:b/>
                <w:bCs/>
              </w:rPr>
              <w:t>100</w:t>
            </w:r>
          </w:p>
        </w:tc>
      </w:tr>
    </w:tbl>
    <w:p w:rsidR="0039020B" w:rsidRDefault="0039020B" w:rsidP="0039020B">
      <w:pPr>
        <w:ind w:firstLine="720"/>
        <w:jc w:val="both"/>
      </w:pPr>
    </w:p>
    <w:p w:rsidR="0039020B" w:rsidRPr="00177D0B" w:rsidRDefault="0039020B" w:rsidP="000F1366">
      <w:pPr>
        <w:jc w:val="both"/>
      </w:pPr>
      <w:r w:rsidRPr="00177D0B">
        <w:t>Большое количество уволенных «по собственному желанию» по основным причинам:</w:t>
      </w:r>
    </w:p>
    <w:p w:rsidR="0039020B" w:rsidRPr="00177D0B" w:rsidRDefault="000F1366" w:rsidP="0039020B">
      <w:pPr>
        <w:numPr>
          <w:ilvl w:val="0"/>
          <w:numId w:val="5"/>
        </w:numPr>
      </w:pPr>
      <w:r>
        <w:t>Н</w:t>
      </w:r>
      <w:r w:rsidR="0039020B" w:rsidRPr="00177D0B">
        <w:t>изкая</w:t>
      </w:r>
      <w:r w:rsidR="00B870D7">
        <w:t>,</w:t>
      </w:r>
      <w:r>
        <w:t xml:space="preserve"> </w:t>
      </w:r>
      <w:r w:rsidR="00B870D7" w:rsidRPr="00177D0B">
        <w:t>по мнению работника</w:t>
      </w:r>
      <w:r w:rsidR="00B870D7">
        <w:t xml:space="preserve">, </w:t>
      </w:r>
      <w:r>
        <w:t>заработная плата</w:t>
      </w:r>
      <w:r w:rsidR="0039020B" w:rsidRPr="00177D0B">
        <w:t>;</w:t>
      </w:r>
    </w:p>
    <w:p w:rsidR="0039020B" w:rsidRPr="00177D0B" w:rsidRDefault="000F1366" w:rsidP="0039020B">
      <w:pPr>
        <w:numPr>
          <w:ilvl w:val="0"/>
          <w:numId w:val="5"/>
        </w:numPr>
      </w:pPr>
      <w:r>
        <w:t>Н</w:t>
      </w:r>
      <w:r w:rsidR="0039020B" w:rsidRPr="00177D0B">
        <w:t>евозможность приобретения жилья.</w:t>
      </w:r>
    </w:p>
    <w:p w:rsidR="0039020B" w:rsidRDefault="0039020B" w:rsidP="0039020B">
      <w:pPr>
        <w:keepNext/>
        <w:keepLines/>
        <w:ind w:firstLine="709"/>
        <w:jc w:val="both"/>
      </w:pPr>
      <w:r w:rsidRPr="00177D0B">
        <w:t>Для общества характерен следующий возрастной состав персонала в разрезе категорий работающих по данным на 01.01.2015г.:</w:t>
      </w:r>
    </w:p>
    <w:p w:rsidR="0039020B" w:rsidRPr="00177D0B" w:rsidRDefault="0039020B" w:rsidP="0039020B">
      <w:pPr>
        <w:keepNext/>
        <w:keepLines/>
        <w:ind w:firstLine="709"/>
        <w:jc w:val="both"/>
      </w:pP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1"/>
        <w:gridCol w:w="1356"/>
        <w:gridCol w:w="1445"/>
        <w:gridCol w:w="1466"/>
        <w:gridCol w:w="1466"/>
        <w:gridCol w:w="1463"/>
      </w:tblGrid>
      <w:tr w:rsidR="0039020B" w:rsidRPr="00177D0B" w:rsidTr="00C64DCC">
        <w:trPr>
          <w:cantSplit/>
        </w:trPr>
        <w:tc>
          <w:tcPr>
            <w:tcW w:w="2491" w:type="dxa"/>
            <w:vMerge w:val="restart"/>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rPr>
                <w:b/>
                <w:bCs/>
              </w:rPr>
            </w:pPr>
            <w:r w:rsidRPr="00177D0B">
              <w:rPr>
                <w:b/>
                <w:bCs/>
              </w:rPr>
              <w:t>Категория персонала</w:t>
            </w:r>
          </w:p>
        </w:tc>
        <w:tc>
          <w:tcPr>
            <w:tcW w:w="1356" w:type="dxa"/>
            <w:vMerge w:val="restart"/>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rPr>
                <w:b/>
                <w:bCs/>
              </w:rPr>
            </w:pPr>
            <w:r w:rsidRPr="00177D0B">
              <w:rPr>
                <w:b/>
                <w:bCs/>
              </w:rPr>
              <w:t>Средний возраст</w:t>
            </w:r>
          </w:p>
        </w:tc>
        <w:tc>
          <w:tcPr>
            <w:tcW w:w="5840" w:type="dxa"/>
            <w:gridSpan w:val="4"/>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rPr>
                <w:b/>
                <w:bCs/>
              </w:rPr>
            </w:pPr>
            <w:r w:rsidRPr="00177D0B">
              <w:rPr>
                <w:b/>
                <w:bCs/>
              </w:rPr>
              <w:t>Из них по возрасту</w:t>
            </w:r>
          </w:p>
        </w:tc>
      </w:tr>
      <w:tr w:rsidR="0039020B" w:rsidRPr="00177D0B" w:rsidTr="00C64DCC">
        <w:trPr>
          <w:cantSplit/>
        </w:trPr>
        <w:tc>
          <w:tcPr>
            <w:tcW w:w="2491" w:type="dxa"/>
            <w:vMerge/>
            <w:tcBorders>
              <w:top w:val="single" w:sz="4" w:space="0" w:color="auto"/>
              <w:left w:val="single" w:sz="4" w:space="0" w:color="auto"/>
              <w:bottom w:val="single" w:sz="4" w:space="0" w:color="auto"/>
              <w:right w:val="single" w:sz="4" w:space="0" w:color="auto"/>
            </w:tcBorders>
          </w:tcPr>
          <w:p w:rsidR="0039020B" w:rsidRPr="00177D0B" w:rsidRDefault="0039020B" w:rsidP="00C64DCC"/>
        </w:tc>
        <w:tc>
          <w:tcPr>
            <w:tcW w:w="1356" w:type="dxa"/>
            <w:vMerge/>
            <w:tcBorders>
              <w:top w:val="single" w:sz="4" w:space="0" w:color="auto"/>
              <w:left w:val="single" w:sz="4" w:space="0" w:color="auto"/>
              <w:bottom w:val="single" w:sz="4" w:space="0" w:color="auto"/>
              <w:right w:val="single" w:sz="4" w:space="0" w:color="auto"/>
            </w:tcBorders>
          </w:tcPr>
          <w:p w:rsidR="0039020B" w:rsidRPr="00177D0B" w:rsidRDefault="0039020B" w:rsidP="00C64DCC"/>
        </w:tc>
        <w:tc>
          <w:tcPr>
            <w:tcW w:w="1445"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rPr>
                <w:b/>
                <w:bCs/>
              </w:rPr>
            </w:pPr>
            <w:r w:rsidRPr="00177D0B">
              <w:rPr>
                <w:b/>
                <w:bCs/>
              </w:rPr>
              <w:t>до 20 лет</w:t>
            </w:r>
          </w:p>
        </w:tc>
        <w:tc>
          <w:tcPr>
            <w:tcW w:w="1466"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rPr>
                <w:b/>
                <w:bCs/>
              </w:rPr>
            </w:pPr>
            <w:r w:rsidRPr="00177D0B">
              <w:rPr>
                <w:b/>
                <w:bCs/>
              </w:rPr>
              <w:t>20-29 лет</w:t>
            </w:r>
          </w:p>
        </w:tc>
        <w:tc>
          <w:tcPr>
            <w:tcW w:w="1466"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rPr>
                <w:b/>
                <w:bCs/>
              </w:rPr>
            </w:pPr>
            <w:r w:rsidRPr="00177D0B">
              <w:rPr>
                <w:b/>
                <w:bCs/>
              </w:rPr>
              <w:t>30-49 лет</w:t>
            </w:r>
          </w:p>
        </w:tc>
        <w:tc>
          <w:tcPr>
            <w:tcW w:w="1463"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rPr>
                <w:b/>
                <w:bCs/>
              </w:rPr>
            </w:pPr>
            <w:r w:rsidRPr="00177D0B">
              <w:rPr>
                <w:b/>
                <w:bCs/>
              </w:rPr>
              <w:t>Старше 50</w:t>
            </w:r>
          </w:p>
        </w:tc>
      </w:tr>
      <w:tr w:rsidR="0039020B" w:rsidRPr="00177D0B" w:rsidTr="00C64DCC">
        <w:trPr>
          <w:cantSplit/>
          <w:trHeight w:val="727"/>
        </w:trPr>
        <w:tc>
          <w:tcPr>
            <w:tcW w:w="2491" w:type="dxa"/>
            <w:tcBorders>
              <w:top w:val="single" w:sz="4" w:space="0" w:color="auto"/>
              <w:left w:val="single" w:sz="4" w:space="0" w:color="auto"/>
              <w:bottom w:val="single" w:sz="4" w:space="0" w:color="auto"/>
              <w:right w:val="single" w:sz="4" w:space="0" w:color="auto"/>
            </w:tcBorders>
          </w:tcPr>
          <w:p w:rsidR="0039020B" w:rsidRPr="00177D0B" w:rsidRDefault="0039020B" w:rsidP="00C64DCC">
            <w:r w:rsidRPr="00177D0B">
              <w:t>Производственные</w:t>
            </w:r>
          </w:p>
          <w:p w:rsidR="0039020B" w:rsidRPr="00177D0B" w:rsidRDefault="0039020B" w:rsidP="00C64DCC">
            <w:r w:rsidRPr="00177D0B">
              <w:t>рабочие</w:t>
            </w:r>
          </w:p>
        </w:tc>
        <w:tc>
          <w:tcPr>
            <w:tcW w:w="1356"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keepNext/>
              <w:keepLines/>
              <w:jc w:val="center"/>
              <w:rPr>
                <w:i/>
                <w:iCs/>
              </w:rPr>
            </w:pPr>
            <w:r w:rsidRPr="00177D0B">
              <w:rPr>
                <w:i/>
                <w:iCs/>
              </w:rPr>
              <w:t>38</w:t>
            </w:r>
          </w:p>
        </w:tc>
        <w:tc>
          <w:tcPr>
            <w:tcW w:w="1445"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pPr>
            <w:r w:rsidRPr="00177D0B">
              <w:t>21</w:t>
            </w:r>
          </w:p>
        </w:tc>
        <w:tc>
          <w:tcPr>
            <w:tcW w:w="1466"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pPr>
            <w:r w:rsidRPr="00177D0B">
              <w:t>2794</w:t>
            </w:r>
          </w:p>
        </w:tc>
        <w:tc>
          <w:tcPr>
            <w:tcW w:w="1466"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pPr>
            <w:r w:rsidRPr="00177D0B">
              <w:t>3728</w:t>
            </w:r>
          </w:p>
        </w:tc>
        <w:tc>
          <w:tcPr>
            <w:tcW w:w="1463"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pPr>
            <w:r w:rsidRPr="00177D0B">
              <w:t>2075</w:t>
            </w:r>
          </w:p>
        </w:tc>
      </w:tr>
      <w:tr w:rsidR="0039020B" w:rsidRPr="00177D0B" w:rsidTr="00C64DCC">
        <w:trPr>
          <w:cantSplit/>
          <w:trHeight w:val="711"/>
        </w:trPr>
        <w:tc>
          <w:tcPr>
            <w:tcW w:w="2491" w:type="dxa"/>
            <w:tcBorders>
              <w:top w:val="single" w:sz="4" w:space="0" w:color="auto"/>
              <w:left w:val="single" w:sz="4" w:space="0" w:color="auto"/>
              <w:bottom w:val="single" w:sz="4" w:space="0" w:color="auto"/>
              <w:right w:val="single" w:sz="4" w:space="0" w:color="auto"/>
            </w:tcBorders>
          </w:tcPr>
          <w:p w:rsidR="0039020B" w:rsidRPr="00177D0B" w:rsidRDefault="0039020B" w:rsidP="00C64DCC">
            <w:r w:rsidRPr="00177D0B">
              <w:t xml:space="preserve">Вспомогательные </w:t>
            </w:r>
          </w:p>
          <w:p w:rsidR="0039020B" w:rsidRPr="00177D0B" w:rsidRDefault="0039020B" w:rsidP="00C64DCC">
            <w:r w:rsidRPr="00177D0B">
              <w:t>рабочие</w:t>
            </w:r>
          </w:p>
        </w:tc>
        <w:tc>
          <w:tcPr>
            <w:tcW w:w="1356"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rPr>
                <w:i/>
                <w:iCs/>
              </w:rPr>
            </w:pPr>
            <w:r w:rsidRPr="00177D0B">
              <w:rPr>
                <w:i/>
                <w:iCs/>
              </w:rPr>
              <w:t>45</w:t>
            </w:r>
          </w:p>
        </w:tc>
        <w:tc>
          <w:tcPr>
            <w:tcW w:w="1445"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pPr>
            <w:r w:rsidRPr="00177D0B">
              <w:t>29</w:t>
            </w:r>
          </w:p>
        </w:tc>
        <w:tc>
          <w:tcPr>
            <w:tcW w:w="1466"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pPr>
            <w:r w:rsidRPr="00177D0B">
              <w:t>1196</w:t>
            </w:r>
          </w:p>
        </w:tc>
        <w:tc>
          <w:tcPr>
            <w:tcW w:w="1466"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pPr>
            <w:r w:rsidRPr="00177D0B">
              <w:t>2909</w:t>
            </w:r>
          </w:p>
        </w:tc>
        <w:tc>
          <w:tcPr>
            <w:tcW w:w="1463"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pPr>
            <w:r w:rsidRPr="00177D0B">
              <w:t>3152</w:t>
            </w:r>
          </w:p>
        </w:tc>
      </w:tr>
      <w:tr w:rsidR="0039020B" w:rsidRPr="00177D0B" w:rsidTr="00C64DCC">
        <w:trPr>
          <w:cantSplit/>
        </w:trPr>
        <w:tc>
          <w:tcPr>
            <w:tcW w:w="2491"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r w:rsidRPr="00177D0B">
              <w:t>Ученики</w:t>
            </w:r>
          </w:p>
        </w:tc>
        <w:tc>
          <w:tcPr>
            <w:tcW w:w="1356"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rPr>
                <w:i/>
                <w:iCs/>
              </w:rPr>
            </w:pPr>
            <w:r w:rsidRPr="00177D0B">
              <w:rPr>
                <w:i/>
                <w:iCs/>
              </w:rPr>
              <w:t>23</w:t>
            </w:r>
          </w:p>
        </w:tc>
        <w:tc>
          <w:tcPr>
            <w:tcW w:w="1445"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pPr>
            <w:r w:rsidRPr="00177D0B">
              <w:t>347</w:t>
            </w:r>
          </w:p>
        </w:tc>
        <w:tc>
          <w:tcPr>
            <w:tcW w:w="1466"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pPr>
            <w:r w:rsidRPr="00177D0B">
              <w:t>412</w:t>
            </w:r>
          </w:p>
        </w:tc>
        <w:tc>
          <w:tcPr>
            <w:tcW w:w="1466"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pPr>
            <w:r w:rsidRPr="00177D0B">
              <w:t>115</w:t>
            </w:r>
          </w:p>
        </w:tc>
        <w:tc>
          <w:tcPr>
            <w:tcW w:w="1463"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pPr>
          </w:p>
        </w:tc>
      </w:tr>
      <w:tr w:rsidR="0039020B" w:rsidRPr="00177D0B" w:rsidTr="00C64DCC">
        <w:trPr>
          <w:cantSplit/>
        </w:trPr>
        <w:tc>
          <w:tcPr>
            <w:tcW w:w="2491"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r w:rsidRPr="00177D0B">
              <w:t>Специалисты</w:t>
            </w:r>
          </w:p>
        </w:tc>
        <w:tc>
          <w:tcPr>
            <w:tcW w:w="1356"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rPr>
                <w:i/>
                <w:iCs/>
              </w:rPr>
            </w:pPr>
            <w:r w:rsidRPr="00177D0B">
              <w:rPr>
                <w:i/>
                <w:iCs/>
              </w:rPr>
              <w:t>43</w:t>
            </w:r>
          </w:p>
        </w:tc>
        <w:tc>
          <w:tcPr>
            <w:tcW w:w="1445"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pPr>
            <w:r w:rsidRPr="00177D0B">
              <w:t>1</w:t>
            </w:r>
          </w:p>
        </w:tc>
        <w:tc>
          <w:tcPr>
            <w:tcW w:w="1466"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pPr>
            <w:r w:rsidRPr="00177D0B">
              <w:t>736</w:t>
            </w:r>
          </w:p>
        </w:tc>
        <w:tc>
          <w:tcPr>
            <w:tcW w:w="1466"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pPr>
            <w:r w:rsidRPr="00177D0B">
              <w:t>2168</w:t>
            </w:r>
          </w:p>
        </w:tc>
        <w:tc>
          <w:tcPr>
            <w:tcW w:w="1463"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pPr>
            <w:r w:rsidRPr="00177D0B">
              <w:t>1709</w:t>
            </w:r>
          </w:p>
        </w:tc>
      </w:tr>
      <w:tr w:rsidR="0039020B" w:rsidRPr="00177D0B" w:rsidTr="00C64DCC">
        <w:trPr>
          <w:cantSplit/>
        </w:trPr>
        <w:tc>
          <w:tcPr>
            <w:tcW w:w="2491"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r w:rsidRPr="00177D0B">
              <w:t>Служащие</w:t>
            </w:r>
          </w:p>
        </w:tc>
        <w:tc>
          <w:tcPr>
            <w:tcW w:w="1356"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rPr>
                <w:i/>
                <w:iCs/>
              </w:rPr>
            </w:pPr>
            <w:r w:rsidRPr="00177D0B">
              <w:rPr>
                <w:i/>
                <w:iCs/>
              </w:rPr>
              <w:t>45</w:t>
            </w:r>
          </w:p>
        </w:tc>
        <w:tc>
          <w:tcPr>
            <w:tcW w:w="1445"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pPr>
          </w:p>
        </w:tc>
        <w:tc>
          <w:tcPr>
            <w:tcW w:w="1466"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pPr>
            <w:r w:rsidRPr="00177D0B">
              <w:t>58</w:t>
            </w:r>
          </w:p>
        </w:tc>
        <w:tc>
          <w:tcPr>
            <w:tcW w:w="1466"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pPr>
            <w:r w:rsidRPr="00177D0B">
              <w:t>224</w:t>
            </w:r>
          </w:p>
        </w:tc>
        <w:tc>
          <w:tcPr>
            <w:tcW w:w="1463" w:type="dxa"/>
            <w:tcBorders>
              <w:top w:val="single" w:sz="4" w:space="0" w:color="auto"/>
              <w:left w:val="single" w:sz="4" w:space="0" w:color="auto"/>
              <w:bottom w:val="single" w:sz="4" w:space="0" w:color="auto"/>
              <w:right w:val="single" w:sz="4" w:space="0" w:color="auto"/>
            </w:tcBorders>
            <w:vAlign w:val="center"/>
          </w:tcPr>
          <w:p w:rsidR="0039020B" w:rsidRPr="00177D0B" w:rsidRDefault="0039020B" w:rsidP="00C64DCC">
            <w:pPr>
              <w:jc w:val="center"/>
            </w:pPr>
            <w:r w:rsidRPr="00177D0B">
              <w:t>196</w:t>
            </w:r>
          </w:p>
        </w:tc>
      </w:tr>
      <w:tr w:rsidR="0039020B" w:rsidRPr="00177D0B" w:rsidTr="00C64DCC">
        <w:trPr>
          <w:cantSplit/>
        </w:trPr>
        <w:tc>
          <w:tcPr>
            <w:tcW w:w="2491" w:type="dxa"/>
            <w:tcBorders>
              <w:top w:val="single" w:sz="4" w:space="0" w:color="auto"/>
              <w:left w:val="single" w:sz="4" w:space="0" w:color="auto"/>
              <w:bottom w:val="single" w:sz="8" w:space="0" w:color="auto"/>
              <w:right w:val="single" w:sz="4" w:space="0" w:color="auto"/>
            </w:tcBorders>
            <w:vAlign w:val="center"/>
          </w:tcPr>
          <w:p w:rsidR="0039020B" w:rsidRPr="00177D0B" w:rsidRDefault="0039020B" w:rsidP="00C64DCC">
            <w:r w:rsidRPr="00177D0B">
              <w:t>Руководители</w:t>
            </w:r>
          </w:p>
        </w:tc>
        <w:tc>
          <w:tcPr>
            <w:tcW w:w="1356" w:type="dxa"/>
            <w:tcBorders>
              <w:top w:val="single" w:sz="4" w:space="0" w:color="auto"/>
              <w:left w:val="single" w:sz="4" w:space="0" w:color="auto"/>
              <w:bottom w:val="single" w:sz="8" w:space="0" w:color="auto"/>
              <w:right w:val="single" w:sz="4" w:space="0" w:color="auto"/>
            </w:tcBorders>
            <w:vAlign w:val="center"/>
          </w:tcPr>
          <w:p w:rsidR="0039020B" w:rsidRPr="00177D0B" w:rsidRDefault="0039020B" w:rsidP="00C64DCC">
            <w:pPr>
              <w:jc w:val="center"/>
              <w:rPr>
                <w:i/>
                <w:iCs/>
              </w:rPr>
            </w:pPr>
            <w:r w:rsidRPr="00177D0B">
              <w:rPr>
                <w:i/>
                <w:iCs/>
              </w:rPr>
              <w:t>46</w:t>
            </w:r>
          </w:p>
        </w:tc>
        <w:tc>
          <w:tcPr>
            <w:tcW w:w="1445" w:type="dxa"/>
            <w:tcBorders>
              <w:top w:val="single" w:sz="4" w:space="0" w:color="auto"/>
              <w:left w:val="single" w:sz="4" w:space="0" w:color="auto"/>
              <w:bottom w:val="single" w:sz="8" w:space="0" w:color="auto"/>
              <w:right w:val="single" w:sz="4" w:space="0" w:color="auto"/>
            </w:tcBorders>
            <w:vAlign w:val="center"/>
          </w:tcPr>
          <w:p w:rsidR="0039020B" w:rsidRPr="00177D0B" w:rsidRDefault="0039020B" w:rsidP="00C64DCC">
            <w:pPr>
              <w:jc w:val="center"/>
            </w:pPr>
          </w:p>
        </w:tc>
        <w:tc>
          <w:tcPr>
            <w:tcW w:w="1466" w:type="dxa"/>
            <w:tcBorders>
              <w:top w:val="single" w:sz="4" w:space="0" w:color="auto"/>
              <w:left w:val="single" w:sz="4" w:space="0" w:color="auto"/>
              <w:bottom w:val="single" w:sz="8" w:space="0" w:color="auto"/>
              <w:right w:val="single" w:sz="4" w:space="0" w:color="auto"/>
            </w:tcBorders>
            <w:vAlign w:val="center"/>
          </w:tcPr>
          <w:p w:rsidR="0039020B" w:rsidRPr="00177D0B" w:rsidRDefault="0039020B" w:rsidP="00C64DCC">
            <w:pPr>
              <w:jc w:val="center"/>
            </w:pPr>
            <w:r w:rsidRPr="00177D0B">
              <w:t>180</w:t>
            </w:r>
          </w:p>
        </w:tc>
        <w:tc>
          <w:tcPr>
            <w:tcW w:w="1466" w:type="dxa"/>
            <w:tcBorders>
              <w:top w:val="single" w:sz="4" w:space="0" w:color="auto"/>
              <w:left w:val="single" w:sz="4" w:space="0" w:color="auto"/>
              <w:bottom w:val="single" w:sz="8" w:space="0" w:color="auto"/>
              <w:right w:val="single" w:sz="4" w:space="0" w:color="auto"/>
            </w:tcBorders>
            <w:vAlign w:val="center"/>
          </w:tcPr>
          <w:p w:rsidR="0039020B" w:rsidRPr="00177D0B" w:rsidRDefault="0039020B" w:rsidP="00C64DCC">
            <w:pPr>
              <w:jc w:val="center"/>
            </w:pPr>
            <w:r w:rsidRPr="00177D0B">
              <w:t>922</w:t>
            </w:r>
          </w:p>
        </w:tc>
        <w:tc>
          <w:tcPr>
            <w:tcW w:w="1463" w:type="dxa"/>
            <w:tcBorders>
              <w:top w:val="single" w:sz="4" w:space="0" w:color="auto"/>
              <w:left w:val="single" w:sz="4" w:space="0" w:color="auto"/>
              <w:bottom w:val="single" w:sz="8" w:space="0" w:color="auto"/>
              <w:right w:val="single" w:sz="4" w:space="0" w:color="auto"/>
            </w:tcBorders>
            <w:vAlign w:val="center"/>
          </w:tcPr>
          <w:p w:rsidR="0039020B" w:rsidRPr="00177D0B" w:rsidRDefault="0039020B" w:rsidP="00C64DCC">
            <w:pPr>
              <w:jc w:val="center"/>
            </w:pPr>
            <w:r w:rsidRPr="00177D0B">
              <w:t>915</w:t>
            </w:r>
          </w:p>
        </w:tc>
      </w:tr>
      <w:tr w:rsidR="0039020B" w:rsidRPr="00177D0B" w:rsidTr="00C64DCC">
        <w:trPr>
          <w:cantSplit/>
        </w:trPr>
        <w:tc>
          <w:tcPr>
            <w:tcW w:w="2491" w:type="dxa"/>
            <w:tcBorders>
              <w:top w:val="single" w:sz="8" w:space="0" w:color="auto"/>
              <w:left w:val="single" w:sz="8" w:space="0" w:color="auto"/>
              <w:bottom w:val="single" w:sz="8" w:space="0" w:color="auto"/>
              <w:right w:val="single" w:sz="8" w:space="0" w:color="auto"/>
            </w:tcBorders>
            <w:vAlign w:val="center"/>
          </w:tcPr>
          <w:p w:rsidR="0039020B" w:rsidRPr="00177D0B" w:rsidRDefault="0039020B" w:rsidP="00C64DCC">
            <w:r w:rsidRPr="00177D0B">
              <w:t>Итого:</w:t>
            </w:r>
          </w:p>
        </w:tc>
        <w:tc>
          <w:tcPr>
            <w:tcW w:w="1356" w:type="dxa"/>
            <w:tcBorders>
              <w:top w:val="single" w:sz="8" w:space="0" w:color="auto"/>
              <w:left w:val="single" w:sz="8" w:space="0" w:color="auto"/>
              <w:bottom w:val="single" w:sz="8" w:space="0" w:color="auto"/>
              <w:right w:val="single" w:sz="8" w:space="0" w:color="auto"/>
            </w:tcBorders>
            <w:vAlign w:val="center"/>
          </w:tcPr>
          <w:p w:rsidR="0039020B" w:rsidRPr="00177D0B" w:rsidRDefault="0039020B" w:rsidP="00C64DCC">
            <w:pPr>
              <w:jc w:val="center"/>
              <w:rPr>
                <w:i/>
                <w:iCs/>
              </w:rPr>
            </w:pPr>
            <w:r w:rsidRPr="00177D0B">
              <w:rPr>
                <w:i/>
                <w:iCs/>
              </w:rPr>
              <w:t>41</w:t>
            </w:r>
          </w:p>
        </w:tc>
        <w:tc>
          <w:tcPr>
            <w:tcW w:w="1445" w:type="dxa"/>
            <w:tcBorders>
              <w:top w:val="single" w:sz="8" w:space="0" w:color="auto"/>
              <w:left w:val="single" w:sz="8" w:space="0" w:color="auto"/>
              <w:bottom w:val="single" w:sz="8" w:space="0" w:color="auto"/>
              <w:right w:val="single" w:sz="8" w:space="0" w:color="auto"/>
            </w:tcBorders>
            <w:vAlign w:val="center"/>
          </w:tcPr>
          <w:p w:rsidR="0039020B" w:rsidRPr="00177D0B" w:rsidRDefault="0039020B" w:rsidP="00C64DCC">
            <w:pPr>
              <w:jc w:val="center"/>
            </w:pPr>
            <w:r w:rsidRPr="00177D0B">
              <w:t>398</w:t>
            </w:r>
          </w:p>
        </w:tc>
        <w:tc>
          <w:tcPr>
            <w:tcW w:w="1466" w:type="dxa"/>
            <w:tcBorders>
              <w:top w:val="single" w:sz="8" w:space="0" w:color="auto"/>
              <w:left w:val="single" w:sz="8" w:space="0" w:color="auto"/>
              <w:bottom w:val="single" w:sz="8" w:space="0" w:color="auto"/>
              <w:right w:val="single" w:sz="8" w:space="0" w:color="auto"/>
            </w:tcBorders>
            <w:vAlign w:val="center"/>
          </w:tcPr>
          <w:p w:rsidR="0039020B" w:rsidRPr="00177D0B" w:rsidRDefault="0039020B" w:rsidP="00C64DCC">
            <w:pPr>
              <w:jc w:val="center"/>
            </w:pPr>
            <w:r w:rsidRPr="00177D0B">
              <w:t>5376</w:t>
            </w:r>
          </w:p>
        </w:tc>
        <w:tc>
          <w:tcPr>
            <w:tcW w:w="1466" w:type="dxa"/>
            <w:tcBorders>
              <w:top w:val="single" w:sz="8" w:space="0" w:color="auto"/>
              <w:left w:val="single" w:sz="8" w:space="0" w:color="auto"/>
              <w:bottom w:val="single" w:sz="8" w:space="0" w:color="auto"/>
              <w:right w:val="single" w:sz="8" w:space="0" w:color="auto"/>
            </w:tcBorders>
            <w:vAlign w:val="center"/>
          </w:tcPr>
          <w:p w:rsidR="0039020B" w:rsidRPr="00177D0B" w:rsidRDefault="0039020B" w:rsidP="00C64DCC">
            <w:pPr>
              <w:jc w:val="center"/>
            </w:pPr>
            <w:r w:rsidRPr="00177D0B">
              <w:t>10066</w:t>
            </w:r>
          </w:p>
        </w:tc>
        <w:tc>
          <w:tcPr>
            <w:tcW w:w="1463" w:type="dxa"/>
            <w:tcBorders>
              <w:top w:val="single" w:sz="8" w:space="0" w:color="auto"/>
              <w:left w:val="single" w:sz="8" w:space="0" w:color="auto"/>
              <w:bottom w:val="single" w:sz="8" w:space="0" w:color="auto"/>
              <w:right w:val="single" w:sz="8" w:space="0" w:color="auto"/>
            </w:tcBorders>
            <w:vAlign w:val="center"/>
          </w:tcPr>
          <w:p w:rsidR="0039020B" w:rsidRPr="00177D0B" w:rsidRDefault="0039020B" w:rsidP="00C64DCC">
            <w:pPr>
              <w:jc w:val="center"/>
            </w:pPr>
            <w:r w:rsidRPr="00177D0B">
              <w:t>8047</w:t>
            </w:r>
          </w:p>
        </w:tc>
      </w:tr>
    </w:tbl>
    <w:p w:rsidR="0039020B" w:rsidRDefault="0039020B" w:rsidP="0039020B">
      <w:pPr>
        <w:spacing w:before="120"/>
        <w:ind w:firstLine="720"/>
        <w:jc w:val="both"/>
        <w:rPr>
          <w:sz w:val="10"/>
          <w:szCs w:val="10"/>
        </w:rPr>
      </w:pPr>
    </w:p>
    <w:p w:rsidR="00FF4EFC" w:rsidRDefault="00FF4EFC" w:rsidP="0039020B">
      <w:pPr>
        <w:spacing w:before="120"/>
        <w:ind w:firstLine="720"/>
        <w:jc w:val="both"/>
        <w:rPr>
          <w:sz w:val="10"/>
          <w:szCs w:val="10"/>
        </w:rPr>
      </w:pPr>
    </w:p>
    <w:p w:rsidR="00FF4EFC" w:rsidRPr="00177D0B" w:rsidRDefault="00FF4EFC" w:rsidP="0039020B">
      <w:pPr>
        <w:spacing w:before="120"/>
        <w:ind w:firstLine="720"/>
        <w:jc w:val="both"/>
        <w:rPr>
          <w:sz w:val="10"/>
          <w:szCs w:val="10"/>
        </w:rPr>
      </w:pPr>
    </w:p>
    <w:p w:rsidR="0039020B" w:rsidRPr="00177D0B" w:rsidRDefault="000F1366" w:rsidP="000F1366">
      <w:pPr>
        <w:spacing w:before="120"/>
        <w:jc w:val="both"/>
      </w:pPr>
      <w:r>
        <w:lastRenderedPageBreak/>
        <w:t xml:space="preserve">        </w:t>
      </w:r>
      <w:r w:rsidR="0039020B" w:rsidRPr="00177D0B">
        <w:t>В обществе постоянно проводится комплекс мер по улучшению структуры кадров в части увеличения численности основных производственных рабочих и в первую очередь основных судостроительных профессий. Установлена персональная системная ответственность руководителей подразделений и общества за выполнение установленных соотношений численности производственных рабочих к общей численности работников подразделений. Ежемесячно подводятся итоги выполнения  вышеуказанного  показателя с принятием мер материального воздействия.</w:t>
      </w:r>
    </w:p>
    <w:p w:rsidR="0039020B" w:rsidRPr="00177D0B" w:rsidRDefault="0039020B" w:rsidP="0039020B"/>
    <w:p w:rsidR="0040221E" w:rsidRPr="00AE69C3" w:rsidRDefault="00AE69C3" w:rsidP="0040221E">
      <w:pPr>
        <w:rPr>
          <w:b/>
          <w:i/>
          <w:sz w:val="26"/>
          <w:szCs w:val="26"/>
          <w:u w:val="single"/>
        </w:rPr>
      </w:pPr>
      <w:r w:rsidRPr="00AE69C3">
        <w:rPr>
          <w:b/>
          <w:i/>
          <w:sz w:val="26"/>
          <w:szCs w:val="26"/>
          <w:u w:val="single"/>
        </w:rPr>
        <w:t>18</w:t>
      </w:r>
      <w:r w:rsidR="00C52DA2" w:rsidRPr="00AE69C3">
        <w:rPr>
          <w:b/>
          <w:i/>
          <w:sz w:val="26"/>
          <w:szCs w:val="26"/>
          <w:u w:val="single"/>
        </w:rPr>
        <w:t>. Социальная политика о</w:t>
      </w:r>
      <w:r w:rsidR="0040221E" w:rsidRPr="00AE69C3">
        <w:rPr>
          <w:b/>
          <w:i/>
          <w:sz w:val="26"/>
          <w:szCs w:val="26"/>
          <w:u w:val="single"/>
        </w:rPr>
        <w:t>бщества.</w:t>
      </w:r>
    </w:p>
    <w:p w:rsidR="00F3390E" w:rsidRDefault="00F3390E" w:rsidP="0040221E">
      <w:pPr>
        <w:rPr>
          <w:b/>
          <w:i/>
          <w:sz w:val="28"/>
          <w:szCs w:val="28"/>
          <w:u w:val="single"/>
        </w:rPr>
      </w:pPr>
    </w:p>
    <w:p w:rsidR="00F3390E" w:rsidRPr="00453C06" w:rsidRDefault="00F3390E" w:rsidP="00F3390E">
      <w:pPr>
        <w:ind w:firstLine="540"/>
        <w:jc w:val="both"/>
      </w:pPr>
      <w:r w:rsidRPr="00453C06">
        <w:t>1. Социальная политика общества практически в полном объёме отражается в обязательствах действующего Коллективного договора (КД) ОАО «ПО «Севмаш» на 2014 – 2017 годы, с изменениями и дополнениями. По Совместному решению Сторон от 27.06.2014г. №10/9 Коллективный договор был продлён на очередной с</w:t>
      </w:r>
      <w:r>
        <w:t>рок – с 3.09.2014г. по 2.09.2017</w:t>
      </w:r>
      <w:r w:rsidRPr="00453C06">
        <w:t>г.</w:t>
      </w:r>
      <w:r>
        <w:t>, с учётом внесения в него актуальных изменений и дополнений в связи с изменениями законодательных нормативных актов и задачами общества по привлечению и закреплению кадров.</w:t>
      </w:r>
      <w:r w:rsidRPr="00453C06">
        <w:t xml:space="preserve"> Коллективный договор отражает весь комплекс основных социальных гарантий и льгот, гарантий в области оплаты и стимулирования труда, а также в области охраны труда, направленных на достижение эффективной работы персонала и повышения производительности труда работников общества. </w:t>
      </w:r>
    </w:p>
    <w:p w:rsidR="00F3390E" w:rsidRPr="00453C06" w:rsidRDefault="00F3390E" w:rsidP="00F3390E">
      <w:pPr>
        <w:ind w:firstLine="720"/>
        <w:jc w:val="both"/>
      </w:pPr>
      <w:r w:rsidRPr="00453C06">
        <w:t>В обществе  организована и функционирует система по контролю за выполнением обязательств кол</w:t>
      </w:r>
      <w:r w:rsidR="00450A2E">
        <w:t xml:space="preserve">лективного </w:t>
      </w:r>
      <w:r w:rsidRPr="00453C06">
        <w:t>договора. Контроль осуществляется ежеквартально Центральной комиссией общества по выполнению обязательств кол</w:t>
      </w:r>
      <w:r w:rsidR="00450A2E">
        <w:t xml:space="preserve">лективного </w:t>
      </w:r>
      <w:r w:rsidRPr="00453C06">
        <w:t>договора, в которую на паритетной основе входят представители администрации ОАО «ПО «Севмаш» и представители Первичной профсоюзной организации.</w:t>
      </w:r>
    </w:p>
    <w:p w:rsidR="00F3390E" w:rsidRPr="00453C06" w:rsidRDefault="00F3390E" w:rsidP="00F3390E">
      <w:pPr>
        <w:ind w:firstLine="540"/>
        <w:jc w:val="both"/>
      </w:pPr>
      <w:r w:rsidRPr="00DF07DC">
        <w:t>По итогам работы за 1-4 кварталы 2014 года, все обязательства по Коллективному договору со стороны администрации были выполнены, что подтверждается  выпущенными совместными решениями «Об итогах выполнения коллективного договора» за 1, 2, 3, 4 кварталы 2014 года.</w:t>
      </w:r>
    </w:p>
    <w:p w:rsidR="00F3390E" w:rsidRPr="00453C06" w:rsidRDefault="00F3390E" w:rsidP="00F3390E">
      <w:pPr>
        <w:ind w:firstLine="540"/>
        <w:jc w:val="both"/>
      </w:pPr>
      <w:r w:rsidRPr="00453C06">
        <w:t>2. Действующая редакция кол</w:t>
      </w:r>
      <w:r w:rsidR="00450A2E">
        <w:t xml:space="preserve">лективного </w:t>
      </w:r>
      <w:r w:rsidRPr="00453C06">
        <w:t>договора содержит раздел по работе с кадрами (молодыми кадрами). Обязательства данного раздела направлены на привлечение и закрепление в обществе квал</w:t>
      </w:r>
      <w:r>
        <w:t xml:space="preserve">ифицированных </w:t>
      </w:r>
      <w:r w:rsidRPr="00453C06">
        <w:t>кадров</w:t>
      </w:r>
      <w:r>
        <w:t xml:space="preserve"> по остродефицитным профессиям</w:t>
      </w:r>
      <w:r w:rsidRPr="00453C06">
        <w:t xml:space="preserve">, необходимых для выполнения производственной программы. Одним из основных обязательств данного раздела  является п. 4.29.7 КД, предусматривающий улучшение жилищных условий работников, путём реализации действующих в обществе Жилищных программ. </w:t>
      </w:r>
    </w:p>
    <w:p w:rsidR="00F3390E" w:rsidRPr="00453C06" w:rsidRDefault="00F3390E" w:rsidP="00F3390E">
      <w:pPr>
        <w:ind w:firstLine="540"/>
        <w:jc w:val="both"/>
      </w:pPr>
      <w:r>
        <w:t xml:space="preserve">2.1. </w:t>
      </w:r>
      <w:r w:rsidRPr="00453C06">
        <w:t xml:space="preserve">Решением Совета директоров ОАО «ПО «Севмаш» (протокол от 05.02.2014 №СД-02/2014) Жилищная программа была одобрена, на основании чего утверждена приказом ГД от 07.04.2014г. №446. В соответствии с Жилищной программой ОАО «ПО «Севмаш» в </w:t>
      </w:r>
      <w:r>
        <w:t>2014 году</w:t>
      </w:r>
      <w:r w:rsidRPr="00453C06">
        <w:t xml:space="preserve"> реализовывались следующие мероприятия:</w:t>
      </w:r>
    </w:p>
    <w:p w:rsidR="00F3390E" w:rsidRPr="00453C06" w:rsidRDefault="00F3390E" w:rsidP="00F3390E">
      <w:pPr>
        <w:ind w:firstLine="540"/>
        <w:jc w:val="both"/>
      </w:pPr>
      <w:r w:rsidRPr="00453C06">
        <w:t>- завершено строительство и принят</w:t>
      </w:r>
      <w:r>
        <w:t>ы</w:t>
      </w:r>
      <w:r w:rsidRPr="00453C06">
        <w:t xml:space="preserve"> в эксплуатацию 30-квартирный дом</w:t>
      </w:r>
      <w:r>
        <w:t xml:space="preserve"> по адресу</w:t>
      </w:r>
      <w:r w:rsidRPr="00453C06">
        <w:t xml:space="preserve"> пр. Победы, 59</w:t>
      </w:r>
      <w:r w:rsidRPr="00560FF5">
        <w:rPr>
          <w:sz w:val="28"/>
          <w:szCs w:val="28"/>
          <w:vertAlign w:val="superscript"/>
        </w:rPr>
        <w:t>а</w:t>
      </w:r>
      <w:r>
        <w:t xml:space="preserve"> и 38-квартирный дом в районе ул. Народной, 8 в квартале 108.</w:t>
      </w:r>
      <w:r w:rsidRPr="00453C06">
        <w:t xml:space="preserve"> Квартиры в данн</w:t>
      </w:r>
      <w:r>
        <w:t>ых</w:t>
      </w:r>
      <w:r w:rsidRPr="00453C06">
        <w:t xml:space="preserve"> дом</w:t>
      </w:r>
      <w:r>
        <w:t>ах</w:t>
      </w:r>
      <w:r w:rsidRPr="00453C06">
        <w:t xml:space="preserve"> реализованы молодым семьям работников общества по договорам долевого участия;</w:t>
      </w:r>
    </w:p>
    <w:p w:rsidR="00F3390E" w:rsidRPr="00453C06" w:rsidRDefault="00F3390E" w:rsidP="00F3390E">
      <w:pPr>
        <w:ind w:firstLine="540"/>
        <w:jc w:val="both"/>
      </w:pPr>
      <w:r w:rsidRPr="00453C06">
        <w:t xml:space="preserve">- в марте </w:t>
      </w:r>
      <w:smartTag w:uri="urn:schemas-microsoft-com:office:smarttags" w:element="metricconverter">
        <w:smartTagPr>
          <w:attr w:name="ProductID" w:val="2014 г"/>
        </w:smartTagPr>
        <w:r w:rsidRPr="00453C06">
          <w:t>2014 г</w:t>
        </w:r>
      </w:smartTag>
      <w:r w:rsidRPr="00453C06">
        <w:t xml:space="preserve">. начато строительство 97-квартирного дома в квартале 167. Планируемый срок ввода в эксплуатацию – 3 кв. </w:t>
      </w:r>
      <w:smartTag w:uri="urn:schemas-microsoft-com:office:smarttags" w:element="metricconverter">
        <w:smartTagPr>
          <w:attr w:name="ProductID" w:val="2015 г"/>
        </w:smartTagPr>
        <w:r w:rsidRPr="00453C06">
          <w:t>2015 г</w:t>
        </w:r>
      </w:smartTag>
      <w:r w:rsidRPr="00453C06">
        <w:t>. В настоящее время сформирован список работников общества – участников в долевом строительстве и осуществляется заключение договоров долевого участия;</w:t>
      </w:r>
    </w:p>
    <w:p w:rsidR="00F3390E" w:rsidRDefault="00F3390E" w:rsidP="00F3390E">
      <w:pPr>
        <w:ind w:firstLine="540"/>
        <w:jc w:val="both"/>
      </w:pPr>
      <w:r w:rsidRPr="00453C06">
        <w:t xml:space="preserve">- </w:t>
      </w:r>
      <w:r>
        <w:t>по результатам проведенной конкурентной процедуры – запроса цен, заключен договор 62/26874 на проектирование и строительство многоквартирного дома (строительный шифр 1А/И-1) в квартале 154. В</w:t>
      </w:r>
      <w:r w:rsidRPr="00453C06">
        <w:t xml:space="preserve"> </w:t>
      </w:r>
      <w:r>
        <w:t>настоящее</w:t>
      </w:r>
      <w:r w:rsidRPr="00453C06">
        <w:t xml:space="preserve"> </w:t>
      </w:r>
      <w:r>
        <w:t xml:space="preserve">время </w:t>
      </w:r>
      <w:r w:rsidRPr="00453C06">
        <w:t>провод</w:t>
      </w:r>
      <w:r>
        <w:t>ятся</w:t>
      </w:r>
      <w:r w:rsidRPr="00453C06">
        <w:t xml:space="preserve"> проектно-изыскательские работы. (Планируемый срок сдачи – 3 кв. </w:t>
      </w:r>
      <w:smartTag w:uri="urn:schemas-microsoft-com:office:smarttags" w:element="metricconverter">
        <w:smartTagPr>
          <w:attr w:name="ProductID" w:val="2016 г"/>
        </w:smartTagPr>
        <w:r w:rsidRPr="00453C06">
          <w:t>2016 г</w:t>
        </w:r>
      </w:smartTag>
      <w:r w:rsidRPr="00453C06">
        <w:t>.)</w:t>
      </w:r>
    </w:p>
    <w:p w:rsidR="00FF4EFC" w:rsidRDefault="00FF4EFC" w:rsidP="00F3390E">
      <w:pPr>
        <w:ind w:firstLine="540"/>
        <w:jc w:val="both"/>
      </w:pPr>
    </w:p>
    <w:p w:rsidR="00F3390E" w:rsidRPr="00453C06" w:rsidRDefault="00F3390E" w:rsidP="00F3390E">
      <w:pPr>
        <w:ind w:firstLine="708"/>
        <w:jc w:val="both"/>
      </w:pPr>
      <w:r>
        <w:lastRenderedPageBreak/>
        <w:t>2.2. В 4 квартале, во исполнение п. 4.29.10 кол</w:t>
      </w:r>
      <w:r w:rsidR="00450A2E">
        <w:t xml:space="preserve">лективного </w:t>
      </w:r>
      <w:r>
        <w:t>договора, в</w:t>
      </w:r>
      <w:r w:rsidRPr="00453C06">
        <w:t xml:space="preserve"> соответствии с приказом ГД от 20.06.2014 №826  для работников общества – участников  Жилищной программы</w:t>
      </w:r>
      <w:r>
        <w:t xml:space="preserve"> ОАО «ПО «Севмаш» произведено </w:t>
      </w:r>
      <w:r w:rsidRPr="00453C06">
        <w:t xml:space="preserve">частичное возмещение расходов по уплате процентов по </w:t>
      </w:r>
      <w:r>
        <w:t>ипотечным кредитам</w:t>
      </w:r>
      <w:r w:rsidRPr="00453C06">
        <w:t xml:space="preserve"> при долевом строительстве жилья</w:t>
      </w:r>
      <w:r>
        <w:t xml:space="preserve"> для 46 работников</w:t>
      </w:r>
      <w:r w:rsidRPr="00453C06">
        <w:t xml:space="preserve">. Порядок оказания данных выплат установлен Положением «О порядке предоставления компенсации работникам ОАО «ПО «Севмаш» - участникам жилищной программы».  Общий объём данных выплат в 2014 году </w:t>
      </w:r>
      <w:r>
        <w:t xml:space="preserve">составил 1 946,0 тыс. руб. </w:t>
      </w:r>
    </w:p>
    <w:p w:rsidR="00F3390E" w:rsidRDefault="00F3390E" w:rsidP="00F3390E">
      <w:pPr>
        <w:ind w:firstLine="720"/>
        <w:jc w:val="both"/>
      </w:pPr>
      <w:r>
        <w:t>2.3. В 3 квартале</w:t>
      </w:r>
      <w:r w:rsidRPr="00453C06">
        <w:t>,</w:t>
      </w:r>
      <w:r>
        <w:t xml:space="preserve"> во исполнение п. 4.29.7 кол</w:t>
      </w:r>
      <w:r w:rsidR="00450A2E">
        <w:t xml:space="preserve">лективного </w:t>
      </w:r>
      <w:r>
        <w:t>договора</w:t>
      </w:r>
      <w:r w:rsidRPr="00453C06">
        <w:t xml:space="preserve"> в соответствии с приказом генерального директора от 11.09.2014г. №1208 выделены денежные средства в сумме 6 096,0 тыс. рублей для участия общества в софинансировании подпрограммы «Обеспечение жильем молодых семей» федеральной целевой программы «Жилище» на 2011 – 2015 г</w:t>
      </w:r>
      <w:r>
        <w:t xml:space="preserve">оды. В соответствии с программой, выплаты получили   </w:t>
      </w:r>
      <w:r w:rsidRPr="00F62232">
        <w:t xml:space="preserve">16 </w:t>
      </w:r>
      <w:r>
        <w:t xml:space="preserve"> семей работников.</w:t>
      </w:r>
    </w:p>
    <w:p w:rsidR="00F3390E" w:rsidRPr="00453C06" w:rsidRDefault="00F3390E" w:rsidP="00F3390E">
      <w:pPr>
        <w:ind w:firstLine="720"/>
        <w:jc w:val="both"/>
      </w:pPr>
      <w:r>
        <w:t>2.4. Во исполнение пункта 4.29.3 коллективного договора выпущен приказ генерального директора от 24.12.2014г. №1671 об утверждении и введении в действие с 01.01.2015г. Положения «О дополнительных мерах социальной поддержки иногородних работников ОАО «ПО «Севмаш». В положении конкретизированы нормы и социальные гарантии для иногородних работников, прибывших для работы в общество, по предоставлению мест в гостиницах общества и частичной компенсации расходов по проживанию.</w:t>
      </w:r>
    </w:p>
    <w:p w:rsidR="00F3390E" w:rsidRDefault="00F3390E" w:rsidP="00F3390E">
      <w:pPr>
        <w:ind w:firstLine="720"/>
        <w:jc w:val="both"/>
      </w:pPr>
      <w:r w:rsidRPr="00453C06">
        <w:t xml:space="preserve">3. </w:t>
      </w:r>
      <w:r w:rsidRPr="0089499F">
        <w:t>В целях обеспечения повышения уровня реального содержания заработной платы, в связи с ростом потребительских цен на товары и услуги (индекса цен), в соответствии с п. 3.27 кол</w:t>
      </w:r>
      <w:r w:rsidR="00450A2E">
        <w:t xml:space="preserve">лективного </w:t>
      </w:r>
      <w:r w:rsidRPr="0089499F">
        <w:t>договора, с 1.02.2014г. увеличены тарифные ставки и должностные оклады работников общества на 15% (приказ ГД от 27.12.2013г. №1611).</w:t>
      </w:r>
    </w:p>
    <w:p w:rsidR="00F3390E" w:rsidRPr="00453C06" w:rsidRDefault="00F3390E" w:rsidP="00F3390E">
      <w:pPr>
        <w:ind w:firstLine="720"/>
        <w:jc w:val="both"/>
      </w:pPr>
      <w:r w:rsidRPr="00453C06">
        <w:t xml:space="preserve">В целях </w:t>
      </w:r>
      <w:r>
        <w:t xml:space="preserve">привлечения дополнительной численности персонала для выполнения производственной программы и повышения конкурентоспособности общества на рынке труда, а также в целях </w:t>
      </w:r>
      <w:r w:rsidRPr="00453C06">
        <w:t>обеспечения повышения уровня реального содержания заработной пла</w:t>
      </w:r>
      <w:r>
        <w:t>ты</w:t>
      </w:r>
      <w:r w:rsidRPr="00453C06">
        <w:t>, в соответствии с п. 3.27 кол</w:t>
      </w:r>
      <w:r w:rsidR="00450A2E">
        <w:t xml:space="preserve">лективного </w:t>
      </w:r>
      <w:r w:rsidRPr="00453C06">
        <w:t>дого</w:t>
      </w:r>
      <w:r>
        <w:t xml:space="preserve">вора, </w:t>
      </w:r>
      <w:r w:rsidRPr="00453C06">
        <w:t>с 1.09.2014 г. увеличены тарифные ставки и должностные оклады работников общества на 10% (приказ ГД от 27.08.2014г. №1140).</w:t>
      </w:r>
    </w:p>
    <w:p w:rsidR="00F3390E" w:rsidRPr="00453C06" w:rsidRDefault="00F3390E" w:rsidP="00F3390E">
      <w:pPr>
        <w:ind w:firstLine="540"/>
        <w:jc w:val="both"/>
      </w:pPr>
      <w:r w:rsidRPr="00453C06">
        <w:t xml:space="preserve">В целях повышения уровня социальной защищённости работников общества, в соответствии с Решением ГД от 17.12.2013 №345, с 1 января </w:t>
      </w:r>
      <w:smartTag w:uri="urn:schemas-microsoft-com:office:smarttags" w:element="metricconverter">
        <w:smartTagPr>
          <w:attr w:name="ProductID" w:val="2014 г"/>
        </w:smartTagPr>
        <w:r w:rsidRPr="00453C06">
          <w:t>2014 г</w:t>
        </w:r>
      </w:smartTag>
      <w:r w:rsidRPr="00453C06">
        <w:t>. установлена доплата до уровня минимального размера оплаты труда по РФ (МРОТ) с учётом районного коэффициента и льгот Крайнего Севера  (до 12219 руб</w:t>
      </w:r>
      <w:r>
        <w:t>лей</w:t>
      </w:r>
      <w:r w:rsidRPr="00453C06">
        <w:t xml:space="preserve">). </w:t>
      </w:r>
    </w:p>
    <w:p w:rsidR="00F3390E" w:rsidRPr="00453C06" w:rsidRDefault="00F3390E" w:rsidP="00F3390E">
      <w:pPr>
        <w:ind w:firstLine="540"/>
        <w:jc w:val="both"/>
      </w:pPr>
      <w:r w:rsidRPr="00453C06">
        <w:t>На 2014 г</w:t>
      </w:r>
      <w:r w:rsidR="00450A2E">
        <w:t>од</w:t>
      </w:r>
      <w:r w:rsidRPr="00453C06">
        <w:t xml:space="preserve"> было принято решение ГД от 20.12.2013 №350 для реализации обязательств по пункту 4.8 кол</w:t>
      </w:r>
      <w:r w:rsidR="00450A2E">
        <w:t xml:space="preserve">лективного </w:t>
      </w:r>
      <w:r w:rsidRPr="00453C06">
        <w:t xml:space="preserve">договора по единовременным выплатам работникам, непрерывно отработавшим в обществе не менее 10 лет и уходящим на пенсию, а также увольняющимся по пункту 5 ст. 83 ТК РФ, в размере 500 руб. за каждый полный год стажа работы в обществе. </w:t>
      </w:r>
    </w:p>
    <w:p w:rsidR="00F3390E" w:rsidRDefault="00F3390E" w:rsidP="00F3390E">
      <w:pPr>
        <w:ind w:firstLine="540"/>
        <w:jc w:val="both"/>
      </w:pPr>
      <w:r w:rsidRPr="00453C06">
        <w:t>4. Во исполнении обязательств по пунктам 4.1, 4.3 кол</w:t>
      </w:r>
      <w:r w:rsidR="00450A2E">
        <w:t xml:space="preserve">лективного </w:t>
      </w:r>
      <w:r w:rsidRPr="00453C06">
        <w:t>договора, в целях обеспечения отдыха и оздоровления работников в оздоровительно-лечебных центрах – пансионатах «Северный» и «Орбита-1» в 2014 году выпущены приказы ГД от 18.03.2014 №334 и от 01.04.2014 №418, в соответствии с которыми при оздоровлении работников общества и их детей в ОЛЦ - пансионатах «Северный» и «Орбита-1» оформляется компенсация 70 % от стоимости путёвки. Неработающим пенсионерам – бывшим работникам общества оформляется компенсация в размере 80% от стоимости путёвки.</w:t>
      </w:r>
    </w:p>
    <w:p w:rsidR="00F3390E" w:rsidRPr="00453C06" w:rsidRDefault="00F3390E" w:rsidP="00F3390E">
      <w:pPr>
        <w:tabs>
          <w:tab w:val="left" w:pos="6787"/>
        </w:tabs>
        <w:ind w:firstLine="540"/>
        <w:jc w:val="both"/>
      </w:pPr>
      <w:r>
        <w:t xml:space="preserve">В целом за 2014 год за счёт собственных средств общества </w:t>
      </w:r>
      <w:r w:rsidRPr="00453C06">
        <w:t>в ОЛЦ - пансион</w:t>
      </w:r>
      <w:r>
        <w:t>атах «Орбита-1», «Северный» прошли</w:t>
      </w:r>
      <w:r w:rsidRPr="00453C06">
        <w:t xml:space="preserve"> курс оздоровления: работники и их дети – </w:t>
      </w:r>
      <w:r w:rsidRPr="004841A0">
        <w:t>1680 чел.;</w:t>
      </w:r>
      <w:r w:rsidRPr="00453C06">
        <w:t xml:space="preserve"> неработающие пенсионеры – бывшие работники – </w:t>
      </w:r>
      <w:r w:rsidRPr="004841A0">
        <w:t>226 чел.</w:t>
      </w:r>
    </w:p>
    <w:p w:rsidR="00F3390E" w:rsidRPr="00453C06" w:rsidRDefault="00F3390E" w:rsidP="00F3390E">
      <w:pPr>
        <w:ind w:firstLine="540"/>
        <w:jc w:val="both"/>
      </w:pPr>
      <w:r>
        <w:t xml:space="preserve">4.1. </w:t>
      </w:r>
      <w:r w:rsidRPr="00453C06">
        <w:t>В целях предоставления работникам дополнительных медицинских услуг профилактического и реабилитационно – восстановительного характера, на основании приказов ГД от 15.07.2014г. №948; от 12.09.2014 №1215 заключено дополнительное соглашение к договору добровольного медицинского страхования (ДМС), в соответствии с которым в смете расходов</w:t>
      </w:r>
      <w:r>
        <w:t xml:space="preserve"> были</w:t>
      </w:r>
      <w:r w:rsidRPr="00453C06">
        <w:t xml:space="preserve"> предусмотрены доп. средства в объеме </w:t>
      </w:r>
      <w:r w:rsidRPr="004841A0">
        <w:t>12 000,2 тыс.руб.</w:t>
      </w:r>
      <w:r w:rsidRPr="00453C06">
        <w:t xml:space="preserve"> для </w:t>
      </w:r>
      <w:r w:rsidRPr="00453C06">
        <w:lastRenderedPageBreak/>
        <w:t xml:space="preserve">выделения путёвок работникам общества в ОЛЦ – пансионат «Северный». </w:t>
      </w:r>
      <w:r>
        <w:t xml:space="preserve">Всего за счёт средств ДМС прошло курс оздоровления 358 чел. </w:t>
      </w:r>
    </w:p>
    <w:p w:rsidR="00F3390E" w:rsidRPr="00453C06" w:rsidRDefault="00F3390E" w:rsidP="00F3390E">
      <w:pPr>
        <w:ind w:firstLine="540"/>
        <w:jc w:val="both"/>
      </w:pPr>
      <w:r>
        <w:t xml:space="preserve">4.2. </w:t>
      </w:r>
      <w:r w:rsidRPr="00453C06">
        <w:t xml:space="preserve">В соответствии с решением комиссии по социальному страхованию ОАО «ПО «Севмаш» (Протокол №1 от 30.06.2014г.) выделены дополнительные средства на санаторно-курортное лечение работников, занятых на работах с вредными и (или) опасными производственными факторами в объёме </w:t>
      </w:r>
      <w:r w:rsidRPr="004841A0">
        <w:t>5 000,0  тыс.руб.,</w:t>
      </w:r>
      <w:r w:rsidRPr="00453C06">
        <w:rPr>
          <w:b/>
        </w:rPr>
        <w:t xml:space="preserve"> </w:t>
      </w:r>
      <w:r w:rsidRPr="00453C06">
        <w:t>финансируемые за счёт средств Фонда социального страхования</w:t>
      </w:r>
      <w:r>
        <w:t xml:space="preserve"> (ФСС)</w:t>
      </w:r>
      <w:r w:rsidRPr="00453C06">
        <w:t>. Данные средства, в соответствии с Приказом ГД от 18.07.2014г. №971</w:t>
      </w:r>
      <w:r>
        <w:t>,</w:t>
      </w:r>
      <w:r w:rsidRPr="00453C06">
        <w:t xml:space="preserve"> направлены для оплаты путёвок в ОЛЦ – пансионат «Северный»</w:t>
      </w:r>
      <w:r>
        <w:t xml:space="preserve"> работникам, </w:t>
      </w:r>
      <w:r w:rsidRPr="00453C06">
        <w:t>нуждающимся в санаторно – курортном лечении по результатам периодических медицинских осмотров в период заездов с сентября по декабрь 2014</w:t>
      </w:r>
      <w:r>
        <w:t xml:space="preserve">г. Всего за счёт средств ФСС прошло курс оздоровления 120 чел. </w:t>
      </w:r>
    </w:p>
    <w:p w:rsidR="00F3390E" w:rsidRPr="00453C06" w:rsidRDefault="00F3390E" w:rsidP="00F3390E">
      <w:pPr>
        <w:ind w:firstLine="720"/>
        <w:jc w:val="both"/>
      </w:pPr>
      <w:r w:rsidRPr="00453C06">
        <w:t>5. В соответствии с обязательствами кол</w:t>
      </w:r>
      <w:r w:rsidR="00450A2E">
        <w:t xml:space="preserve">лективного </w:t>
      </w:r>
      <w:r w:rsidRPr="00453C06">
        <w:t>договора, в целях организации лечения и оздоровления работников и неработающих пенсионеров – бывших работников</w:t>
      </w:r>
      <w:r>
        <w:t xml:space="preserve"> в Санатории-профилактории «Севмаш»</w:t>
      </w:r>
      <w:r w:rsidRPr="00453C06">
        <w:t>, выпущены решения ГД от 27.12.2013 №360; о</w:t>
      </w:r>
      <w:r>
        <w:t>т 27.12.2013 №361. В</w:t>
      </w:r>
      <w:r w:rsidRPr="00453C06">
        <w:t xml:space="preserve"> соответствии с решениями ГД, были</w:t>
      </w:r>
      <w:r>
        <w:t xml:space="preserve"> выделены льготные путёвки для </w:t>
      </w:r>
      <w:r w:rsidRPr="00453C06">
        <w:t>профбольных, Почётных доноров и неработающих пенсионеров. Для рабо</w:t>
      </w:r>
      <w:r>
        <w:t xml:space="preserve">тающих с </w:t>
      </w:r>
      <w:r w:rsidRPr="00453C06">
        <w:t xml:space="preserve">вредными и (или) опасными производственными факторами, в соответствии с Договором добровольного медицинского страхования (ДМС), заключенным на основании п. 4.27 КД, бесплатно </w:t>
      </w:r>
      <w:r>
        <w:t>проводился курс оздоровления в С</w:t>
      </w:r>
      <w:r w:rsidRPr="00453C06">
        <w:t xml:space="preserve">анатории-профилактории. </w:t>
      </w:r>
    </w:p>
    <w:p w:rsidR="00F3390E" w:rsidRPr="00453C06" w:rsidRDefault="00F3390E" w:rsidP="00F3390E">
      <w:pPr>
        <w:ind w:firstLine="720"/>
        <w:jc w:val="both"/>
      </w:pPr>
      <w:r w:rsidRPr="00453C06">
        <w:t>В целом за 2014 г</w:t>
      </w:r>
      <w:r>
        <w:t>од прошло курс оздоровления в С</w:t>
      </w:r>
      <w:r w:rsidRPr="00453C06">
        <w:t xml:space="preserve">анатории – профилактории: профбольные – </w:t>
      </w:r>
      <w:r>
        <w:t>45</w:t>
      </w:r>
      <w:r w:rsidRPr="00453C06">
        <w:t xml:space="preserve"> чел.; Почётные доноры – </w:t>
      </w:r>
      <w:r>
        <w:t>52</w:t>
      </w:r>
      <w:r w:rsidRPr="00453C06">
        <w:t xml:space="preserve"> чел.; работающие во вредных условиях труда – </w:t>
      </w:r>
      <w:r>
        <w:t>2143</w:t>
      </w:r>
      <w:r w:rsidRPr="00453C06">
        <w:t xml:space="preserve">чел.; неработающие пенсионеры – заслуженные ветераны общества – </w:t>
      </w:r>
      <w:r>
        <w:t>214</w:t>
      </w:r>
      <w:r w:rsidRPr="00453C06">
        <w:t xml:space="preserve"> чел. </w:t>
      </w:r>
    </w:p>
    <w:p w:rsidR="00F3390E" w:rsidRDefault="00F3390E" w:rsidP="00F3390E">
      <w:pPr>
        <w:ind w:firstLine="708"/>
        <w:jc w:val="both"/>
      </w:pPr>
      <w:r w:rsidRPr="00453C06">
        <w:t xml:space="preserve">6. В 3 кв. </w:t>
      </w:r>
      <w:smartTag w:uri="urn:schemas-microsoft-com:office:smarttags" w:element="metricconverter">
        <w:smartTagPr>
          <w:attr w:name="ProductID" w:val="2014 г"/>
        </w:smartTagPr>
        <w:r w:rsidRPr="00453C06">
          <w:t>2014 г</w:t>
        </w:r>
      </w:smartTag>
      <w:r w:rsidRPr="00453C06">
        <w:t>., в соответствии с п.4.14 КД, принято решение об оказании материальной поддержки неработающим пенсионерам – бывшим работникам общества к празднику «День пожилого человека (приказ ГД от 14.08.2014г. №1090).</w:t>
      </w:r>
    </w:p>
    <w:p w:rsidR="00F3390E" w:rsidRPr="00453C06" w:rsidRDefault="00F3390E" w:rsidP="00F3390E">
      <w:pPr>
        <w:ind w:firstLine="540"/>
        <w:jc w:val="both"/>
      </w:pPr>
      <w:r>
        <w:t>Во исполнение</w:t>
      </w:r>
      <w:r w:rsidRPr="00453C06">
        <w:t xml:space="preserve"> обязательства по пункту 4.9 кол</w:t>
      </w:r>
      <w:r w:rsidR="00450A2E">
        <w:t xml:space="preserve">лективного </w:t>
      </w:r>
      <w:r w:rsidRPr="00453C06">
        <w:t>догов</w:t>
      </w:r>
      <w:r>
        <w:t xml:space="preserve">ора, в соответствии с </w:t>
      </w:r>
      <w:r w:rsidRPr="00453C06">
        <w:t>приказ</w:t>
      </w:r>
      <w:r>
        <w:t>ом</w:t>
      </w:r>
      <w:r w:rsidRPr="00453C06">
        <w:t xml:space="preserve"> ГД от 24.01.2014г. №77</w:t>
      </w:r>
      <w:r>
        <w:t>, в 1-4 кв. выделялись</w:t>
      </w:r>
      <w:r w:rsidRPr="00453C06">
        <w:t xml:space="preserve"> денежные средства на оказание материальной помощи неработающим пенсионерам общества при протезировании зубов.</w:t>
      </w:r>
    </w:p>
    <w:p w:rsidR="00F3390E" w:rsidRDefault="00F3390E" w:rsidP="00F3390E">
      <w:pPr>
        <w:ind w:firstLine="540"/>
        <w:jc w:val="both"/>
      </w:pPr>
      <w:r>
        <w:t>7. Во исполнение</w:t>
      </w:r>
      <w:r w:rsidRPr="00453C06">
        <w:t xml:space="preserve"> пункта 4.4 кол</w:t>
      </w:r>
      <w:r w:rsidR="00450A2E">
        <w:t xml:space="preserve">лективного </w:t>
      </w:r>
      <w:r w:rsidRPr="00453C06">
        <w:t>договора выпущено совместное решение от 20.10.2014 г. №12</w:t>
      </w:r>
      <w:r>
        <w:t>/11</w:t>
      </w:r>
      <w:r w:rsidRPr="00453C06">
        <w:t xml:space="preserve"> о предоставлении частичной компенсации работникам общества </w:t>
      </w:r>
      <w:r>
        <w:t xml:space="preserve">затрат (родительской платы) </w:t>
      </w:r>
      <w:r w:rsidRPr="00453C06">
        <w:t>за путевки, приобретаемые в детские оздоровительные лагеря (ДОЛ)</w:t>
      </w:r>
      <w:r w:rsidRPr="004D462E">
        <w:t xml:space="preserve"> </w:t>
      </w:r>
      <w:r>
        <w:t>на территории Архангельской области и в других регионах РФ</w:t>
      </w:r>
      <w:r w:rsidRPr="00453C06">
        <w:t>. Всего 4</w:t>
      </w:r>
      <w:r>
        <w:t>74</w:t>
      </w:r>
      <w:r w:rsidRPr="00453C06">
        <w:t xml:space="preserve"> детей работников общества в период летних каникул прошли оздоровление в </w:t>
      </w:r>
      <w:r>
        <w:t xml:space="preserve">22 </w:t>
      </w:r>
      <w:r w:rsidRPr="00453C06">
        <w:t>стационарных ДОЛ.</w:t>
      </w:r>
      <w:r>
        <w:t xml:space="preserve"> Общая сумма затрат на частичную компенсацию составила 1370,2 тыс.руб.</w:t>
      </w:r>
    </w:p>
    <w:p w:rsidR="00F3390E" w:rsidRPr="004D462E" w:rsidRDefault="00F3390E" w:rsidP="00F3390E">
      <w:pPr>
        <w:ind w:firstLine="540"/>
        <w:jc w:val="both"/>
      </w:pPr>
      <w:r w:rsidRPr="004D462E">
        <w:t>В декабре 2014 года, во исполнение пункта 4.27 КД принято решение о приобретении новогодних подарков для детей работников общества (совместное решение от 24.11.2014 №14/13).</w:t>
      </w:r>
    </w:p>
    <w:p w:rsidR="00F3390E" w:rsidRPr="00453C06" w:rsidRDefault="00F3390E" w:rsidP="00F3390E">
      <w:pPr>
        <w:spacing w:before="120"/>
        <w:ind w:firstLine="720"/>
        <w:jc w:val="both"/>
      </w:pPr>
      <w:r>
        <w:t>В таблице №1</w:t>
      </w:r>
      <w:r w:rsidRPr="00453C06">
        <w:t xml:space="preserve"> представлены затраты за </w:t>
      </w:r>
      <w:smartTag w:uri="urn:schemas-microsoft-com:office:smarttags" w:element="metricconverter">
        <w:smartTagPr>
          <w:attr w:name="ProductID" w:val="2014 г"/>
        </w:smartTagPr>
        <w:r w:rsidRPr="00453C06">
          <w:t>2014 г</w:t>
        </w:r>
      </w:smartTag>
      <w:r w:rsidRPr="00453C06">
        <w:t xml:space="preserve">. на выполнение основных обязательств и мероприятий социального характера, предусмотренных к выполнению Коллективным договором общества и действующими локальными нормативными актами. </w:t>
      </w:r>
    </w:p>
    <w:p w:rsidR="00FF4EFC" w:rsidRDefault="00FF4EFC" w:rsidP="00F3390E">
      <w:pPr>
        <w:jc w:val="right"/>
        <w:rPr>
          <w:sz w:val="18"/>
          <w:szCs w:val="18"/>
        </w:rPr>
      </w:pPr>
    </w:p>
    <w:p w:rsidR="00F3390E" w:rsidRPr="00450A2E" w:rsidRDefault="00F3390E" w:rsidP="00F3390E">
      <w:pPr>
        <w:jc w:val="right"/>
        <w:rPr>
          <w:sz w:val="18"/>
          <w:szCs w:val="18"/>
        </w:rPr>
      </w:pPr>
      <w:r w:rsidRPr="00450A2E">
        <w:rPr>
          <w:sz w:val="18"/>
          <w:szCs w:val="1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7"/>
        <w:gridCol w:w="1660"/>
        <w:gridCol w:w="1417"/>
        <w:gridCol w:w="1152"/>
        <w:gridCol w:w="1411"/>
        <w:gridCol w:w="1412"/>
        <w:gridCol w:w="1348"/>
      </w:tblGrid>
      <w:tr w:rsidR="00F3390E" w:rsidRPr="0009674F" w:rsidTr="0009674F">
        <w:tc>
          <w:tcPr>
            <w:tcW w:w="1567" w:type="dxa"/>
            <w:vMerge w:val="restart"/>
            <w:shd w:val="clear" w:color="auto" w:fill="auto"/>
          </w:tcPr>
          <w:p w:rsidR="00F3390E" w:rsidRPr="0009674F" w:rsidRDefault="00F3390E" w:rsidP="0009674F">
            <w:pPr>
              <w:tabs>
                <w:tab w:val="left" w:pos="6787"/>
              </w:tabs>
              <w:jc w:val="both"/>
              <w:rPr>
                <w:sz w:val="20"/>
                <w:szCs w:val="20"/>
              </w:rPr>
            </w:pPr>
          </w:p>
        </w:tc>
        <w:tc>
          <w:tcPr>
            <w:tcW w:w="4229" w:type="dxa"/>
            <w:gridSpan w:val="3"/>
            <w:shd w:val="clear" w:color="auto" w:fill="auto"/>
            <w:vAlign w:val="center"/>
          </w:tcPr>
          <w:p w:rsidR="00F3390E" w:rsidRPr="0009674F" w:rsidRDefault="00F3390E" w:rsidP="0009674F">
            <w:pPr>
              <w:tabs>
                <w:tab w:val="left" w:pos="6787"/>
              </w:tabs>
              <w:jc w:val="center"/>
              <w:rPr>
                <w:sz w:val="20"/>
                <w:szCs w:val="20"/>
              </w:rPr>
            </w:pPr>
            <w:r w:rsidRPr="0009674F">
              <w:rPr>
                <w:sz w:val="20"/>
                <w:szCs w:val="20"/>
              </w:rPr>
              <w:t>Затраты по бюджету на социальные выплаты,  тыс. руб.</w:t>
            </w:r>
          </w:p>
        </w:tc>
        <w:tc>
          <w:tcPr>
            <w:tcW w:w="1411" w:type="dxa"/>
            <w:vMerge w:val="restart"/>
            <w:shd w:val="clear" w:color="auto" w:fill="auto"/>
            <w:vAlign w:val="center"/>
          </w:tcPr>
          <w:p w:rsidR="00F3390E" w:rsidRPr="0009674F" w:rsidRDefault="00F3390E" w:rsidP="00497CFD">
            <w:pPr>
              <w:tabs>
                <w:tab w:val="left" w:pos="6787"/>
              </w:tabs>
              <w:ind w:right="-97"/>
              <w:rPr>
                <w:sz w:val="20"/>
                <w:szCs w:val="20"/>
              </w:rPr>
            </w:pPr>
            <w:r w:rsidRPr="0009674F">
              <w:rPr>
                <w:sz w:val="20"/>
                <w:szCs w:val="20"/>
              </w:rPr>
              <w:t>Затраты на санаторно-курортное лечение</w:t>
            </w:r>
            <w:r w:rsidRPr="0009674F">
              <w:rPr>
                <w:i/>
                <w:sz w:val="16"/>
                <w:szCs w:val="16"/>
              </w:rPr>
              <w:t xml:space="preserve"> (включая детей работников и неработающих пенсионеров - бывших работников),</w:t>
            </w:r>
            <w:r w:rsidRPr="0009674F">
              <w:rPr>
                <w:sz w:val="20"/>
                <w:szCs w:val="20"/>
              </w:rPr>
              <w:t xml:space="preserve"> </w:t>
            </w:r>
            <w:r w:rsidRPr="0009674F">
              <w:rPr>
                <w:i/>
                <w:sz w:val="16"/>
                <w:szCs w:val="16"/>
              </w:rPr>
              <w:t>(см. примечание 3)</w:t>
            </w:r>
            <w:r w:rsidRPr="0009674F">
              <w:rPr>
                <w:sz w:val="20"/>
                <w:szCs w:val="20"/>
              </w:rPr>
              <w:t xml:space="preserve"> тыс. руб.</w:t>
            </w:r>
          </w:p>
        </w:tc>
        <w:tc>
          <w:tcPr>
            <w:tcW w:w="1412" w:type="dxa"/>
            <w:vMerge w:val="restart"/>
            <w:shd w:val="clear" w:color="auto" w:fill="auto"/>
            <w:vAlign w:val="center"/>
          </w:tcPr>
          <w:p w:rsidR="00F3390E" w:rsidRPr="0009674F" w:rsidRDefault="00F3390E" w:rsidP="00497CFD">
            <w:pPr>
              <w:tabs>
                <w:tab w:val="left" w:pos="6787"/>
              </w:tabs>
              <w:ind w:right="-102"/>
              <w:rPr>
                <w:sz w:val="20"/>
                <w:szCs w:val="20"/>
              </w:rPr>
            </w:pPr>
            <w:r w:rsidRPr="0009674F">
              <w:rPr>
                <w:sz w:val="20"/>
                <w:szCs w:val="20"/>
              </w:rPr>
              <w:t xml:space="preserve">Количество работников прошедших санаторно-курортное лечение </w:t>
            </w:r>
            <w:r w:rsidRPr="0009674F">
              <w:rPr>
                <w:i/>
                <w:sz w:val="16"/>
                <w:szCs w:val="16"/>
              </w:rPr>
              <w:t>(включая детей работников и неработающих пенсионеров - бывших работников)</w:t>
            </w:r>
          </w:p>
        </w:tc>
        <w:tc>
          <w:tcPr>
            <w:tcW w:w="1348" w:type="dxa"/>
            <w:vMerge w:val="restart"/>
            <w:shd w:val="clear" w:color="auto" w:fill="auto"/>
            <w:vAlign w:val="center"/>
          </w:tcPr>
          <w:p w:rsidR="00F3390E" w:rsidRPr="0009674F" w:rsidRDefault="00F3390E" w:rsidP="00AE69C3">
            <w:pPr>
              <w:tabs>
                <w:tab w:val="left" w:pos="6787"/>
              </w:tabs>
              <w:rPr>
                <w:sz w:val="20"/>
                <w:szCs w:val="20"/>
              </w:rPr>
            </w:pPr>
            <w:r w:rsidRPr="0009674F">
              <w:rPr>
                <w:sz w:val="20"/>
                <w:szCs w:val="20"/>
              </w:rPr>
              <w:t>Затраты на работу с молодёжью, тыс. руб.</w:t>
            </w:r>
          </w:p>
        </w:tc>
      </w:tr>
      <w:tr w:rsidR="00F3390E" w:rsidRPr="0009674F" w:rsidTr="0009674F">
        <w:tc>
          <w:tcPr>
            <w:tcW w:w="1567" w:type="dxa"/>
            <w:vMerge/>
            <w:shd w:val="clear" w:color="auto" w:fill="auto"/>
          </w:tcPr>
          <w:p w:rsidR="00F3390E" w:rsidRPr="0009674F" w:rsidRDefault="00F3390E" w:rsidP="0009674F">
            <w:pPr>
              <w:tabs>
                <w:tab w:val="left" w:pos="6787"/>
              </w:tabs>
              <w:jc w:val="both"/>
              <w:rPr>
                <w:sz w:val="20"/>
                <w:szCs w:val="20"/>
              </w:rPr>
            </w:pPr>
          </w:p>
        </w:tc>
        <w:tc>
          <w:tcPr>
            <w:tcW w:w="1660" w:type="dxa"/>
            <w:shd w:val="clear" w:color="auto" w:fill="auto"/>
            <w:vAlign w:val="center"/>
          </w:tcPr>
          <w:p w:rsidR="00F3390E" w:rsidRPr="0009674F" w:rsidRDefault="00F3390E" w:rsidP="0009674F">
            <w:pPr>
              <w:tabs>
                <w:tab w:val="left" w:pos="6787"/>
              </w:tabs>
              <w:rPr>
                <w:sz w:val="20"/>
                <w:szCs w:val="20"/>
              </w:rPr>
            </w:pPr>
            <w:r w:rsidRPr="0009674F">
              <w:rPr>
                <w:sz w:val="20"/>
                <w:szCs w:val="20"/>
              </w:rPr>
              <w:t xml:space="preserve">Найм жилья </w:t>
            </w:r>
            <w:r w:rsidRPr="0009674F">
              <w:rPr>
                <w:i/>
                <w:sz w:val="16"/>
                <w:szCs w:val="16"/>
              </w:rPr>
              <w:t>(включая участие в софинансировании по ФЦП «Жилище» при приобретении жилья молодыми семьями)</w:t>
            </w:r>
          </w:p>
        </w:tc>
        <w:tc>
          <w:tcPr>
            <w:tcW w:w="1417" w:type="dxa"/>
            <w:shd w:val="clear" w:color="auto" w:fill="auto"/>
            <w:vAlign w:val="center"/>
          </w:tcPr>
          <w:p w:rsidR="00450A2E" w:rsidRPr="0009674F" w:rsidRDefault="00F3390E" w:rsidP="0009674F">
            <w:pPr>
              <w:tabs>
                <w:tab w:val="left" w:pos="6787"/>
              </w:tabs>
              <w:ind w:left="-108"/>
              <w:rPr>
                <w:sz w:val="20"/>
                <w:szCs w:val="20"/>
              </w:rPr>
            </w:pPr>
            <w:r w:rsidRPr="0009674F">
              <w:rPr>
                <w:sz w:val="20"/>
                <w:szCs w:val="20"/>
              </w:rPr>
              <w:t xml:space="preserve">Питание  </w:t>
            </w:r>
          </w:p>
          <w:p w:rsidR="00450A2E" w:rsidRPr="0009674F" w:rsidRDefault="00F3390E" w:rsidP="0009674F">
            <w:pPr>
              <w:tabs>
                <w:tab w:val="left" w:pos="6787"/>
              </w:tabs>
              <w:ind w:left="-108"/>
              <w:rPr>
                <w:i/>
                <w:sz w:val="20"/>
                <w:szCs w:val="20"/>
              </w:rPr>
            </w:pPr>
            <w:r w:rsidRPr="0009674F">
              <w:rPr>
                <w:i/>
                <w:sz w:val="20"/>
                <w:szCs w:val="20"/>
              </w:rPr>
              <w:t>(см.</w:t>
            </w:r>
          </w:p>
          <w:p w:rsidR="00F3390E" w:rsidRPr="0009674F" w:rsidRDefault="00F3390E" w:rsidP="0009674F">
            <w:pPr>
              <w:tabs>
                <w:tab w:val="left" w:pos="6787"/>
              </w:tabs>
              <w:ind w:left="-108"/>
              <w:rPr>
                <w:sz w:val="20"/>
                <w:szCs w:val="20"/>
              </w:rPr>
            </w:pPr>
            <w:r w:rsidRPr="0009674F">
              <w:rPr>
                <w:i/>
                <w:sz w:val="20"/>
                <w:szCs w:val="20"/>
              </w:rPr>
              <w:t>примечание 4)</w:t>
            </w:r>
          </w:p>
        </w:tc>
        <w:tc>
          <w:tcPr>
            <w:tcW w:w="1152" w:type="dxa"/>
            <w:shd w:val="clear" w:color="auto" w:fill="auto"/>
            <w:vAlign w:val="center"/>
          </w:tcPr>
          <w:p w:rsidR="00F3390E" w:rsidRPr="0009674F" w:rsidRDefault="00F3390E" w:rsidP="0009674F">
            <w:pPr>
              <w:tabs>
                <w:tab w:val="left" w:pos="6787"/>
              </w:tabs>
              <w:ind w:left="-108" w:right="-90"/>
              <w:rPr>
                <w:sz w:val="20"/>
                <w:szCs w:val="20"/>
              </w:rPr>
            </w:pPr>
            <w:r w:rsidRPr="0009674F">
              <w:rPr>
                <w:sz w:val="20"/>
                <w:szCs w:val="20"/>
              </w:rPr>
              <w:t xml:space="preserve">Иные выплаты </w:t>
            </w:r>
            <w:r w:rsidRPr="0009674F">
              <w:rPr>
                <w:i/>
                <w:sz w:val="18"/>
                <w:szCs w:val="18"/>
              </w:rPr>
              <w:t>(см. примечание 2)</w:t>
            </w:r>
          </w:p>
        </w:tc>
        <w:tc>
          <w:tcPr>
            <w:tcW w:w="1411" w:type="dxa"/>
            <w:vMerge/>
            <w:shd w:val="clear" w:color="auto" w:fill="auto"/>
            <w:vAlign w:val="center"/>
          </w:tcPr>
          <w:p w:rsidR="00F3390E" w:rsidRPr="0009674F" w:rsidRDefault="00F3390E" w:rsidP="0009674F">
            <w:pPr>
              <w:tabs>
                <w:tab w:val="left" w:pos="6787"/>
              </w:tabs>
              <w:jc w:val="center"/>
              <w:rPr>
                <w:sz w:val="20"/>
                <w:szCs w:val="20"/>
              </w:rPr>
            </w:pPr>
          </w:p>
        </w:tc>
        <w:tc>
          <w:tcPr>
            <w:tcW w:w="1412" w:type="dxa"/>
            <w:vMerge/>
            <w:shd w:val="clear" w:color="auto" w:fill="auto"/>
            <w:vAlign w:val="center"/>
          </w:tcPr>
          <w:p w:rsidR="00F3390E" w:rsidRPr="0009674F" w:rsidRDefault="00F3390E" w:rsidP="0009674F">
            <w:pPr>
              <w:tabs>
                <w:tab w:val="left" w:pos="6787"/>
              </w:tabs>
              <w:jc w:val="center"/>
              <w:rPr>
                <w:sz w:val="20"/>
                <w:szCs w:val="20"/>
              </w:rPr>
            </w:pPr>
          </w:p>
        </w:tc>
        <w:tc>
          <w:tcPr>
            <w:tcW w:w="1348" w:type="dxa"/>
            <w:vMerge/>
            <w:shd w:val="clear" w:color="auto" w:fill="auto"/>
            <w:vAlign w:val="center"/>
          </w:tcPr>
          <w:p w:rsidR="00F3390E" w:rsidRPr="0009674F" w:rsidRDefault="00F3390E" w:rsidP="0009674F">
            <w:pPr>
              <w:tabs>
                <w:tab w:val="left" w:pos="6787"/>
              </w:tabs>
              <w:jc w:val="center"/>
              <w:rPr>
                <w:sz w:val="20"/>
                <w:szCs w:val="20"/>
              </w:rPr>
            </w:pPr>
          </w:p>
        </w:tc>
      </w:tr>
      <w:tr w:rsidR="00F3390E" w:rsidRPr="0009674F" w:rsidTr="0009674F">
        <w:tc>
          <w:tcPr>
            <w:tcW w:w="1567" w:type="dxa"/>
            <w:shd w:val="clear" w:color="auto" w:fill="auto"/>
          </w:tcPr>
          <w:p w:rsidR="00F3390E" w:rsidRPr="0009674F" w:rsidRDefault="00F3390E" w:rsidP="0009674F">
            <w:pPr>
              <w:tabs>
                <w:tab w:val="left" w:pos="6787"/>
              </w:tabs>
              <w:rPr>
                <w:b/>
                <w:sz w:val="20"/>
                <w:szCs w:val="20"/>
              </w:rPr>
            </w:pPr>
            <w:r w:rsidRPr="0009674F">
              <w:rPr>
                <w:b/>
                <w:sz w:val="20"/>
                <w:szCs w:val="20"/>
              </w:rPr>
              <w:t>План на 2014г.</w:t>
            </w:r>
          </w:p>
          <w:p w:rsidR="00F3390E" w:rsidRPr="0009674F" w:rsidRDefault="00F3390E" w:rsidP="0009674F">
            <w:pPr>
              <w:tabs>
                <w:tab w:val="left" w:pos="6787"/>
              </w:tabs>
              <w:rPr>
                <w:b/>
                <w:sz w:val="20"/>
                <w:szCs w:val="20"/>
              </w:rPr>
            </w:pPr>
          </w:p>
        </w:tc>
        <w:tc>
          <w:tcPr>
            <w:tcW w:w="1660" w:type="dxa"/>
            <w:shd w:val="clear" w:color="auto" w:fill="auto"/>
          </w:tcPr>
          <w:p w:rsidR="00F3390E" w:rsidRPr="0009674F" w:rsidRDefault="00F3390E" w:rsidP="0009674F">
            <w:pPr>
              <w:tabs>
                <w:tab w:val="left" w:pos="6787"/>
              </w:tabs>
              <w:jc w:val="center"/>
              <w:rPr>
                <w:b/>
                <w:sz w:val="20"/>
                <w:szCs w:val="20"/>
              </w:rPr>
            </w:pPr>
            <w:r w:rsidRPr="0009674F">
              <w:rPr>
                <w:b/>
                <w:sz w:val="20"/>
                <w:szCs w:val="20"/>
              </w:rPr>
              <w:t>10 150,0</w:t>
            </w:r>
          </w:p>
        </w:tc>
        <w:tc>
          <w:tcPr>
            <w:tcW w:w="1417" w:type="dxa"/>
            <w:shd w:val="clear" w:color="auto" w:fill="auto"/>
          </w:tcPr>
          <w:p w:rsidR="00F3390E" w:rsidRPr="0009674F" w:rsidRDefault="00F3390E" w:rsidP="0009674F">
            <w:pPr>
              <w:tabs>
                <w:tab w:val="left" w:pos="6787"/>
              </w:tabs>
              <w:jc w:val="center"/>
              <w:rPr>
                <w:b/>
                <w:sz w:val="20"/>
                <w:szCs w:val="20"/>
              </w:rPr>
            </w:pPr>
            <w:r w:rsidRPr="0009674F">
              <w:rPr>
                <w:b/>
                <w:sz w:val="20"/>
                <w:szCs w:val="20"/>
              </w:rPr>
              <w:t>-</w:t>
            </w:r>
          </w:p>
        </w:tc>
        <w:tc>
          <w:tcPr>
            <w:tcW w:w="1152" w:type="dxa"/>
            <w:shd w:val="clear" w:color="auto" w:fill="auto"/>
          </w:tcPr>
          <w:p w:rsidR="00F3390E" w:rsidRPr="0009674F" w:rsidRDefault="00F3390E" w:rsidP="0009674F">
            <w:pPr>
              <w:tabs>
                <w:tab w:val="left" w:pos="6787"/>
              </w:tabs>
              <w:jc w:val="center"/>
              <w:rPr>
                <w:b/>
                <w:sz w:val="20"/>
                <w:szCs w:val="20"/>
              </w:rPr>
            </w:pPr>
            <w:r w:rsidRPr="0009674F">
              <w:rPr>
                <w:b/>
                <w:sz w:val="20"/>
                <w:szCs w:val="20"/>
              </w:rPr>
              <w:t>99 690,0</w:t>
            </w:r>
          </w:p>
        </w:tc>
        <w:tc>
          <w:tcPr>
            <w:tcW w:w="1411" w:type="dxa"/>
            <w:shd w:val="clear" w:color="auto" w:fill="auto"/>
          </w:tcPr>
          <w:p w:rsidR="00F3390E" w:rsidRPr="0009674F" w:rsidRDefault="00F3390E" w:rsidP="0009674F">
            <w:pPr>
              <w:tabs>
                <w:tab w:val="left" w:pos="6787"/>
              </w:tabs>
              <w:jc w:val="center"/>
              <w:rPr>
                <w:b/>
                <w:sz w:val="20"/>
                <w:szCs w:val="20"/>
              </w:rPr>
            </w:pPr>
            <w:r w:rsidRPr="0009674F">
              <w:rPr>
                <w:b/>
                <w:sz w:val="20"/>
                <w:szCs w:val="20"/>
              </w:rPr>
              <w:t>132 451,7</w:t>
            </w:r>
          </w:p>
        </w:tc>
        <w:tc>
          <w:tcPr>
            <w:tcW w:w="1412" w:type="dxa"/>
            <w:shd w:val="clear" w:color="auto" w:fill="auto"/>
          </w:tcPr>
          <w:p w:rsidR="00F3390E" w:rsidRPr="0009674F" w:rsidRDefault="00F3390E" w:rsidP="0009674F">
            <w:pPr>
              <w:tabs>
                <w:tab w:val="left" w:pos="6787"/>
              </w:tabs>
              <w:jc w:val="center"/>
              <w:rPr>
                <w:b/>
                <w:sz w:val="20"/>
                <w:szCs w:val="20"/>
              </w:rPr>
            </w:pPr>
            <w:r w:rsidRPr="0009674F">
              <w:rPr>
                <w:b/>
                <w:sz w:val="20"/>
                <w:szCs w:val="20"/>
              </w:rPr>
              <w:t>5408</w:t>
            </w:r>
          </w:p>
        </w:tc>
        <w:tc>
          <w:tcPr>
            <w:tcW w:w="1348" w:type="dxa"/>
            <w:shd w:val="clear" w:color="auto" w:fill="auto"/>
          </w:tcPr>
          <w:p w:rsidR="00F3390E" w:rsidRPr="0009674F" w:rsidRDefault="00F3390E" w:rsidP="0009674F">
            <w:pPr>
              <w:tabs>
                <w:tab w:val="left" w:pos="6787"/>
              </w:tabs>
              <w:jc w:val="center"/>
              <w:rPr>
                <w:b/>
                <w:sz w:val="20"/>
                <w:szCs w:val="20"/>
              </w:rPr>
            </w:pPr>
            <w:r w:rsidRPr="0009674F">
              <w:rPr>
                <w:b/>
                <w:sz w:val="20"/>
                <w:szCs w:val="20"/>
              </w:rPr>
              <w:t>5 945,0</w:t>
            </w:r>
          </w:p>
        </w:tc>
      </w:tr>
      <w:tr w:rsidR="00F3390E" w:rsidRPr="0009674F" w:rsidTr="0009674F">
        <w:tc>
          <w:tcPr>
            <w:tcW w:w="1567" w:type="dxa"/>
            <w:shd w:val="clear" w:color="auto" w:fill="auto"/>
          </w:tcPr>
          <w:p w:rsidR="00F3390E" w:rsidRPr="0009674F" w:rsidRDefault="00F3390E" w:rsidP="0009674F">
            <w:pPr>
              <w:tabs>
                <w:tab w:val="left" w:pos="6787"/>
              </w:tabs>
              <w:rPr>
                <w:b/>
                <w:sz w:val="20"/>
                <w:szCs w:val="20"/>
              </w:rPr>
            </w:pPr>
            <w:r w:rsidRPr="0009674F">
              <w:rPr>
                <w:b/>
                <w:sz w:val="20"/>
                <w:szCs w:val="20"/>
              </w:rPr>
              <w:lastRenderedPageBreak/>
              <w:t xml:space="preserve">Факт за 12 мес. </w:t>
            </w:r>
            <w:smartTag w:uri="urn:schemas-microsoft-com:office:smarttags" w:element="metricconverter">
              <w:smartTagPr>
                <w:attr w:name="ProductID" w:val="2014 г"/>
              </w:smartTagPr>
              <w:r w:rsidRPr="0009674F">
                <w:rPr>
                  <w:b/>
                  <w:sz w:val="20"/>
                  <w:szCs w:val="20"/>
                </w:rPr>
                <w:t>2014 г</w:t>
              </w:r>
            </w:smartTag>
            <w:r w:rsidRPr="0009674F">
              <w:rPr>
                <w:b/>
                <w:sz w:val="20"/>
                <w:szCs w:val="20"/>
              </w:rPr>
              <w:t>.</w:t>
            </w:r>
          </w:p>
        </w:tc>
        <w:tc>
          <w:tcPr>
            <w:tcW w:w="1660" w:type="dxa"/>
            <w:shd w:val="clear" w:color="auto" w:fill="auto"/>
          </w:tcPr>
          <w:p w:rsidR="00F3390E" w:rsidRPr="0009674F" w:rsidRDefault="00F3390E" w:rsidP="0009674F">
            <w:pPr>
              <w:jc w:val="center"/>
              <w:rPr>
                <w:b/>
                <w:sz w:val="20"/>
                <w:szCs w:val="20"/>
              </w:rPr>
            </w:pPr>
            <w:r w:rsidRPr="0009674F">
              <w:rPr>
                <w:b/>
                <w:sz w:val="20"/>
                <w:szCs w:val="20"/>
              </w:rPr>
              <w:t>13 650,6</w:t>
            </w:r>
          </w:p>
        </w:tc>
        <w:tc>
          <w:tcPr>
            <w:tcW w:w="1417" w:type="dxa"/>
            <w:shd w:val="clear" w:color="auto" w:fill="auto"/>
          </w:tcPr>
          <w:p w:rsidR="00F3390E" w:rsidRPr="0009674F" w:rsidRDefault="00F3390E" w:rsidP="0009674F">
            <w:pPr>
              <w:tabs>
                <w:tab w:val="left" w:pos="6787"/>
              </w:tabs>
              <w:jc w:val="center"/>
              <w:rPr>
                <w:b/>
                <w:sz w:val="20"/>
                <w:szCs w:val="20"/>
              </w:rPr>
            </w:pPr>
            <w:r w:rsidRPr="0009674F">
              <w:rPr>
                <w:b/>
                <w:sz w:val="20"/>
                <w:szCs w:val="20"/>
              </w:rPr>
              <w:t>-</w:t>
            </w:r>
          </w:p>
        </w:tc>
        <w:tc>
          <w:tcPr>
            <w:tcW w:w="1152" w:type="dxa"/>
            <w:shd w:val="clear" w:color="auto" w:fill="auto"/>
          </w:tcPr>
          <w:p w:rsidR="00F3390E" w:rsidRPr="0009674F" w:rsidRDefault="00F3390E" w:rsidP="0009674F">
            <w:pPr>
              <w:jc w:val="center"/>
              <w:rPr>
                <w:b/>
                <w:sz w:val="20"/>
                <w:szCs w:val="20"/>
              </w:rPr>
            </w:pPr>
            <w:r w:rsidRPr="0009674F">
              <w:rPr>
                <w:b/>
                <w:sz w:val="20"/>
                <w:szCs w:val="20"/>
              </w:rPr>
              <w:t>92 849,3</w:t>
            </w:r>
          </w:p>
        </w:tc>
        <w:tc>
          <w:tcPr>
            <w:tcW w:w="1411" w:type="dxa"/>
            <w:shd w:val="clear" w:color="auto" w:fill="auto"/>
          </w:tcPr>
          <w:p w:rsidR="00F3390E" w:rsidRPr="0009674F" w:rsidRDefault="00F3390E" w:rsidP="0009674F">
            <w:pPr>
              <w:jc w:val="center"/>
              <w:rPr>
                <w:b/>
                <w:sz w:val="20"/>
                <w:szCs w:val="20"/>
              </w:rPr>
            </w:pPr>
            <w:r w:rsidRPr="0009674F">
              <w:rPr>
                <w:b/>
                <w:sz w:val="20"/>
                <w:szCs w:val="20"/>
              </w:rPr>
              <w:t>119 805,9</w:t>
            </w:r>
          </w:p>
        </w:tc>
        <w:tc>
          <w:tcPr>
            <w:tcW w:w="1412" w:type="dxa"/>
            <w:shd w:val="clear" w:color="auto" w:fill="auto"/>
          </w:tcPr>
          <w:p w:rsidR="00F3390E" w:rsidRPr="0009674F" w:rsidRDefault="00F3390E" w:rsidP="0009674F">
            <w:pPr>
              <w:tabs>
                <w:tab w:val="left" w:pos="6787"/>
              </w:tabs>
              <w:jc w:val="center"/>
              <w:rPr>
                <w:b/>
                <w:sz w:val="20"/>
                <w:szCs w:val="20"/>
              </w:rPr>
            </w:pPr>
            <w:r w:rsidRPr="0009674F">
              <w:rPr>
                <w:b/>
                <w:sz w:val="20"/>
                <w:szCs w:val="20"/>
              </w:rPr>
              <w:t>5312</w:t>
            </w:r>
          </w:p>
        </w:tc>
        <w:tc>
          <w:tcPr>
            <w:tcW w:w="1348" w:type="dxa"/>
            <w:shd w:val="clear" w:color="auto" w:fill="auto"/>
          </w:tcPr>
          <w:p w:rsidR="00F3390E" w:rsidRPr="0009674F" w:rsidRDefault="00F3390E" w:rsidP="0009674F">
            <w:pPr>
              <w:jc w:val="center"/>
              <w:rPr>
                <w:b/>
                <w:sz w:val="20"/>
                <w:szCs w:val="20"/>
              </w:rPr>
            </w:pPr>
            <w:r w:rsidRPr="0009674F">
              <w:rPr>
                <w:b/>
                <w:sz w:val="20"/>
                <w:szCs w:val="20"/>
              </w:rPr>
              <w:t>6 909,2</w:t>
            </w:r>
          </w:p>
        </w:tc>
      </w:tr>
      <w:tr w:rsidR="00F3390E" w:rsidRPr="0009674F" w:rsidTr="0009674F">
        <w:tc>
          <w:tcPr>
            <w:tcW w:w="1567" w:type="dxa"/>
            <w:shd w:val="clear" w:color="auto" w:fill="auto"/>
          </w:tcPr>
          <w:p w:rsidR="00F3390E" w:rsidRPr="00FF4EFC" w:rsidRDefault="00F3390E" w:rsidP="0009674F">
            <w:pPr>
              <w:tabs>
                <w:tab w:val="left" w:pos="6787"/>
              </w:tabs>
              <w:rPr>
                <w:sz w:val="18"/>
                <w:szCs w:val="18"/>
              </w:rPr>
            </w:pPr>
            <w:r w:rsidRPr="0009674F">
              <w:rPr>
                <w:sz w:val="18"/>
                <w:szCs w:val="18"/>
              </w:rPr>
              <w:t xml:space="preserve">В том числе за счёт </w:t>
            </w:r>
            <w:r w:rsidRPr="0009674F">
              <w:rPr>
                <w:sz w:val="18"/>
                <w:szCs w:val="18"/>
                <w:u w:val="single"/>
              </w:rPr>
              <w:t>сторонних источников</w:t>
            </w:r>
            <w:r w:rsidRPr="0009674F">
              <w:rPr>
                <w:sz w:val="18"/>
                <w:szCs w:val="18"/>
              </w:rPr>
              <w:t xml:space="preserve"> финансирования социальных программ:</w:t>
            </w:r>
          </w:p>
        </w:tc>
        <w:tc>
          <w:tcPr>
            <w:tcW w:w="1660" w:type="dxa"/>
            <w:shd w:val="clear" w:color="auto" w:fill="auto"/>
          </w:tcPr>
          <w:p w:rsidR="00F3390E" w:rsidRPr="0009674F" w:rsidRDefault="00F3390E" w:rsidP="0009674F">
            <w:pPr>
              <w:tabs>
                <w:tab w:val="left" w:pos="6787"/>
              </w:tabs>
              <w:jc w:val="center"/>
              <w:rPr>
                <w:sz w:val="16"/>
                <w:szCs w:val="16"/>
              </w:rPr>
            </w:pPr>
          </w:p>
        </w:tc>
        <w:tc>
          <w:tcPr>
            <w:tcW w:w="1417" w:type="dxa"/>
            <w:shd w:val="clear" w:color="auto" w:fill="auto"/>
          </w:tcPr>
          <w:p w:rsidR="00F3390E" w:rsidRPr="0009674F" w:rsidRDefault="00F3390E" w:rsidP="0009674F">
            <w:pPr>
              <w:tabs>
                <w:tab w:val="left" w:pos="6787"/>
              </w:tabs>
              <w:jc w:val="center"/>
              <w:rPr>
                <w:sz w:val="16"/>
                <w:szCs w:val="16"/>
              </w:rPr>
            </w:pPr>
          </w:p>
        </w:tc>
        <w:tc>
          <w:tcPr>
            <w:tcW w:w="1152" w:type="dxa"/>
            <w:shd w:val="clear" w:color="auto" w:fill="auto"/>
          </w:tcPr>
          <w:p w:rsidR="00F3390E" w:rsidRPr="0009674F" w:rsidRDefault="00F3390E" w:rsidP="0009674F">
            <w:pPr>
              <w:tabs>
                <w:tab w:val="left" w:pos="6787"/>
              </w:tabs>
              <w:jc w:val="center"/>
              <w:rPr>
                <w:sz w:val="20"/>
                <w:szCs w:val="20"/>
              </w:rPr>
            </w:pPr>
          </w:p>
        </w:tc>
        <w:tc>
          <w:tcPr>
            <w:tcW w:w="1411" w:type="dxa"/>
            <w:shd w:val="clear" w:color="auto" w:fill="auto"/>
          </w:tcPr>
          <w:p w:rsidR="00F3390E" w:rsidRPr="0009674F" w:rsidRDefault="00F3390E" w:rsidP="0009674F">
            <w:pPr>
              <w:tabs>
                <w:tab w:val="left" w:pos="6787"/>
              </w:tabs>
              <w:jc w:val="center"/>
              <w:rPr>
                <w:sz w:val="20"/>
                <w:szCs w:val="20"/>
              </w:rPr>
            </w:pPr>
          </w:p>
        </w:tc>
        <w:tc>
          <w:tcPr>
            <w:tcW w:w="1412" w:type="dxa"/>
            <w:shd w:val="clear" w:color="auto" w:fill="auto"/>
          </w:tcPr>
          <w:p w:rsidR="00F3390E" w:rsidRPr="0009674F" w:rsidRDefault="00F3390E" w:rsidP="0009674F">
            <w:pPr>
              <w:tabs>
                <w:tab w:val="left" w:pos="6787"/>
              </w:tabs>
              <w:jc w:val="center"/>
              <w:rPr>
                <w:sz w:val="16"/>
                <w:szCs w:val="16"/>
              </w:rPr>
            </w:pPr>
          </w:p>
        </w:tc>
        <w:tc>
          <w:tcPr>
            <w:tcW w:w="1348" w:type="dxa"/>
            <w:shd w:val="clear" w:color="auto" w:fill="auto"/>
          </w:tcPr>
          <w:p w:rsidR="00F3390E" w:rsidRPr="0009674F" w:rsidRDefault="00F3390E" w:rsidP="0009674F">
            <w:pPr>
              <w:tabs>
                <w:tab w:val="left" w:pos="6787"/>
              </w:tabs>
              <w:jc w:val="center"/>
              <w:rPr>
                <w:sz w:val="20"/>
                <w:szCs w:val="20"/>
              </w:rPr>
            </w:pPr>
          </w:p>
        </w:tc>
      </w:tr>
      <w:tr w:rsidR="00F3390E" w:rsidRPr="00AE69C3" w:rsidTr="0009674F">
        <w:tc>
          <w:tcPr>
            <w:tcW w:w="1567" w:type="dxa"/>
            <w:shd w:val="clear" w:color="auto" w:fill="auto"/>
          </w:tcPr>
          <w:p w:rsidR="00F3390E" w:rsidRPr="0009674F" w:rsidRDefault="00F3390E" w:rsidP="0009674F">
            <w:pPr>
              <w:tabs>
                <w:tab w:val="left" w:pos="6787"/>
              </w:tabs>
              <w:rPr>
                <w:sz w:val="18"/>
                <w:szCs w:val="18"/>
              </w:rPr>
            </w:pPr>
            <w:r w:rsidRPr="0009674F">
              <w:rPr>
                <w:sz w:val="18"/>
                <w:szCs w:val="18"/>
              </w:rPr>
              <w:t>- средства ФСС</w:t>
            </w:r>
          </w:p>
        </w:tc>
        <w:tc>
          <w:tcPr>
            <w:tcW w:w="1660" w:type="dxa"/>
            <w:shd w:val="clear" w:color="auto" w:fill="auto"/>
          </w:tcPr>
          <w:p w:rsidR="00F3390E" w:rsidRPr="00AE69C3" w:rsidRDefault="00F3390E" w:rsidP="0009674F">
            <w:pPr>
              <w:tabs>
                <w:tab w:val="left" w:pos="6787"/>
              </w:tabs>
              <w:jc w:val="center"/>
              <w:rPr>
                <w:sz w:val="20"/>
                <w:szCs w:val="20"/>
              </w:rPr>
            </w:pPr>
            <w:r w:rsidRPr="00AE69C3">
              <w:rPr>
                <w:sz w:val="20"/>
                <w:szCs w:val="20"/>
              </w:rPr>
              <w:t>х</w:t>
            </w:r>
          </w:p>
        </w:tc>
        <w:tc>
          <w:tcPr>
            <w:tcW w:w="1417" w:type="dxa"/>
            <w:shd w:val="clear" w:color="auto" w:fill="auto"/>
          </w:tcPr>
          <w:p w:rsidR="00F3390E" w:rsidRPr="00AE69C3" w:rsidRDefault="00F3390E" w:rsidP="0009674F">
            <w:pPr>
              <w:tabs>
                <w:tab w:val="left" w:pos="6787"/>
              </w:tabs>
              <w:jc w:val="center"/>
              <w:rPr>
                <w:sz w:val="20"/>
                <w:szCs w:val="20"/>
              </w:rPr>
            </w:pPr>
            <w:r w:rsidRPr="00AE69C3">
              <w:rPr>
                <w:sz w:val="20"/>
                <w:szCs w:val="20"/>
              </w:rPr>
              <w:t>х</w:t>
            </w:r>
          </w:p>
        </w:tc>
        <w:tc>
          <w:tcPr>
            <w:tcW w:w="1152" w:type="dxa"/>
            <w:shd w:val="clear" w:color="auto" w:fill="auto"/>
          </w:tcPr>
          <w:p w:rsidR="00F3390E" w:rsidRPr="00AE69C3" w:rsidRDefault="00F3390E" w:rsidP="0009674F">
            <w:pPr>
              <w:tabs>
                <w:tab w:val="left" w:pos="6787"/>
              </w:tabs>
              <w:jc w:val="center"/>
              <w:rPr>
                <w:sz w:val="20"/>
                <w:szCs w:val="20"/>
              </w:rPr>
            </w:pPr>
            <w:r w:rsidRPr="00AE69C3">
              <w:rPr>
                <w:sz w:val="20"/>
                <w:szCs w:val="20"/>
              </w:rPr>
              <w:t>-</w:t>
            </w:r>
          </w:p>
        </w:tc>
        <w:tc>
          <w:tcPr>
            <w:tcW w:w="1411" w:type="dxa"/>
            <w:shd w:val="clear" w:color="auto" w:fill="auto"/>
          </w:tcPr>
          <w:p w:rsidR="00F3390E" w:rsidRPr="00AE69C3" w:rsidRDefault="00F3390E" w:rsidP="0009674F">
            <w:pPr>
              <w:tabs>
                <w:tab w:val="left" w:pos="6787"/>
              </w:tabs>
              <w:jc w:val="center"/>
              <w:rPr>
                <w:b/>
                <w:sz w:val="20"/>
                <w:szCs w:val="20"/>
              </w:rPr>
            </w:pPr>
            <w:r w:rsidRPr="00AE69C3">
              <w:rPr>
                <w:b/>
                <w:sz w:val="20"/>
                <w:szCs w:val="20"/>
              </w:rPr>
              <w:t>3 380,9</w:t>
            </w:r>
          </w:p>
        </w:tc>
        <w:tc>
          <w:tcPr>
            <w:tcW w:w="1412" w:type="dxa"/>
            <w:shd w:val="clear" w:color="auto" w:fill="auto"/>
          </w:tcPr>
          <w:p w:rsidR="00F3390E" w:rsidRPr="00AE69C3" w:rsidRDefault="00F3390E" w:rsidP="0009674F">
            <w:pPr>
              <w:tabs>
                <w:tab w:val="left" w:pos="6787"/>
              </w:tabs>
              <w:jc w:val="center"/>
              <w:rPr>
                <w:b/>
                <w:sz w:val="20"/>
                <w:szCs w:val="20"/>
              </w:rPr>
            </w:pPr>
            <w:r w:rsidRPr="00AE69C3">
              <w:rPr>
                <w:b/>
                <w:sz w:val="20"/>
                <w:szCs w:val="20"/>
              </w:rPr>
              <w:t>120</w:t>
            </w:r>
          </w:p>
        </w:tc>
        <w:tc>
          <w:tcPr>
            <w:tcW w:w="1348" w:type="dxa"/>
            <w:shd w:val="clear" w:color="auto" w:fill="auto"/>
          </w:tcPr>
          <w:p w:rsidR="00F3390E" w:rsidRPr="00AE69C3" w:rsidRDefault="00F3390E" w:rsidP="0009674F">
            <w:pPr>
              <w:tabs>
                <w:tab w:val="left" w:pos="6787"/>
              </w:tabs>
              <w:jc w:val="center"/>
              <w:rPr>
                <w:sz w:val="20"/>
                <w:szCs w:val="20"/>
              </w:rPr>
            </w:pPr>
            <w:r w:rsidRPr="00AE69C3">
              <w:rPr>
                <w:sz w:val="20"/>
                <w:szCs w:val="20"/>
              </w:rPr>
              <w:t>-</w:t>
            </w:r>
          </w:p>
        </w:tc>
      </w:tr>
      <w:tr w:rsidR="00F3390E" w:rsidRPr="0009674F" w:rsidTr="0009674F">
        <w:tc>
          <w:tcPr>
            <w:tcW w:w="1567" w:type="dxa"/>
            <w:shd w:val="clear" w:color="auto" w:fill="auto"/>
          </w:tcPr>
          <w:p w:rsidR="00F3390E" w:rsidRPr="0009674F" w:rsidRDefault="00F3390E" w:rsidP="0009674F">
            <w:pPr>
              <w:tabs>
                <w:tab w:val="left" w:pos="6787"/>
              </w:tabs>
              <w:rPr>
                <w:sz w:val="18"/>
                <w:szCs w:val="18"/>
              </w:rPr>
            </w:pPr>
            <w:r w:rsidRPr="0009674F">
              <w:rPr>
                <w:sz w:val="18"/>
                <w:szCs w:val="18"/>
              </w:rPr>
              <w:t>- средства бюджетов всех уровней</w:t>
            </w:r>
          </w:p>
        </w:tc>
        <w:tc>
          <w:tcPr>
            <w:tcW w:w="1660" w:type="dxa"/>
            <w:shd w:val="clear" w:color="auto" w:fill="auto"/>
          </w:tcPr>
          <w:p w:rsidR="00F3390E" w:rsidRPr="0009674F" w:rsidRDefault="00F3390E" w:rsidP="0009674F">
            <w:pPr>
              <w:tabs>
                <w:tab w:val="left" w:pos="6787"/>
              </w:tabs>
              <w:jc w:val="center"/>
              <w:rPr>
                <w:sz w:val="16"/>
                <w:szCs w:val="16"/>
              </w:rPr>
            </w:pPr>
            <w:r w:rsidRPr="0009674F">
              <w:rPr>
                <w:sz w:val="16"/>
                <w:szCs w:val="16"/>
              </w:rPr>
              <w:t>х</w:t>
            </w:r>
          </w:p>
        </w:tc>
        <w:tc>
          <w:tcPr>
            <w:tcW w:w="1417" w:type="dxa"/>
            <w:shd w:val="clear" w:color="auto" w:fill="auto"/>
          </w:tcPr>
          <w:p w:rsidR="00F3390E" w:rsidRPr="0009674F" w:rsidRDefault="00F3390E" w:rsidP="0009674F">
            <w:pPr>
              <w:tabs>
                <w:tab w:val="left" w:pos="6787"/>
              </w:tabs>
              <w:jc w:val="center"/>
              <w:rPr>
                <w:sz w:val="16"/>
                <w:szCs w:val="16"/>
              </w:rPr>
            </w:pPr>
            <w:r w:rsidRPr="0009674F">
              <w:rPr>
                <w:sz w:val="16"/>
                <w:szCs w:val="16"/>
              </w:rPr>
              <w:t>х</w:t>
            </w:r>
          </w:p>
        </w:tc>
        <w:tc>
          <w:tcPr>
            <w:tcW w:w="1152" w:type="dxa"/>
            <w:shd w:val="clear" w:color="auto" w:fill="auto"/>
          </w:tcPr>
          <w:p w:rsidR="00F3390E" w:rsidRPr="0009674F" w:rsidRDefault="00F3390E" w:rsidP="0009674F">
            <w:pPr>
              <w:tabs>
                <w:tab w:val="left" w:pos="6787"/>
              </w:tabs>
              <w:jc w:val="center"/>
              <w:rPr>
                <w:sz w:val="20"/>
                <w:szCs w:val="20"/>
              </w:rPr>
            </w:pPr>
            <w:r w:rsidRPr="0009674F">
              <w:rPr>
                <w:sz w:val="20"/>
                <w:szCs w:val="20"/>
              </w:rPr>
              <w:t>-</w:t>
            </w:r>
          </w:p>
        </w:tc>
        <w:tc>
          <w:tcPr>
            <w:tcW w:w="1411" w:type="dxa"/>
            <w:shd w:val="clear" w:color="auto" w:fill="auto"/>
          </w:tcPr>
          <w:p w:rsidR="00F3390E" w:rsidRPr="0009674F" w:rsidRDefault="00F3390E" w:rsidP="0009674F">
            <w:pPr>
              <w:tabs>
                <w:tab w:val="left" w:pos="6787"/>
              </w:tabs>
              <w:jc w:val="center"/>
              <w:rPr>
                <w:sz w:val="20"/>
                <w:szCs w:val="20"/>
              </w:rPr>
            </w:pPr>
            <w:r w:rsidRPr="0009674F">
              <w:rPr>
                <w:sz w:val="20"/>
                <w:szCs w:val="20"/>
              </w:rPr>
              <w:t>-</w:t>
            </w:r>
          </w:p>
        </w:tc>
        <w:tc>
          <w:tcPr>
            <w:tcW w:w="1412" w:type="dxa"/>
            <w:shd w:val="clear" w:color="auto" w:fill="auto"/>
          </w:tcPr>
          <w:p w:rsidR="00F3390E" w:rsidRPr="0009674F" w:rsidRDefault="00F3390E" w:rsidP="0009674F">
            <w:pPr>
              <w:tabs>
                <w:tab w:val="left" w:pos="6787"/>
              </w:tabs>
              <w:jc w:val="center"/>
              <w:rPr>
                <w:sz w:val="20"/>
                <w:szCs w:val="20"/>
              </w:rPr>
            </w:pPr>
            <w:r w:rsidRPr="0009674F">
              <w:rPr>
                <w:sz w:val="20"/>
                <w:szCs w:val="20"/>
              </w:rPr>
              <w:t>х</w:t>
            </w:r>
          </w:p>
        </w:tc>
        <w:tc>
          <w:tcPr>
            <w:tcW w:w="1348" w:type="dxa"/>
            <w:shd w:val="clear" w:color="auto" w:fill="auto"/>
          </w:tcPr>
          <w:p w:rsidR="00F3390E" w:rsidRPr="0009674F" w:rsidRDefault="00F3390E" w:rsidP="0009674F">
            <w:pPr>
              <w:tabs>
                <w:tab w:val="left" w:pos="6787"/>
              </w:tabs>
              <w:jc w:val="center"/>
              <w:rPr>
                <w:sz w:val="20"/>
                <w:szCs w:val="20"/>
              </w:rPr>
            </w:pPr>
            <w:r w:rsidRPr="0009674F">
              <w:rPr>
                <w:sz w:val="20"/>
                <w:szCs w:val="20"/>
              </w:rPr>
              <w:t>-</w:t>
            </w:r>
          </w:p>
        </w:tc>
      </w:tr>
      <w:tr w:rsidR="00F3390E" w:rsidRPr="0009674F" w:rsidTr="0009674F">
        <w:tc>
          <w:tcPr>
            <w:tcW w:w="1567" w:type="dxa"/>
            <w:shd w:val="clear" w:color="auto" w:fill="auto"/>
          </w:tcPr>
          <w:p w:rsidR="00F3390E" w:rsidRPr="0009674F" w:rsidRDefault="00F3390E" w:rsidP="0009674F">
            <w:pPr>
              <w:tabs>
                <w:tab w:val="left" w:pos="6787"/>
              </w:tabs>
              <w:rPr>
                <w:sz w:val="18"/>
                <w:szCs w:val="18"/>
              </w:rPr>
            </w:pPr>
            <w:r w:rsidRPr="0009674F">
              <w:rPr>
                <w:sz w:val="18"/>
                <w:szCs w:val="18"/>
              </w:rPr>
              <w:t xml:space="preserve">- средства профсоюзов </w:t>
            </w:r>
            <w:r w:rsidRPr="0009674F">
              <w:rPr>
                <w:i/>
                <w:sz w:val="18"/>
                <w:szCs w:val="18"/>
              </w:rPr>
              <w:t>(см. примечание 5)</w:t>
            </w:r>
          </w:p>
        </w:tc>
        <w:tc>
          <w:tcPr>
            <w:tcW w:w="1660" w:type="dxa"/>
            <w:shd w:val="clear" w:color="auto" w:fill="auto"/>
          </w:tcPr>
          <w:p w:rsidR="00F3390E" w:rsidRPr="0009674F" w:rsidRDefault="00F3390E" w:rsidP="0009674F">
            <w:pPr>
              <w:tabs>
                <w:tab w:val="left" w:pos="6787"/>
              </w:tabs>
              <w:jc w:val="center"/>
              <w:rPr>
                <w:sz w:val="16"/>
                <w:szCs w:val="16"/>
              </w:rPr>
            </w:pPr>
            <w:r w:rsidRPr="0009674F">
              <w:rPr>
                <w:sz w:val="16"/>
                <w:szCs w:val="16"/>
              </w:rPr>
              <w:t>х</w:t>
            </w:r>
          </w:p>
        </w:tc>
        <w:tc>
          <w:tcPr>
            <w:tcW w:w="1417" w:type="dxa"/>
            <w:shd w:val="clear" w:color="auto" w:fill="auto"/>
          </w:tcPr>
          <w:p w:rsidR="00F3390E" w:rsidRPr="0009674F" w:rsidRDefault="00F3390E" w:rsidP="0009674F">
            <w:pPr>
              <w:tabs>
                <w:tab w:val="left" w:pos="6787"/>
              </w:tabs>
              <w:jc w:val="center"/>
              <w:rPr>
                <w:sz w:val="16"/>
                <w:szCs w:val="16"/>
              </w:rPr>
            </w:pPr>
            <w:r w:rsidRPr="0009674F">
              <w:rPr>
                <w:sz w:val="16"/>
                <w:szCs w:val="16"/>
              </w:rPr>
              <w:t>х</w:t>
            </w:r>
          </w:p>
        </w:tc>
        <w:tc>
          <w:tcPr>
            <w:tcW w:w="1152" w:type="dxa"/>
            <w:shd w:val="clear" w:color="auto" w:fill="auto"/>
          </w:tcPr>
          <w:p w:rsidR="00F3390E" w:rsidRPr="0009674F" w:rsidRDefault="00F3390E" w:rsidP="0009674F">
            <w:pPr>
              <w:tabs>
                <w:tab w:val="left" w:pos="6787"/>
              </w:tabs>
              <w:jc w:val="center"/>
              <w:rPr>
                <w:sz w:val="20"/>
                <w:szCs w:val="20"/>
              </w:rPr>
            </w:pPr>
            <w:r w:rsidRPr="0009674F">
              <w:rPr>
                <w:sz w:val="20"/>
                <w:szCs w:val="20"/>
              </w:rPr>
              <w:t>нет данных</w:t>
            </w:r>
          </w:p>
        </w:tc>
        <w:tc>
          <w:tcPr>
            <w:tcW w:w="1411" w:type="dxa"/>
            <w:shd w:val="clear" w:color="auto" w:fill="auto"/>
          </w:tcPr>
          <w:p w:rsidR="00F3390E" w:rsidRPr="0009674F" w:rsidRDefault="00F3390E" w:rsidP="0009674F">
            <w:pPr>
              <w:tabs>
                <w:tab w:val="left" w:pos="6787"/>
              </w:tabs>
              <w:jc w:val="center"/>
              <w:rPr>
                <w:sz w:val="20"/>
                <w:szCs w:val="20"/>
              </w:rPr>
            </w:pPr>
            <w:r w:rsidRPr="0009674F">
              <w:rPr>
                <w:sz w:val="20"/>
                <w:szCs w:val="20"/>
              </w:rPr>
              <w:t>нет данных</w:t>
            </w:r>
          </w:p>
        </w:tc>
        <w:tc>
          <w:tcPr>
            <w:tcW w:w="1412" w:type="dxa"/>
            <w:shd w:val="clear" w:color="auto" w:fill="auto"/>
          </w:tcPr>
          <w:p w:rsidR="00F3390E" w:rsidRPr="0009674F" w:rsidRDefault="00F3390E" w:rsidP="0009674F">
            <w:pPr>
              <w:tabs>
                <w:tab w:val="left" w:pos="6787"/>
              </w:tabs>
              <w:jc w:val="center"/>
              <w:rPr>
                <w:sz w:val="20"/>
                <w:szCs w:val="20"/>
              </w:rPr>
            </w:pPr>
            <w:r w:rsidRPr="0009674F">
              <w:rPr>
                <w:sz w:val="20"/>
                <w:szCs w:val="20"/>
              </w:rPr>
              <w:t>х</w:t>
            </w:r>
          </w:p>
        </w:tc>
        <w:tc>
          <w:tcPr>
            <w:tcW w:w="1348" w:type="dxa"/>
            <w:shd w:val="clear" w:color="auto" w:fill="auto"/>
          </w:tcPr>
          <w:p w:rsidR="00F3390E" w:rsidRPr="0009674F" w:rsidRDefault="00F3390E" w:rsidP="0009674F">
            <w:pPr>
              <w:tabs>
                <w:tab w:val="left" w:pos="6787"/>
              </w:tabs>
              <w:jc w:val="center"/>
              <w:rPr>
                <w:sz w:val="20"/>
                <w:szCs w:val="20"/>
              </w:rPr>
            </w:pPr>
            <w:r w:rsidRPr="0009674F">
              <w:rPr>
                <w:sz w:val="20"/>
                <w:szCs w:val="20"/>
              </w:rPr>
              <w:t>нет данных</w:t>
            </w:r>
          </w:p>
        </w:tc>
      </w:tr>
    </w:tbl>
    <w:p w:rsidR="00F3390E" w:rsidRDefault="00F3390E" w:rsidP="00F3390E">
      <w:pPr>
        <w:tabs>
          <w:tab w:val="left" w:pos="6787"/>
        </w:tabs>
        <w:jc w:val="both"/>
        <w:rPr>
          <w:sz w:val="26"/>
          <w:szCs w:val="26"/>
          <w:u w:val="single"/>
        </w:rPr>
      </w:pPr>
    </w:p>
    <w:p w:rsidR="00F3390E" w:rsidRPr="00450A2E" w:rsidRDefault="00F3390E" w:rsidP="00F3390E">
      <w:pPr>
        <w:tabs>
          <w:tab w:val="left" w:pos="6787"/>
        </w:tabs>
        <w:jc w:val="both"/>
        <w:rPr>
          <w:sz w:val="22"/>
          <w:szCs w:val="22"/>
          <w:u w:val="single"/>
        </w:rPr>
      </w:pPr>
      <w:r w:rsidRPr="00450A2E">
        <w:rPr>
          <w:sz w:val="22"/>
          <w:szCs w:val="22"/>
          <w:u w:val="single"/>
        </w:rPr>
        <w:t>Примечания:</w:t>
      </w:r>
    </w:p>
    <w:p w:rsidR="00F3390E" w:rsidRPr="0089499F" w:rsidRDefault="00F3390E" w:rsidP="00B870D7">
      <w:pPr>
        <w:spacing w:before="120"/>
        <w:ind w:firstLine="540"/>
        <w:jc w:val="both"/>
      </w:pPr>
      <w:r>
        <w:t xml:space="preserve">1. </w:t>
      </w:r>
      <w:r w:rsidRPr="0089499F">
        <w:t xml:space="preserve">Объём средств, прописанных </w:t>
      </w:r>
      <w:r w:rsidRPr="00421EA8">
        <w:t>в графе «План»,</w:t>
      </w:r>
      <w:r w:rsidRPr="0089499F">
        <w:t xml:space="preserve"> предусмотрен в соответствующих сметах расходов на социальные цели, что отражено в статьях бюджета общества на 2014 год.</w:t>
      </w:r>
    </w:p>
    <w:p w:rsidR="00F3390E" w:rsidRPr="0089499F" w:rsidRDefault="00F3390E" w:rsidP="00B870D7">
      <w:pPr>
        <w:tabs>
          <w:tab w:val="left" w:pos="6787"/>
        </w:tabs>
        <w:ind w:firstLine="540"/>
        <w:jc w:val="both"/>
        <w:rPr>
          <w:i/>
        </w:rPr>
      </w:pPr>
      <w:r w:rsidRPr="0089499F">
        <w:t xml:space="preserve">2. </w:t>
      </w:r>
      <w:r w:rsidRPr="00421EA8">
        <w:t>В графу</w:t>
      </w:r>
      <w:r w:rsidRPr="001E6269">
        <w:rPr>
          <w:b/>
        </w:rPr>
        <w:t xml:space="preserve"> </w:t>
      </w:r>
      <w:r w:rsidRPr="001E6269">
        <w:rPr>
          <w:b/>
          <w:i/>
        </w:rPr>
        <w:t>«иные выплаты»</w:t>
      </w:r>
      <w:r>
        <w:t xml:space="preserve"> включаются следующие </w:t>
      </w:r>
      <w:r w:rsidRPr="0089499F">
        <w:t xml:space="preserve">затраты, предусмотренные коллективным договором общества (финансируются за счёт собственных средств и за счёт общехозяйственных расходов): </w:t>
      </w:r>
      <w:r w:rsidRPr="0089499F">
        <w:rPr>
          <w:i/>
        </w:rPr>
        <w:t xml:space="preserve"> </w:t>
      </w:r>
    </w:p>
    <w:p w:rsidR="00F3390E" w:rsidRPr="0089499F" w:rsidRDefault="00F3390E" w:rsidP="00B870D7">
      <w:pPr>
        <w:tabs>
          <w:tab w:val="left" w:pos="6787"/>
        </w:tabs>
        <w:ind w:firstLine="540"/>
        <w:jc w:val="both"/>
        <w:rPr>
          <w:i/>
        </w:rPr>
      </w:pPr>
      <w:r w:rsidRPr="0089499F">
        <w:rPr>
          <w:i/>
        </w:rPr>
        <w:t>-</w:t>
      </w:r>
      <w:r>
        <w:rPr>
          <w:i/>
        </w:rPr>
        <w:t xml:space="preserve"> </w:t>
      </w:r>
      <w:r w:rsidRPr="0089499F">
        <w:rPr>
          <w:i/>
        </w:rPr>
        <w:t>затраты на добровольное медицинское страхование работников, в соответствии с договором ДМС</w:t>
      </w:r>
      <w:r>
        <w:rPr>
          <w:i/>
        </w:rPr>
        <w:t xml:space="preserve"> (в части предоставления дополнительных медицинских услуг, сверх программы ОМС в медучреждениях ФГБУЗ ЦМСЧ-58</w:t>
      </w:r>
      <w:r w:rsidRPr="0089499F">
        <w:rPr>
          <w:i/>
        </w:rPr>
        <w:t xml:space="preserve">); </w:t>
      </w:r>
    </w:p>
    <w:p w:rsidR="00F3390E" w:rsidRPr="0089499F" w:rsidRDefault="00F3390E" w:rsidP="00B870D7">
      <w:pPr>
        <w:tabs>
          <w:tab w:val="left" w:pos="6787"/>
        </w:tabs>
        <w:ind w:firstLine="540"/>
        <w:jc w:val="both"/>
        <w:rPr>
          <w:i/>
        </w:rPr>
      </w:pPr>
      <w:r w:rsidRPr="0089499F">
        <w:rPr>
          <w:i/>
        </w:rPr>
        <w:t>-компенсация в возмещение морального вреда в случае профзаболевания или трудового увечья;</w:t>
      </w:r>
    </w:p>
    <w:p w:rsidR="00F3390E" w:rsidRPr="0089499F" w:rsidRDefault="00F3390E" w:rsidP="00B870D7">
      <w:pPr>
        <w:tabs>
          <w:tab w:val="left" w:pos="6787"/>
        </w:tabs>
        <w:ind w:firstLine="540"/>
        <w:jc w:val="both"/>
        <w:rPr>
          <w:i/>
        </w:rPr>
      </w:pPr>
      <w:r w:rsidRPr="0089499F">
        <w:rPr>
          <w:i/>
        </w:rPr>
        <w:t>- расходы на протезирование зубов неработающим пенсионерам;</w:t>
      </w:r>
    </w:p>
    <w:p w:rsidR="00F3390E" w:rsidRPr="0089499F" w:rsidRDefault="00F3390E" w:rsidP="00B870D7">
      <w:pPr>
        <w:tabs>
          <w:tab w:val="left" w:pos="6787"/>
        </w:tabs>
        <w:ind w:firstLine="540"/>
        <w:jc w:val="both"/>
        <w:rPr>
          <w:i/>
        </w:rPr>
      </w:pPr>
      <w:r w:rsidRPr="0089499F">
        <w:rPr>
          <w:i/>
        </w:rPr>
        <w:t xml:space="preserve">- единовременные выплаты работникам, уходящим на пенсию; </w:t>
      </w:r>
    </w:p>
    <w:p w:rsidR="00F3390E" w:rsidRPr="0089499F" w:rsidRDefault="00F3390E" w:rsidP="00B870D7">
      <w:pPr>
        <w:tabs>
          <w:tab w:val="left" w:pos="6787"/>
        </w:tabs>
        <w:ind w:firstLine="540"/>
        <w:jc w:val="both"/>
        <w:rPr>
          <w:i/>
        </w:rPr>
      </w:pPr>
      <w:r w:rsidRPr="0089499F">
        <w:rPr>
          <w:i/>
        </w:rPr>
        <w:t>-</w:t>
      </w:r>
      <w:r>
        <w:rPr>
          <w:i/>
        </w:rPr>
        <w:t xml:space="preserve"> </w:t>
      </w:r>
      <w:r w:rsidRPr="0089499F">
        <w:rPr>
          <w:i/>
        </w:rPr>
        <w:t>ритуальные услуги работникам, бывшим работникам;</w:t>
      </w:r>
    </w:p>
    <w:p w:rsidR="00F3390E" w:rsidRPr="0089499F" w:rsidRDefault="00F3390E" w:rsidP="00B870D7">
      <w:pPr>
        <w:tabs>
          <w:tab w:val="left" w:pos="6787"/>
        </w:tabs>
        <w:ind w:firstLine="540"/>
        <w:jc w:val="both"/>
        <w:rPr>
          <w:i/>
        </w:rPr>
      </w:pPr>
      <w:r w:rsidRPr="0089499F">
        <w:rPr>
          <w:i/>
        </w:rPr>
        <w:t>-</w:t>
      </w:r>
      <w:r>
        <w:rPr>
          <w:i/>
        </w:rPr>
        <w:t xml:space="preserve"> </w:t>
      </w:r>
      <w:r w:rsidRPr="0089499F">
        <w:rPr>
          <w:i/>
        </w:rPr>
        <w:t xml:space="preserve">денежные вознаграждения, премии в связи с присвоением работникам почётных званий, юбилейными и памятными датами; </w:t>
      </w:r>
    </w:p>
    <w:p w:rsidR="00F3390E" w:rsidRPr="0089499F" w:rsidRDefault="00F3390E" w:rsidP="00B870D7">
      <w:pPr>
        <w:tabs>
          <w:tab w:val="left" w:pos="6787"/>
        </w:tabs>
        <w:ind w:firstLine="540"/>
        <w:jc w:val="both"/>
        <w:rPr>
          <w:i/>
        </w:rPr>
      </w:pPr>
      <w:r w:rsidRPr="0089499F">
        <w:rPr>
          <w:i/>
        </w:rPr>
        <w:t>-</w:t>
      </w:r>
      <w:r>
        <w:rPr>
          <w:i/>
        </w:rPr>
        <w:t xml:space="preserve"> </w:t>
      </w:r>
      <w:r w:rsidRPr="0089499F">
        <w:rPr>
          <w:i/>
        </w:rPr>
        <w:t>расходы на мероприятия, проводимые в обществе, включая юбилейные и праздничные даты;</w:t>
      </w:r>
    </w:p>
    <w:p w:rsidR="00F3390E" w:rsidRPr="0089499F" w:rsidRDefault="00F3390E" w:rsidP="00B870D7">
      <w:pPr>
        <w:tabs>
          <w:tab w:val="left" w:pos="6787"/>
        </w:tabs>
        <w:ind w:firstLine="540"/>
        <w:jc w:val="both"/>
        <w:rPr>
          <w:i/>
        </w:rPr>
      </w:pPr>
      <w:r w:rsidRPr="0089499F">
        <w:rPr>
          <w:i/>
        </w:rPr>
        <w:t>- мат. помощь неработающим пенсионерам – бывшим работникам;</w:t>
      </w:r>
    </w:p>
    <w:p w:rsidR="00F3390E" w:rsidRPr="0089499F" w:rsidRDefault="00F3390E" w:rsidP="00B870D7">
      <w:pPr>
        <w:tabs>
          <w:tab w:val="left" w:pos="6787"/>
        </w:tabs>
        <w:ind w:firstLine="540"/>
        <w:jc w:val="both"/>
        <w:rPr>
          <w:i/>
        </w:rPr>
      </w:pPr>
      <w:r w:rsidRPr="0089499F">
        <w:rPr>
          <w:i/>
        </w:rPr>
        <w:t>- материальная помощь работникам в случае смерти близких родственников, рождении ребёнка,  подготовки ребёнка в 1-ый класс и др.</w:t>
      </w:r>
    </w:p>
    <w:p w:rsidR="00F3390E" w:rsidRDefault="00F3390E" w:rsidP="00B870D7">
      <w:pPr>
        <w:tabs>
          <w:tab w:val="left" w:pos="6787"/>
        </w:tabs>
        <w:ind w:firstLine="540"/>
        <w:jc w:val="both"/>
        <w:rPr>
          <w:i/>
        </w:rPr>
      </w:pPr>
      <w:r w:rsidRPr="0089499F">
        <w:rPr>
          <w:i/>
        </w:rPr>
        <w:t>- приобретение новогодних подарков для детей работников;</w:t>
      </w:r>
    </w:p>
    <w:p w:rsidR="00F3390E" w:rsidRDefault="00F3390E" w:rsidP="00B870D7">
      <w:pPr>
        <w:tabs>
          <w:tab w:val="left" w:pos="6787"/>
        </w:tabs>
        <w:ind w:firstLine="540"/>
        <w:jc w:val="both"/>
        <w:rPr>
          <w:i/>
        </w:rPr>
      </w:pPr>
      <w:r w:rsidRPr="00FA5D0A">
        <w:rPr>
          <w:i/>
        </w:rPr>
        <w:t>- расходы на поддержку имиджа социально-ответственной компании (целевая по</w:t>
      </w:r>
      <w:r>
        <w:rPr>
          <w:i/>
        </w:rPr>
        <w:t>мощь профильным учебным учреждениям, благотворительность).</w:t>
      </w:r>
    </w:p>
    <w:p w:rsidR="00F3390E" w:rsidRPr="0089499F" w:rsidRDefault="00F3390E" w:rsidP="00B870D7">
      <w:pPr>
        <w:tabs>
          <w:tab w:val="left" w:pos="6787"/>
        </w:tabs>
        <w:ind w:firstLine="539"/>
        <w:jc w:val="both"/>
      </w:pPr>
      <w:r w:rsidRPr="00421EA8">
        <w:t>В графу</w:t>
      </w:r>
      <w:r w:rsidRPr="001E6269">
        <w:rPr>
          <w:b/>
        </w:rPr>
        <w:t xml:space="preserve"> </w:t>
      </w:r>
      <w:r w:rsidRPr="001E6269">
        <w:rPr>
          <w:b/>
          <w:i/>
        </w:rPr>
        <w:t>«иные выплаты»</w:t>
      </w:r>
      <w:r w:rsidRPr="00FA5D0A">
        <w:t xml:space="preserve"> </w:t>
      </w:r>
      <w:r>
        <w:t xml:space="preserve">не включены затраты на </w:t>
      </w:r>
      <w:r w:rsidRPr="0089499F">
        <w:t xml:space="preserve">финансирование культурно-массовых, физкультурно-оздоровительных мероприятий, осуществляемых Домом Корабела и ФОК «Севмаш», а также затраты </w:t>
      </w:r>
      <w:r>
        <w:t>на функционирование</w:t>
      </w:r>
      <w:r w:rsidRPr="0089499F">
        <w:t xml:space="preserve"> объектов социальной сферы, находящихся на балансе общества (объекты общественного питания</w:t>
      </w:r>
      <w:r>
        <w:t xml:space="preserve"> - сеть столовых и буфетов; помещения, занимаемые Профсоюзным комитетом, Советом ветеранов</w:t>
      </w:r>
      <w:r w:rsidRPr="0089499F">
        <w:t>), так как данные затраты не относятся по характеру к категории «социальных выпл</w:t>
      </w:r>
      <w:r>
        <w:t>ат».</w:t>
      </w:r>
    </w:p>
    <w:p w:rsidR="00F3390E" w:rsidRPr="00570AC7" w:rsidRDefault="00F3390E" w:rsidP="00B870D7">
      <w:pPr>
        <w:tabs>
          <w:tab w:val="left" w:pos="6787"/>
        </w:tabs>
        <w:spacing w:before="60"/>
        <w:ind w:firstLine="539"/>
        <w:jc w:val="both"/>
        <w:rPr>
          <w:b/>
        </w:rPr>
      </w:pPr>
      <w:r w:rsidRPr="00A71923">
        <w:t>3.</w:t>
      </w:r>
      <w:r>
        <w:rPr>
          <w:i/>
        </w:rPr>
        <w:t xml:space="preserve"> </w:t>
      </w:r>
      <w:r w:rsidRPr="00421EA8">
        <w:t>В графу</w:t>
      </w:r>
      <w:r w:rsidRPr="001E6269">
        <w:rPr>
          <w:b/>
          <w:i/>
        </w:rPr>
        <w:t xml:space="preserve"> «Затраты на санаторно-курортное лечение»</w:t>
      </w:r>
      <w:r>
        <w:rPr>
          <w:b/>
          <w:i/>
        </w:rPr>
        <w:t xml:space="preserve"> (план)</w:t>
      </w:r>
      <w:r>
        <w:rPr>
          <w:i/>
        </w:rPr>
        <w:t xml:space="preserve"> </w:t>
      </w:r>
      <w:r>
        <w:t xml:space="preserve">дополнительно </w:t>
      </w:r>
      <w:r w:rsidRPr="00A71923">
        <w:t>включены затраты на санаторно-курортное</w:t>
      </w:r>
      <w:r>
        <w:t xml:space="preserve"> лечение работников, в объёме  </w:t>
      </w:r>
      <w:r w:rsidRPr="00A71923">
        <w:rPr>
          <w:b/>
        </w:rPr>
        <w:t>5 000,0  тыс.руб.</w:t>
      </w:r>
      <w:r>
        <w:rPr>
          <w:b/>
        </w:rPr>
        <w:t xml:space="preserve">, </w:t>
      </w:r>
      <w:r>
        <w:t>финансируемые за счёт средств ФСС (Протокол №1 от 30.06.2014г. комиссии по социальному страхованию ОАО «ПО «Севмаш»).</w:t>
      </w:r>
    </w:p>
    <w:p w:rsidR="00F3390E" w:rsidRDefault="00F3390E" w:rsidP="00B870D7">
      <w:pPr>
        <w:tabs>
          <w:tab w:val="left" w:pos="6787"/>
        </w:tabs>
        <w:ind w:firstLine="540"/>
        <w:jc w:val="both"/>
      </w:pPr>
      <w:r w:rsidRPr="0089499F">
        <w:t>Затраты на санаторно-курортное лечение включают затраты на компен</w:t>
      </w:r>
      <w:r>
        <w:t xml:space="preserve">сационные выплаты </w:t>
      </w:r>
      <w:r w:rsidRPr="0089499F">
        <w:t>работникам, их детям, неработающим пенсионерам - бывшим работникам,  на приобретение выделенных путёвок в ОЛЦ – пансионаты «Орбита</w:t>
      </w:r>
      <w:r>
        <w:t>-1</w:t>
      </w:r>
      <w:r w:rsidRPr="0089499F">
        <w:t xml:space="preserve">», «Северный», санаторий – профилакторий «Севмаш», детские оздоровительные лагеря (ДОЛ). </w:t>
      </w:r>
    </w:p>
    <w:p w:rsidR="00F3390E" w:rsidRPr="0089499F" w:rsidRDefault="00F3390E" w:rsidP="00B870D7">
      <w:pPr>
        <w:tabs>
          <w:tab w:val="left" w:pos="6787"/>
        </w:tabs>
        <w:ind w:firstLine="540"/>
        <w:jc w:val="both"/>
      </w:pPr>
      <w:r>
        <w:t xml:space="preserve">4. </w:t>
      </w:r>
      <w:r w:rsidRPr="0089499F">
        <w:t xml:space="preserve">Социальных выплат на питание работников коллективным договором и другими нормативными документами </w:t>
      </w:r>
      <w:r>
        <w:t xml:space="preserve">в 2014 году </w:t>
      </w:r>
      <w:r w:rsidRPr="0089499F">
        <w:t>не</w:t>
      </w:r>
      <w:r>
        <w:t xml:space="preserve"> было</w:t>
      </w:r>
      <w:r w:rsidRPr="0089499F">
        <w:t xml:space="preserve"> предусмотрено (за исключением лечебно-профилактического питания предоставляемого на работах с особо вредными условиями </w:t>
      </w:r>
      <w:r w:rsidRPr="0089499F">
        <w:lastRenderedPageBreak/>
        <w:t>труда и экипажам плавсредств, что производится в соответствии с требованиями законодательства РФ). Общество совместно с организацией – исполнителем по договору оказания услуг общественного и лечебно-профилактического питания, организовывает питание в имеемой на территории общества сети столовых и буфетов.</w:t>
      </w:r>
    </w:p>
    <w:p w:rsidR="00F3390E" w:rsidRDefault="00F3390E" w:rsidP="00B870D7">
      <w:pPr>
        <w:tabs>
          <w:tab w:val="left" w:pos="7590"/>
        </w:tabs>
        <w:jc w:val="both"/>
        <w:rPr>
          <w:sz w:val="26"/>
          <w:szCs w:val="26"/>
        </w:rPr>
      </w:pPr>
    </w:p>
    <w:p w:rsidR="00D82A77" w:rsidRPr="00AE69C3" w:rsidRDefault="000544DD" w:rsidP="00681FDC">
      <w:pPr>
        <w:pStyle w:val="1"/>
        <w:spacing w:before="0"/>
        <w:jc w:val="both"/>
        <w:rPr>
          <w:rFonts w:ascii="Times New Roman" w:hAnsi="Times New Roman" w:cs="Times New Roman"/>
          <w:i/>
          <w:color w:val="000000"/>
          <w:sz w:val="26"/>
          <w:szCs w:val="26"/>
          <w:u w:val="single"/>
        </w:rPr>
      </w:pPr>
      <w:r w:rsidRPr="00AE69C3">
        <w:rPr>
          <w:rFonts w:ascii="Times New Roman" w:hAnsi="Times New Roman" w:cs="Times New Roman"/>
          <w:i/>
          <w:color w:val="000000"/>
          <w:sz w:val="26"/>
          <w:szCs w:val="26"/>
          <w:u w:val="single"/>
        </w:rPr>
        <w:t>1</w:t>
      </w:r>
      <w:r w:rsidR="00752E68">
        <w:rPr>
          <w:rFonts w:ascii="Times New Roman" w:hAnsi="Times New Roman" w:cs="Times New Roman"/>
          <w:i/>
          <w:color w:val="000000"/>
          <w:sz w:val="26"/>
          <w:szCs w:val="26"/>
          <w:u w:val="single"/>
        </w:rPr>
        <w:t>9</w:t>
      </w:r>
      <w:r w:rsidR="00D82A77" w:rsidRPr="00AE69C3">
        <w:rPr>
          <w:rFonts w:ascii="Times New Roman" w:hAnsi="Times New Roman" w:cs="Times New Roman"/>
          <w:i/>
          <w:color w:val="000000"/>
          <w:sz w:val="26"/>
          <w:szCs w:val="26"/>
          <w:u w:val="single"/>
        </w:rPr>
        <w:t xml:space="preserve">. Сведения о соблюдении обществом кодекса корпоративного </w:t>
      </w:r>
      <w:r w:rsidR="001D4565">
        <w:rPr>
          <w:rFonts w:ascii="Times New Roman" w:hAnsi="Times New Roman" w:cs="Times New Roman"/>
          <w:i/>
          <w:color w:val="000000"/>
          <w:sz w:val="26"/>
          <w:szCs w:val="26"/>
          <w:u w:val="single"/>
        </w:rPr>
        <w:t>управления</w:t>
      </w:r>
    </w:p>
    <w:p w:rsidR="001D4565" w:rsidRDefault="001D4565" w:rsidP="00CF7968">
      <w:pPr>
        <w:jc w:val="both"/>
        <w:rPr>
          <w:b/>
          <w:bCs/>
        </w:rPr>
      </w:pPr>
      <w:r w:rsidRPr="001D4565">
        <w:rPr>
          <w:b/>
          <w:bCs/>
        </w:rPr>
        <w:t>Сведения (отчет) о соблюдении Обществом принципов и рекомендаций</w:t>
      </w:r>
      <w:r w:rsidR="00CF7968">
        <w:rPr>
          <w:b/>
          <w:bCs/>
        </w:rPr>
        <w:t xml:space="preserve"> </w:t>
      </w:r>
      <w:r w:rsidRPr="001D4565">
        <w:rPr>
          <w:b/>
          <w:bCs/>
        </w:rPr>
        <w:t>Кодекса корпоративного управления, (рекомендован к применению</w:t>
      </w:r>
      <w:r w:rsidR="00CF7968">
        <w:rPr>
          <w:b/>
          <w:bCs/>
        </w:rPr>
        <w:t xml:space="preserve"> </w:t>
      </w:r>
      <w:r w:rsidRPr="001D4565">
        <w:rPr>
          <w:b/>
          <w:bCs/>
        </w:rPr>
        <w:t>Банком России письмом от 10.04.2014 № 06-52/2463)</w:t>
      </w:r>
    </w:p>
    <w:p w:rsidR="001D4565" w:rsidRPr="001D4565" w:rsidRDefault="001D4565" w:rsidP="001D4565">
      <w:pPr>
        <w:rPr>
          <w:b/>
          <w:bCs/>
        </w:rPr>
      </w:pPr>
    </w:p>
    <w:tbl>
      <w:tblPr>
        <w:tblW w:w="10234" w:type="dxa"/>
        <w:tblLayout w:type="fixed"/>
        <w:tblCellMar>
          <w:left w:w="28" w:type="dxa"/>
          <w:right w:w="28" w:type="dxa"/>
        </w:tblCellMar>
        <w:tblLook w:val="0000"/>
      </w:tblPr>
      <w:tblGrid>
        <w:gridCol w:w="540"/>
        <w:gridCol w:w="5556"/>
        <w:gridCol w:w="2055"/>
        <w:gridCol w:w="2083"/>
      </w:tblGrid>
      <w:tr w:rsidR="001D4565" w:rsidTr="001D4565">
        <w:trPr>
          <w:trHeight w:val="360"/>
        </w:trPr>
        <w:tc>
          <w:tcPr>
            <w:tcW w:w="540" w:type="dxa"/>
            <w:tcBorders>
              <w:top w:val="single" w:sz="6" w:space="0" w:color="auto"/>
              <w:left w:val="single" w:sz="6" w:space="0" w:color="auto"/>
              <w:bottom w:val="single" w:sz="6" w:space="0" w:color="auto"/>
              <w:right w:val="single" w:sz="6" w:space="0" w:color="auto"/>
            </w:tcBorders>
          </w:tcPr>
          <w:p w:rsidR="001D4565" w:rsidRDefault="001D4565" w:rsidP="001D4565">
            <w:pPr>
              <w:rPr>
                <w:b/>
                <w:bCs/>
              </w:rPr>
            </w:pPr>
            <w:r>
              <w:rPr>
                <w:b/>
                <w:bCs/>
              </w:rPr>
              <w:t>№</w:t>
            </w:r>
          </w:p>
        </w:tc>
        <w:tc>
          <w:tcPr>
            <w:tcW w:w="5556" w:type="dxa"/>
            <w:tcBorders>
              <w:top w:val="single" w:sz="6" w:space="0" w:color="auto"/>
              <w:left w:val="single" w:sz="6" w:space="0" w:color="auto"/>
              <w:bottom w:val="single" w:sz="6" w:space="0" w:color="auto"/>
              <w:right w:val="single" w:sz="6" w:space="0" w:color="auto"/>
            </w:tcBorders>
          </w:tcPr>
          <w:p w:rsidR="001D4565" w:rsidRDefault="001D4565" w:rsidP="001D4565">
            <w:pPr>
              <w:rPr>
                <w:b/>
                <w:bCs/>
              </w:rPr>
            </w:pPr>
            <w:r>
              <w:rPr>
                <w:b/>
                <w:bCs/>
              </w:rPr>
              <w:t>По</w:t>
            </w:r>
            <w:r>
              <w:rPr>
                <w:b/>
                <w:bCs/>
              </w:rPr>
              <w:softHyphen/>
              <w:t>ло</w:t>
            </w:r>
            <w:r>
              <w:rPr>
                <w:b/>
                <w:bCs/>
              </w:rPr>
              <w:softHyphen/>
              <w:t>же</w:t>
            </w:r>
            <w:r>
              <w:rPr>
                <w:b/>
                <w:bCs/>
              </w:rPr>
              <w:softHyphen/>
              <w:t>ние Ко</w:t>
            </w:r>
            <w:r>
              <w:rPr>
                <w:b/>
                <w:bCs/>
              </w:rPr>
              <w:softHyphen/>
              <w:t>дек</w:t>
            </w:r>
            <w:r>
              <w:rPr>
                <w:b/>
                <w:bCs/>
              </w:rPr>
              <w:softHyphen/>
              <w:t>са</w:t>
            </w:r>
            <w:r>
              <w:rPr>
                <w:b/>
                <w:bCs/>
              </w:rPr>
              <w:br/>
              <w:t>кор</w:t>
            </w:r>
            <w:r>
              <w:rPr>
                <w:b/>
                <w:bCs/>
              </w:rPr>
              <w:softHyphen/>
              <w:t>по</w:t>
            </w:r>
            <w:r>
              <w:rPr>
                <w:b/>
                <w:bCs/>
              </w:rPr>
              <w:softHyphen/>
              <w:t>ра</w:t>
            </w:r>
            <w:r>
              <w:rPr>
                <w:b/>
                <w:bCs/>
              </w:rPr>
              <w:softHyphen/>
              <w:t>тив</w:t>
            </w:r>
            <w:r>
              <w:rPr>
                <w:b/>
                <w:bCs/>
              </w:rPr>
              <w:softHyphen/>
              <w:t>но</w:t>
            </w:r>
            <w:r>
              <w:rPr>
                <w:b/>
                <w:bCs/>
              </w:rPr>
              <w:softHyphen/>
              <w:t>го управления</w:t>
            </w:r>
          </w:p>
        </w:tc>
        <w:tc>
          <w:tcPr>
            <w:tcW w:w="2055" w:type="dxa"/>
            <w:tcBorders>
              <w:top w:val="single" w:sz="6" w:space="0" w:color="auto"/>
              <w:left w:val="single" w:sz="6" w:space="0" w:color="auto"/>
              <w:bottom w:val="single" w:sz="6" w:space="0" w:color="auto"/>
              <w:right w:val="single" w:sz="6" w:space="0" w:color="auto"/>
            </w:tcBorders>
          </w:tcPr>
          <w:p w:rsidR="001D4565" w:rsidRDefault="001D4565" w:rsidP="001D4565">
            <w:pPr>
              <w:rPr>
                <w:b/>
                <w:bCs/>
              </w:rPr>
            </w:pPr>
            <w:r>
              <w:rPr>
                <w:b/>
                <w:bCs/>
              </w:rPr>
              <w:t>Со</w:t>
            </w:r>
            <w:r>
              <w:rPr>
                <w:b/>
                <w:bCs/>
              </w:rPr>
              <w:softHyphen/>
              <w:t>блю</w:t>
            </w:r>
            <w:r>
              <w:rPr>
                <w:b/>
                <w:bCs/>
              </w:rPr>
              <w:softHyphen/>
              <w:t>да</w:t>
            </w:r>
            <w:r>
              <w:rPr>
                <w:b/>
                <w:bCs/>
              </w:rPr>
              <w:softHyphen/>
              <w:t>ет</w:t>
            </w:r>
            <w:r>
              <w:rPr>
                <w:b/>
                <w:bCs/>
              </w:rPr>
              <w:softHyphen/>
              <w:t>ся или</w:t>
            </w:r>
            <w:r>
              <w:rPr>
                <w:b/>
                <w:bCs/>
              </w:rPr>
              <w:br/>
              <w:t>не со</w:t>
            </w:r>
            <w:r>
              <w:rPr>
                <w:b/>
                <w:bCs/>
              </w:rPr>
              <w:softHyphen/>
              <w:t>блю</w:t>
            </w:r>
            <w:r>
              <w:rPr>
                <w:b/>
                <w:bCs/>
              </w:rPr>
              <w:softHyphen/>
              <w:t>да</w:t>
            </w:r>
            <w:r>
              <w:rPr>
                <w:b/>
                <w:bCs/>
              </w:rPr>
              <w:softHyphen/>
              <w:t>ет</w:t>
            </w:r>
            <w:r>
              <w:rPr>
                <w:b/>
                <w:bCs/>
              </w:rPr>
              <w:softHyphen/>
              <w:t>ся</w:t>
            </w:r>
          </w:p>
        </w:tc>
        <w:tc>
          <w:tcPr>
            <w:tcW w:w="2083" w:type="dxa"/>
            <w:tcBorders>
              <w:top w:val="single" w:sz="6" w:space="0" w:color="auto"/>
              <w:left w:val="single" w:sz="6" w:space="0" w:color="auto"/>
              <w:bottom w:val="single" w:sz="6" w:space="0" w:color="auto"/>
              <w:right w:val="single" w:sz="6" w:space="0" w:color="auto"/>
            </w:tcBorders>
          </w:tcPr>
          <w:p w:rsidR="001D4565" w:rsidRDefault="001D4565" w:rsidP="001D4565">
            <w:pPr>
              <w:rPr>
                <w:b/>
                <w:bCs/>
              </w:rPr>
            </w:pPr>
            <w:r>
              <w:rPr>
                <w:b/>
                <w:bCs/>
              </w:rPr>
              <w:t>При</w:t>
            </w:r>
            <w:r>
              <w:rPr>
                <w:b/>
                <w:bCs/>
              </w:rPr>
              <w:softHyphen/>
              <w:t>ме</w:t>
            </w:r>
            <w:r>
              <w:rPr>
                <w:b/>
                <w:bCs/>
              </w:rPr>
              <w:softHyphen/>
              <w:t>ча</w:t>
            </w:r>
            <w:r>
              <w:rPr>
                <w:b/>
                <w:bCs/>
              </w:rPr>
              <w:softHyphen/>
              <w:t>ние</w:t>
            </w:r>
          </w:p>
        </w:tc>
      </w:tr>
      <w:tr w:rsidR="001D4565" w:rsidTr="001D4565">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PrEx>
        <w:trPr>
          <w:trHeight w:hRule="exact" w:val="280"/>
        </w:trPr>
        <w:tc>
          <w:tcPr>
            <w:tcW w:w="540" w:type="dxa"/>
          </w:tcPr>
          <w:p w:rsidR="001D4565" w:rsidRDefault="001D4565" w:rsidP="008D6B2D">
            <w:pPr>
              <w:jc w:val="center"/>
              <w:rPr>
                <w:b/>
                <w:bCs/>
              </w:rPr>
            </w:pPr>
            <w:r>
              <w:rPr>
                <w:b/>
                <w:bCs/>
              </w:rPr>
              <w:t>1</w:t>
            </w:r>
          </w:p>
        </w:tc>
        <w:tc>
          <w:tcPr>
            <w:tcW w:w="5556" w:type="dxa"/>
          </w:tcPr>
          <w:p w:rsidR="001D4565" w:rsidRDefault="001D4565" w:rsidP="008D6B2D">
            <w:pPr>
              <w:jc w:val="center"/>
              <w:rPr>
                <w:b/>
                <w:bCs/>
              </w:rPr>
            </w:pPr>
            <w:r>
              <w:rPr>
                <w:b/>
                <w:bCs/>
              </w:rPr>
              <w:t>2</w:t>
            </w:r>
          </w:p>
        </w:tc>
        <w:tc>
          <w:tcPr>
            <w:tcW w:w="2055" w:type="dxa"/>
          </w:tcPr>
          <w:p w:rsidR="001D4565" w:rsidRDefault="001D4565" w:rsidP="008D6B2D">
            <w:pPr>
              <w:jc w:val="center"/>
              <w:rPr>
                <w:b/>
                <w:bCs/>
              </w:rPr>
            </w:pPr>
            <w:r>
              <w:rPr>
                <w:b/>
                <w:bCs/>
              </w:rPr>
              <w:t>3</w:t>
            </w:r>
          </w:p>
        </w:tc>
        <w:tc>
          <w:tcPr>
            <w:tcW w:w="2083" w:type="dxa"/>
          </w:tcPr>
          <w:p w:rsidR="001D4565" w:rsidRDefault="001D4565" w:rsidP="008D6B2D">
            <w:pPr>
              <w:jc w:val="center"/>
              <w:rPr>
                <w:b/>
                <w:bCs/>
              </w:rPr>
            </w:pPr>
            <w:r>
              <w:rPr>
                <w:b/>
                <w:bCs/>
              </w:rPr>
              <w:t>4</w:t>
            </w:r>
          </w:p>
        </w:tc>
      </w:tr>
      <w:tr w:rsidR="001D4565" w:rsidTr="001D4565">
        <w:trPr>
          <w:trHeight w:val="240"/>
        </w:trPr>
        <w:tc>
          <w:tcPr>
            <w:tcW w:w="10234" w:type="dxa"/>
            <w:gridSpan w:val="4"/>
            <w:tcBorders>
              <w:top w:val="single" w:sz="6" w:space="0" w:color="auto"/>
              <w:left w:val="single" w:sz="6" w:space="0" w:color="auto"/>
              <w:bottom w:val="single" w:sz="6" w:space="0" w:color="auto"/>
              <w:right w:val="single" w:sz="6" w:space="0" w:color="auto"/>
            </w:tcBorders>
          </w:tcPr>
          <w:p w:rsidR="001D4565" w:rsidRDefault="001D4565" w:rsidP="001D4565">
            <w:pPr>
              <w:rPr>
                <w:b/>
                <w:bCs/>
              </w:rPr>
            </w:pPr>
            <w:r>
              <w:rPr>
                <w:b/>
                <w:bCs/>
              </w:rPr>
              <w:t>Общее собрание акционеров</w:t>
            </w:r>
          </w:p>
        </w:tc>
      </w:tr>
      <w:tr w:rsidR="001D4565" w:rsidRPr="00725E0F" w:rsidTr="001D4565">
        <w:trPr>
          <w:trHeight w:val="1080"/>
        </w:trPr>
        <w:tc>
          <w:tcPr>
            <w:tcW w:w="540" w:type="dxa"/>
            <w:tcBorders>
              <w:top w:val="single" w:sz="6" w:space="0" w:color="auto"/>
              <w:left w:val="single" w:sz="6" w:space="0" w:color="auto"/>
              <w:bottom w:val="single" w:sz="6" w:space="0" w:color="auto"/>
              <w:right w:val="single" w:sz="6" w:space="0" w:color="auto"/>
            </w:tcBorders>
          </w:tcPr>
          <w:p w:rsidR="001D4565" w:rsidRPr="00725E0F" w:rsidRDefault="001D4565" w:rsidP="001D4565">
            <w:r w:rsidRPr="00725E0F">
              <w:t>1</w:t>
            </w:r>
          </w:p>
        </w:tc>
        <w:tc>
          <w:tcPr>
            <w:tcW w:w="5556" w:type="dxa"/>
            <w:tcBorders>
              <w:top w:val="single" w:sz="6" w:space="0" w:color="auto"/>
              <w:left w:val="single" w:sz="6" w:space="0" w:color="auto"/>
              <w:bottom w:val="single" w:sz="6" w:space="0" w:color="auto"/>
              <w:right w:val="single" w:sz="6" w:space="0" w:color="auto"/>
            </w:tcBorders>
          </w:tcPr>
          <w:p w:rsidR="001D4565" w:rsidRPr="00725E0F" w:rsidRDefault="001D4565" w:rsidP="001D4565">
            <w:pPr>
              <w:ind w:left="57"/>
            </w:pPr>
            <w:r w:rsidRPr="00725E0F">
              <w:t>Общество должно обеспечивать равное и справедливое отношение ко всем акционерам при реализации ими права на участие в управлении обществом</w:t>
            </w:r>
          </w:p>
        </w:tc>
        <w:tc>
          <w:tcPr>
            <w:tcW w:w="2055" w:type="dxa"/>
            <w:tcBorders>
              <w:top w:val="single" w:sz="6" w:space="0" w:color="auto"/>
              <w:left w:val="single" w:sz="6" w:space="0" w:color="auto"/>
              <w:bottom w:val="single" w:sz="6" w:space="0" w:color="auto"/>
              <w:right w:val="single" w:sz="6" w:space="0" w:color="auto"/>
            </w:tcBorders>
          </w:tcPr>
          <w:p w:rsidR="001D4565" w:rsidRPr="00725E0F" w:rsidRDefault="001D4565" w:rsidP="001D4565">
            <w:pPr>
              <w:ind w:right="15"/>
            </w:pPr>
            <w:r w:rsidRPr="00725E0F">
              <w:t>Соблюдается</w:t>
            </w:r>
          </w:p>
        </w:tc>
        <w:tc>
          <w:tcPr>
            <w:tcW w:w="2083" w:type="dxa"/>
            <w:tcBorders>
              <w:top w:val="single" w:sz="6" w:space="0" w:color="auto"/>
              <w:left w:val="single" w:sz="6" w:space="0" w:color="auto"/>
              <w:bottom w:val="single" w:sz="6" w:space="0" w:color="auto"/>
              <w:right w:val="single" w:sz="6" w:space="0" w:color="auto"/>
            </w:tcBorders>
          </w:tcPr>
          <w:p w:rsidR="001D4565" w:rsidRPr="00725E0F" w:rsidRDefault="001D4565" w:rsidP="001D4565">
            <w:pPr>
              <w:ind w:left="57"/>
            </w:pPr>
          </w:p>
        </w:tc>
      </w:tr>
      <w:tr w:rsidR="001D4565" w:rsidRPr="00725E0F" w:rsidTr="001D4565">
        <w:trPr>
          <w:trHeight w:val="813"/>
        </w:trPr>
        <w:tc>
          <w:tcPr>
            <w:tcW w:w="540" w:type="dxa"/>
            <w:tcBorders>
              <w:top w:val="single" w:sz="6" w:space="0" w:color="auto"/>
              <w:left w:val="single" w:sz="6" w:space="0" w:color="auto"/>
              <w:bottom w:val="single" w:sz="6" w:space="0" w:color="auto"/>
              <w:right w:val="single" w:sz="6" w:space="0" w:color="auto"/>
            </w:tcBorders>
          </w:tcPr>
          <w:p w:rsidR="001D4565" w:rsidRPr="00725E0F" w:rsidRDefault="001D4565" w:rsidP="001D4565">
            <w:r w:rsidRPr="00725E0F">
              <w:t>2</w:t>
            </w:r>
          </w:p>
        </w:tc>
        <w:tc>
          <w:tcPr>
            <w:tcW w:w="5556" w:type="dxa"/>
            <w:tcBorders>
              <w:top w:val="single" w:sz="6" w:space="0" w:color="auto"/>
              <w:left w:val="single" w:sz="6" w:space="0" w:color="auto"/>
              <w:bottom w:val="single" w:sz="6" w:space="0" w:color="auto"/>
              <w:right w:val="single" w:sz="6" w:space="0" w:color="auto"/>
            </w:tcBorders>
          </w:tcPr>
          <w:p w:rsidR="001D4565" w:rsidRPr="00725E0F" w:rsidRDefault="001D4565" w:rsidP="001D4565">
            <w:pPr>
              <w:ind w:left="57"/>
            </w:pPr>
            <w:r w:rsidRPr="00725E0F">
              <w:t>Акционерам должна быть предоставлена равная и справедливая возможность участвовать в прибыли общества посредством получения дивидендов</w:t>
            </w:r>
          </w:p>
        </w:tc>
        <w:tc>
          <w:tcPr>
            <w:tcW w:w="2055" w:type="dxa"/>
            <w:tcBorders>
              <w:top w:val="single" w:sz="6" w:space="0" w:color="auto"/>
              <w:left w:val="single" w:sz="6" w:space="0" w:color="auto"/>
              <w:bottom w:val="single" w:sz="6" w:space="0" w:color="auto"/>
              <w:right w:val="single" w:sz="6" w:space="0" w:color="auto"/>
            </w:tcBorders>
          </w:tcPr>
          <w:p w:rsidR="001D4565" w:rsidRPr="00725E0F" w:rsidRDefault="001D4565" w:rsidP="001D4565">
            <w:pPr>
              <w:ind w:left="57"/>
            </w:pPr>
            <w:r w:rsidRPr="00725E0F">
              <w:t>Соблюдается</w:t>
            </w:r>
          </w:p>
        </w:tc>
        <w:tc>
          <w:tcPr>
            <w:tcW w:w="2083" w:type="dxa"/>
            <w:tcBorders>
              <w:top w:val="single" w:sz="6" w:space="0" w:color="auto"/>
              <w:left w:val="single" w:sz="6" w:space="0" w:color="auto"/>
              <w:bottom w:val="single" w:sz="6" w:space="0" w:color="auto"/>
              <w:right w:val="single" w:sz="6" w:space="0" w:color="auto"/>
            </w:tcBorders>
          </w:tcPr>
          <w:p w:rsidR="001D4565" w:rsidRPr="00725E0F" w:rsidRDefault="001D4565" w:rsidP="001D4565">
            <w:pPr>
              <w:ind w:left="57"/>
            </w:pPr>
          </w:p>
        </w:tc>
      </w:tr>
      <w:tr w:rsidR="001D4565" w:rsidRPr="00725E0F" w:rsidTr="001D4565">
        <w:trPr>
          <w:trHeight w:val="1200"/>
        </w:trPr>
        <w:tc>
          <w:tcPr>
            <w:tcW w:w="540" w:type="dxa"/>
            <w:tcBorders>
              <w:top w:val="single" w:sz="6" w:space="0" w:color="auto"/>
              <w:left w:val="single" w:sz="6" w:space="0" w:color="auto"/>
              <w:bottom w:val="single" w:sz="6" w:space="0" w:color="auto"/>
              <w:right w:val="single" w:sz="6" w:space="0" w:color="auto"/>
            </w:tcBorders>
          </w:tcPr>
          <w:p w:rsidR="001D4565" w:rsidRPr="00725E0F" w:rsidRDefault="001D4565" w:rsidP="001D4565">
            <w:r w:rsidRPr="00725E0F">
              <w:t>3</w:t>
            </w:r>
          </w:p>
        </w:tc>
        <w:tc>
          <w:tcPr>
            <w:tcW w:w="5556" w:type="dxa"/>
            <w:tcBorders>
              <w:top w:val="single" w:sz="6" w:space="0" w:color="auto"/>
              <w:left w:val="single" w:sz="6" w:space="0" w:color="auto"/>
              <w:bottom w:val="single" w:sz="6" w:space="0" w:color="auto"/>
              <w:right w:val="single" w:sz="6" w:space="0" w:color="auto"/>
            </w:tcBorders>
          </w:tcPr>
          <w:p w:rsidR="001D4565" w:rsidRPr="00725E0F" w:rsidRDefault="001D4565" w:rsidP="001D4565">
            <w:pPr>
              <w:ind w:left="57"/>
            </w:pPr>
            <w:r w:rsidRPr="00725E0F">
              <w:t>Система и практика корпоративного управления должны обеспечивать равенство условий для всех акционеров - владельцев акций одной категории (типа), включая миноритарных (мелких) акционеров и иностранных акционеров, и равное отношение к ним со стороны общества</w:t>
            </w:r>
          </w:p>
        </w:tc>
        <w:tc>
          <w:tcPr>
            <w:tcW w:w="2055" w:type="dxa"/>
            <w:tcBorders>
              <w:top w:val="single" w:sz="6" w:space="0" w:color="auto"/>
              <w:left w:val="single" w:sz="6" w:space="0" w:color="auto"/>
              <w:bottom w:val="single" w:sz="6" w:space="0" w:color="auto"/>
              <w:right w:val="single" w:sz="6" w:space="0" w:color="auto"/>
            </w:tcBorders>
          </w:tcPr>
          <w:p w:rsidR="001D4565" w:rsidRPr="00725E0F" w:rsidRDefault="001D4565" w:rsidP="001D4565">
            <w:pPr>
              <w:ind w:left="57"/>
            </w:pPr>
            <w:r w:rsidRPr="00725E0F">
              <w:t>Соблюдается</w:t>
            </w:r>
          </w:p>
        </w:tc>
        <w:tc>
          <w:tcPr>
            <w:tcW w:w="2083" w:type="dxa"/>
            <w:tcBorders>
              <w:top w:val="single" w:sz="6" w:space="0" w:color="auto"/>
              <w:left w:val="single" w:sz="6" w:space="0" w:color="auto"/>
              <w:bottom w:val="single" w:sz="6" w:space="0" w:color="auto"/>
              <w:right w:val="single" w:sz="6" w:space="0" w:color="auto"/>
            </w:tcBorders>
          </w:tcPr>
          <w:p w:rsidR="001D4565" w:rsidRPr="00725E0F" w:rsidRDefault="001D4565" w:rsidP="001D4565">
            <w:pPr>
              <w:ind w:left="57"/>
            </w:pPr>
          </w:p>
        </w:tc>
      </w:tr>
      <w:tr w:rsidR="001D4565" w:rsidRPr="00725E0F" w:rsidTr="001D4565">
        <w:trPr>
          <w:trHeight w:val="1118"/>
        </w:trPr>
        <w:tc>
          <w:tcPr>
            <w:tcW w:w="540" w:type="dxa"/>
            <w:tcBorders>
              <w:top w:val="single" w:sz="6" w:space="0" w:color="auto"/>
              <w:left w:val="single" w:sz="6" w:space="0" w:color="auto"/>
              <w:bottom w:val="single" w:sz="6" w:space="0" w:color="auto"/>
              <w:right w:val="single" w:sz="6" w:space="0" w:color="auto"/>
            </w:tcBorders>
          </w:tcPr>
          <w:p w:rsidR="001D4565" w:rsidRPr="00725E0F" w:rsidRDefault="001D4565" w:rsidP="001D4565">
            <w:r w:rsidRPr="00725E0F">
              <w:t>4</w:t>
            </w:r>
          </w:p>
        </w:tc>
        <w:tc>
          <w:tcPr>
            <w:tcW w:w="5556" w:type="dxa"/>
            <w:tcBorders>
              <w:top w:val="single" w:sz="6" w:space="0" w:color="auto"/>
              <w:left w:val="single" w:sz="6" w:space="0" w:color="auto"/>
              <w:bottom w:val="single" w:sz="6" w:space="0" w:color="auto"/>
              <w:right w:val="single" w:sz="6" w:space="0" w:color="auto"/>
            </w:tcBorders>
          </w:tcPr>
          <w:p w:rsidR="001D4565" w:rsidRPr="00725E0F" w:rsidRDefault="001D4565" w:rsidP="001D4565">
            <w:pPr>
              <w:ind w:left="57"/>
            </w:pPr>
            <w:r w:rsidRPr="00725E0F">
              <w:t>Акционерам должны быть обеспечены надежные и эффективные способы учета прав на акции, а также возможность свободного и необременительного отчуждения принадлежащих им акций</w:t>
            </w:r>
          </w:p>
        </w:tc>
        <w:tc>
          <w:tcPr>
            <w:tcW w:w="2055" w:type="dxa"/>
            <w:tcBorders>
              <w:top w:val="single" w:sz="6" w:space="0" w:color="auto"/>
              <w:left w:val="single" w:sz="6" w:space="0" w:color="auto"/>
              <w:bottom w:val="single" w:sz="6" w:space="0" w:color="auto"/>
              <w:right w:val="single" w:sz="6" w:space="0" w:color="auto"/>
            </w:tcBorders>
          </w:tcPr>
          <w:p w:rsidR="001D4565" w:rsidRPr="00725E0F" w:rsidRDefault="001D4565" w:rsidP="001D4565">
            <w:pPr>
              <w:ind w:left="57"/>
            </w:pPr>
            <w:r w:rsidRPr="00725E0F">
              <w:t>Соблюдается</w:t>
            </w:r>
          </w:p>
        </w:tc>
        <w:tc>
          <w:tcPr>
            <w:tcW w:w="2083" w:type="dxa"/>
            <w:tcBorders>
              <w:top w:val="single" w:sz="6" w:space="0" w:color="auto"/>
              <w:left w:val="single" w:sz="6" w:space="0" w:color="auto"/>
              <w:bottom w:val="single" w:sz="6" w:space="0" w:color="auto"/>
              <w:right w:val="single" w:sz="6" w:space="0" w:color="auto"/>
            </w:tcBorders>
          </w:tcPr>
          <w:p w:rsidR="001D4565" w:rsidRPr="00725E0F" w:rsidRDefault="001D4565" w:rsidP="001D4565">
            <w:pPr>
              <w:ind w:left="57"/>
            </w:pPr>
          </w:p>
        </w:tc>
      </w:tr>
    </w:tbl>
    <w:p w:rsidR="001D4565" w:rsidRDefault="001D4565" w:rsidP="001D4565">
      <w:pPr>
        <w:rPr>
          <w:sz w:val="2"/>
          <w:szCs w:val="2"/>
        </w:rPr>
      </w:pPr>
    </w:p>
    <w:tbl>
      <w:tblPr>
        <w:tblW w:w="0" w:type="auto"/>
        <w:tblLayout w:type="fixed"/>
        <w:tblCellMar>
          <w:left w:w="28" w:type="dxa"/>
          <w:right w:w="28" w:type="dxa"/>
        </w:tblCellMar>
        <w:tblLook w:val="0000"/>
      </w:tblPr>
      <w:tblGrid>
        <w:gridCol w:w="540"/>
        <w:gridCol w:w="5556"/>
        <w:gridCol w:w="2055"/>
        <w:gridCol w:w="2083"/>
      </w:tblGrid>
      <w:tr w:rsidR="001D4565" w:rsidTr="008D6B2D">
        <w:trPr>
          <w:trHeight w:val="240"/>
        </w:trPr>
        <w:tc>
          <w:tcPr>
            <w:tcW w:w="10234" w:type="dxa"/>
            <w:gridSpan w:val="4"/>
            <w:tcBorders>
              <w:top w:val="single" w:sz="6" w:space="0" w:color="auto"/>
              <w:left w:val="single" w:sz="6" w:space="0" w:color="auto"/>
              <w:bottom w:val="single" w:sz="6" w:space="0" w:color="auto"/>
              <w:right w:val="single" w:sz="6" w:space="0" w:color="auto"/>
            </w:tcBorders>
          </w:tcPr>
          <w:p w:rsidR="001D4565" w:rsidRDefault="001D4565" w:rsidP="008D6B2D">
            <w:pPr>
              <w:rPr>
                <w:b/>
                <w:bCs/>
              </w:rPr>
            </w:pPr>
            <w:r>
              <w:rPr>
                <w:b/>
                <w:bCs/>
              </w:rPr>
              <w:t>Совет директоров</w:t>
            </w:r>
          </w:p>
        </w:tc>
      </w:tr>
      <w:tr w:rsidR="001D4565" w:rsidRPr="0062528C" w:rsidTr="008D6B2D">
        <w:trPr>
          <w:trHeight w:val="840"/>
        </w:trPr>
        <w:tc>
          <w:tcPr>
            <w:tcW w:w="540" w:type="dxa"/>
            <w:tcBorders>
              <w:top w:val="single" w:sz="6" w:space="0" w:color="auto"/>
              <w:left w:val="single" w:sz="6" w:space="0" w:color="auto"/>
              <w:bottom w:val="single" w:sz="6" w:space="0" w:color="auto"/>
              <w:right w:val="single" w:sz="6" w:space="0" w:color="auto"/>
            </w:tcBorders>
          </w:tcPr>
          <w:p w:rsidR="001D4565" w:rsidRPr="0062528C" w:rsidRDefault="001D4565" w:rsidP="008D6B2D">
            <w:r>
              <w:t>5</w:t>
            </w:r>
          </w:p>
        </w:tc>
        <w:tc>
          <w:tcPr>
            <w:tcW w:w="5556" w:type="dxa"/>
            <w:tcBorders>
              <w:top w:val="single" w:sz="6" w:space="0" w:color="auto"/>
              <w:left w:val="single" w:sz="6" w:space="0" w:color="auto"/>
              <w:bottom w:val="single" w:sz="6" w:space="0" w:color="auto"/>
              <w:right w:val="single" w:sz="6" w:space="0" w:color="auto"/>
            </w:tcBorders>
          </w:tcPr>
          <w:p w:rsidR="001D4565" w:rsidRPr="0062528C" w:rsidRDefault="001D4565" w:rsidP="008D6B2D">
            <w:pPr>
              <w:ind w:left="57"/>
            </w:pPr>
            <w:r w:rsidRPr="0062528C">
              <w:t>Совет директоров осуществляет стратегическое управление обществом, определяет основные принципы и подходы к организации в обществе системы управления рисками и внутреннего контроля, контролирует деятельность исполнительных органов общества, а также реализует иные ключевые функции.</w:t>
            </w:r>
          </w:p>
        </w:tc>
        <w:tc>
          <w:tcPr>
            <w:tcW w:w="2055" w:type="dxa"/>
            <w:tcBorders>
              <w:top w:val="single" w:sz="6" w:space="0" w:color="auto"/>
              <w:left w:val="single" w:sz="6" w:space="0" w:color="auto"/>
              <w:bottom w:val="single" w:sz="6" w:space="0" w:color="auto"/>
              <w:right w:val="single" w:sz="6" w:space="0" w:color="auto"/>
            </w:tcBorders>
          </w:tcPr>
          <w:p w:rsidR="001D4565" w:rsidRPr="0062528C" w:rsidRDefault="001D4565" w:rsidP="008D6B2D">
            <w:pPr>
              <w:ind w:left="57"/>
            </w:pPr>
            <w:r w:rsidRPr="0062528C">
              <w:t>Соблюдается</w:t>
            </w:r>
          </w:p>
        </w:tc>
        <w:tc>
          <w:tcPr>
            <w:tcW w:w="2083" w:type="dxa"/>
            <w:tcBorders>
              <w:top w:val="single" w:sz="6" w:space="0" w:color="auto"/>
              <w:left w:val="single" w:sz="6" w:space="0" w:color="auto"/>
              <w:bottom w:val="single" w:sz="6" w:space="0" w:color="auto"/>
              <w:right w:val="single" w:sz="6" w:space="0" w:color="auto"/>
            </w:tcBorders>
          </w:tcPr>
          <w:p w:rsidR="001D4565" w:rsidRPr="0062528C" w:rsidRDefault="001D4565" w:rsidP="008D6B2D">
            <w:pPr>
              <w:ind w:left="57"/>
            </w:pPr>
          </w:p>
        </w:tc>
      </w:tr>
      <w:tr w:rsidR="001D4565" w:rsidRPr="0062528C" w:rsidTr="008D6B2D">
        <w:trPr>
          <w:trHeight w:val="480"/>
        </w:trPr>
        <w:tc>
          <w:tcPr>
            <w:tcW w:w="540" w:type="dxa"/>
            <w:tcBorders>
              <w:top w:val="single" w:sz="6" w:space="0" w:color="auto"/>
              <w:left w:val="single" w:sz="6" w:space="0" w:color="auto"/>
              <w:bottom w:val="single" w:sz="6" w:space="0" w:color="auto"/>
              <w:right w:val="single" w:sz="6" w:space="0" w:color="auto"/>
            </w:tcBorders>
          </w:tcPr>
          <w:p w:rsidR="001D4565" w:rsidRPr="0062528C" w:rsidRDefault="001D4565" w:rsidP="008D6B2D">
            <w:r>
              <w:t>6</w:t>
            </w:r>
          </w:p>
        </w:tc>
        <w:tc>
          <w:tcPr>
            <w:tcW w:w="5556" w:type="dxa"/>
            <w:tcBorders>
              <w:top w:val="single" w:sz="6" w:space="0" w:color="auto"/>
              <w:left w:val="single" w:sz="6" w:space="0" w:color="auto"/>
              <w:bottom w:val="single" w:sz="6" w:space="0" w:color="auto"/>
              <w:right w:val="single" w:sz="6" w:space="0" w:color="auto"/>
            </w:tcBorders>
          </w:tcPr>
          <w:p w:rsidR="001D4565" w:rsidRPr="0062528C" w:rsidRDefault="001D4565" w:rsidP="008D6B2D">
            <w:pPr>
              <w:ind w:left="57"/>
            </w:pPr>
            <w:r w:rsidRPr="0062528C">
              <w:t>Совет директоров должен быть подотчетен акционерам общества</w:t>
            </w:r>
          </w:p>
        </w:tc>
        <w:tc>
          <w:tcPr>
            <w:tcW w:w="2055" w:type="dxa"/>
            <w:tcBorders>
              <w:top w:val="single" w:sz="6" w:space="0" w:color="auto"/>
              <w:left w:val="single" w:sz="6" w:space="0" w:color="auto"/>
              <w:bottom w:val="single" w:sz="6" w:space="0" w:color="auto"/>
              <w:right w:val="single" w:sz="6" w:space="0" w:color="auto"/>
            </w:tcBorders>
          </w:tcPr>
          <w:p w:rsidR="001D4565" w:rsidRPr="0062528C" w:rsidRDefault="001D4565" w:rsidP="008D6B2D">
            <w:pPr>
              <w:ind w:left="57"/>
            </w:pPr>
            <w:r w:rsidRPr="0062528C">
              <w:t>Соблюдается</w:t>
            </w:r>
          </w:p>
        </w:tc>
        <w:tc>
          <w:tcPr>
            <w:tcW w:w="2083" w:type="dxa"/>
            <w:tcBorders>
              <w:top w:val="single" w:sz="6" w:space="0" w:color="auto"/>
              <w:left w:val="single" w:sz="6" w:space="0" w:color="auto"/>
              <w:bottom w:val="single" w:sz="6" w:space="0" w:color="auto"/>
              <w:right w:val="single" w:sz="6" w:space="0" w:color="auto"/>
            </w:tcBorders>
          </w:tcPr>
          <w:p w:rsidR="001D4565" w:rsidRPr="0062528C" w:rsidRDefault="001D4565" w:rsidP="008D6B2D">
            <w:pPr>
              <w:ind w:left="57"/>
            </w:pPr>
          </w:p>
        </w:tc>
      </w:tr>
      <w:tr w:rsidR="001D4565" w:rsidRPr="0062528C" w:rsidTr="008D6B2D">
        <w:trPr>
          <w:trHeight w:val="960"/>
        </w:trPr>
        <w:tc>
          <w:tcPr>
            <w:tcW w:w="540" w:type="dxa"/>
            <w:tcBorders>
              <w:top w:val="single" w:sz="6" w:space="0" w:color="auto"/>
              <w:left w:val="single" w:sz="6" w:space="0" w:color="auto"/>
              <w:bottom w:val="single" w:sz="6" w:space="0" w:color="auto"/>
              <w:right w:val="single" w:sz="6" w:space="0" w:color="auto"/>
            </w:tcBorders>
          </w:tcPr>
          <w:p w:rsidR="001D4565" w:rsidRPr="0062528C" w:rsidRDefault="001D4565" w:rsidP="008D6B2D">
            <w:r>
              <w:t>7</w:t>
            </w:r>
          </w:p>
        </w:tc>
        <w:tc>
          <w:tcPr>
            <w:tcW w:w="5556" w:type="dxa"/>
            <w:tcBorders>
              <w:top w:val="single" w:sz="6" w:space="0" w:color="auto"/>
              <w:left w:val="single" w:sz="6" w:space="0" w:color="auto"/>
              <w:bottom w:val="single" w:sz="6" w:space="0" w:color="auto"/>
              <w:right w:val="single" w:sz="6" w:space="0" w:color="auto"/>
            </w:tcBorders>
          </w:tcPr>
          <w:p w:rsidR="001D4565" w:rsidRPr="0062528C" w:rsidRDefault="001D4565" w:rsidP="008D6B2D">
            <w:pPr>
              <w:ind w:left="57"/>
            </w:pPr>
            <w:r w:rsidRPr="0062528C">
              <w:t>Совет директоров должен являться эффективным и профессиональным органом управления общества, способным выносить объективные независимые суждения и принимать решения, отвечающие интересам общества и его акционеров</w:t>
            </w:r>
          </w:p>
        </w:tc>
        <w:tc>
          <w:tcPr>
            <w:tcW w:w="2055" w:type="dxa"/>
            <w:tcBorders>
              <w:top w:val="single" w:sz="6" w:space="0" w:color="auto"/>
              <w:left w:val="single" w:sz="6" w:space="0" w:color="auto"/>
              <w:bottom w:val="single" w:sz="6" w:space="0" w:color="auto"/>
              <w:right w:val="single" w:sz="6" w:space="0" w:color="auto"/>
            </w:tcBorders>
          </w:tcPr>
          <w:p w:rsidR="001D4565" w:rsidRPr="0062528C" w:rsidRDefault="001D4565" w:rsidP="008D6B2D">
            <w:pPr>
              <w:ind w:left="57"/>
            </w:pPr>
            <w:r w:rsidRPr="0062528C">
              <w:t>Соблюдается</w:t>
            </w:r>
          </w:p>
        </w:tc>
        <w:tc>
          <w:tcPr>
            <w:tcW w:w="2083" w:type="dxa"/>
            <w:tcBorders>
              <w:top w:val="single" w:sz="6" w:space="0" w:color="auto"/>
              <w:left w:val="single" w:sz="6" w:space="0" w:color="auto"/>
              <w:bottom w:val="single" w:sz="6" w:space="0" w:color="auto"/>
              <w:right w:val="single" w:sz="6" w:space="0" w:color="auto"/>
            </w:tcBorders>
          </w:tcPr>
          <w:p w:rsidR="001D4565" w:rsidRPr="0062528C" w:rsidRDefault="001D4565" w:rsidP="008D6B2D">
            <w:pPr>
              <w:ind w:left="57"/>
            </w:pPr>
          </w:p>
        </w:tc>
      </w:tr>
      <w:tr w:rsidR="001D4565" w:rsidRPr="0062528C" w:rsidTr="008D6B2D">
        <w:trPr>
          <w:trHeight w:val="997"/>
        </w:trPr>
        <w:tc>
          <w:tcPr>
            <w:tcW w:w="540" w:type="dxa"/>
            <w:tcBorders>
              <w:top w:val="single" w:sz="6" w:space="0" w:color="auto"/>
              <w:left w:val="single" w:sz="6" w:space="0" w:color="auto"/>
              <w:bottom w:val="single" w:sz="6" w:space="0" w:color="auto"/>
              <w:right w:val="single" w:sz="6" w:space="0" w:color="auto"/>
            </w:tcBorders>
          </w:tcPr>
          <w:p w:rsidR="001D4565" w:rsidRPr="0062528C" w:rsidRDefault="001D4565" w:rsidP="008D6B2D">
            <w:r>
              <w:t>8</w:t>
            </w:r>
          </w:p>
        </w:tc>
        <w:tc>
          <w:tcPr>
            <w:tcW w:w="5556" w:type="dxa"/>
            <w:tcBorders>
              <w:top w:val="single" w:sz="6" w:space="0" w:color="auto"/>
              <w:left w:val="single" w:sz="6" w:space="0" w:color="auto"/>
              <w:bottom w:val="single" w:sz="6" w:space="0" w:color="auto"/>
              <w:right w:val="single" w:sz="6" w:space="0" w:color="auto"/>
            </w:tcBorders>
          </w:tcPr>
          <w:p w:rsidR="001D4565" w:rsidRPr="0062528C" w:rsidRDefault="001D4565" w:rsidP="008D6B2D">
            <w:pPr>
              <w:ind w:left="57"/>
            </w:pPr>
            <w:r w:rsidRPr="0062528C">
              <w:t>В состав совета директоров должно входить достаточное количество независимых директоров</w:t>
            </w:r>
          </w:p>
        </w:tc>
        <w:tc>
          <w:tcPr>
            <w:tcW w:w="2055" w:type="dxa"/>
            <w:tcBorders>
              <w:top w:val="single" w:sz="6" w:space="0" w:color="auto"/>
              <w:left w:val="single" w:sz="6" w:space="0" w:color="auto"/>
              <w:bottom w:val="single" w:sz="6" w:space="0" w:color="auto"/>
              <w:right w:val="single" w:sz="6" w:space="0" w:color="auto"/>
            </w:tcBorders>
          </w:tcPr>
          <w:p w:rsidR="001D4565" w:rsidRPr="0062528C" w:rsidRDefault="001D4565" w:rsidP="008D6B2D">
            <w:pPr>
              <w:ind w:left="57"/>
            </w:pPr>
            <w:r w:rsidRPr="0062528C">
              <w:t>Не соблюдается</w:t>
            </w:r>
          </w:p>
        </w:tc>
        <w:tc>
          <w:tcPr>
            <w:tcW w:w="2083" w:type="dxa"/>
            <w:tcBorders>
              <w:top w:val="single" w:sz="6" w:space="0" w:color="auto"/>
              <w:left w:val="single" w:sz="6" w:space="0" w:color="auto"/>
              <w:bottom w:val="single" w:sz="6" w:space="0" w:color="auto"/>
              <w:right w:val="single" w:sz="6" w:space="0" w:color="auto"/>
            </w:tcBorders>
          </w:tcPr>
          <w:p w:rsidR="001D4565" w:rsidRPr="0062528C" w:rsidRDefault="008D6B2D" w:rsidP="008D6B2D">
            <w:pPr>
              <w:ind w:left="57"/>
            </w:pPr>
            <w:r>
              <w:t xml:space="preserve">В состав </w:t>
            </w:r>
            <w:r w:rsidRPr="0062528C">
              <w:t>совета директоров</w:t>
            </w:r>
            <w:r>
              <w:t xml:space="preserve"> входит 1 независимый директор</w:t>
            </w:r>
          </w:p>
        </w:tc>
      </w:tr>
      <w:tr w:rsidR="001D4565" w:rsidRPr="0062528C" w:rsidTr="008D6B2D">
        <w:trPr>
          <w:trHeight w:val="720"/>
        </w:trPr>
        <w:tc>
          <w:tcPr>
            <w:tcW w:w="540" w:type="dxa"/>
            <w:tcBorders>
              <w:top w:val="single" w:sz="6" w:space="0" w:color="auto"/>
              <w:left w:val="single" w:sz="6" w:space="0" w:color="auto"/>
              <w:bottom w:val="single" w:sz="6" w:space="0" w:color="auto"/>
              <w:right w:val="single" w:sz="6" w:space="0" w:color="auto"/>
            </w:tcBorders>
          </w:tcPr>
          <w:p w:rsidR="001D4565" w:rsidRPr="0062528C" w:rsidRDefault="001D4565" w:rsidP="008D6B2D">
            <w:r>
              <w:lastRenderedPageBreak/>
              <w:t>9.</w:t>
            </w:r>
          </w:p>
        </w:tc>
        <w:tc>
          <w:tcPr>
            <w:tcW w:w="5556" w:type="dxa"/>
            <w:tcBorders>
              <w:top w:val="single" w:sz="6" w:space="0" w:color="auto"/>
              <w:left w:val="single" w:sz="6" w:space="0" w:color="auto"/>
              <w:bottom w:val="single" w:sz="6" w:space="0" w:color="auto"/>
              <w:right w:val="single" w:sz="6" w:space="0" w:color="auto"/>
            </w:tcBorders>
          </w:tcPr>
          <w:p w:rsidR="001D4565" w:rsidRPr="0062528C" w:rsidRDefault="001D4565" w:rsidP="008D6B2D">
            <w:pPr>
              <w:ind w:left="57"/>
            </w:pPr>
            <w:r w:rsidRPr="0062528C">
              <w:t>Председатель совета директоров должен способствовать наиболее эффективному осуществлению функций, возложенных на совет директоров</w:t>
            </w:r>
            <w:r>
              <w:t>. Рекомендуется избирать Председателя Совета директоров из числе независимых директоров</w:t>
            </w:r>
          </w:p>
        </w:tc>
        <w:tc>
          <w:tcPr>
            <w:tcW w:w="2055" w:type="dxa"/>
            <w:tcBorders>
              <w:top w:val="single" w:sz="6" w:space="0" w:color="auto"/>
              <w:left w:val="single" w:sz="6" w:space="0" w:color="auto"/>
              <w:bottom w:val="single" w:sz="6" w:space="0" w:color="auto"/>
              <w:right w:val="single" w:sz="6" w:space="0" w:color="auto"/>
            </w:tcBorders>
          </w:tcPr>
          <w:p w:rsidR="001D4565" w:rsidRPr="0062528C" w:rsidRDefault="001D4565" w:rsidP="008D6B2D">
            <w:pPr>
              <w:ind w:left="57"/>
            </w:pPr>
            <w:r w:rsidRPr="0062528C">
              <w:t>Соблюдается частично</w:t>
            </w:r>
          </w:p>
        </w:tc>
        <w:tc>
          <w:tcPr>
            <w:tcW w:w="2083" w:type="dxa"/>
            <w:tcBorders>
              <w:top w:val="single" w:sz="6" w:space="0" w:color="auto"/>
              <w:left w:val="single" w:sz="6" w:space="0" w:color="auto"/>
              <w:bottom w:val="single" w:sz="6" w:space="0" w:color="auto"/>
              <w:right w:val="single" w:sz="6" w:space="0" w:color="auto"/>
            </w:tcBorders>
          </w:tcPr>
          <w:p w:rsidR="001D4565" w:rsidRPr="0062528C" w:rsidRDefault="001D4565" w:rsidP="008D6B2D">
            <w:pPr>
              <w:ind w:left="57"/>
            </w:pPr>
            <w:r w:rsidRPr="0062528C">
              <w:t xml:space="preserve">Председатель Совета директоров не является независимым директором </w:t>
            </w:r>
          </w:p>
        </w:tc>
      </w:tr>
      <w:tr w:rsidR="001D4565" w:rsidRPr="0062528C" w:rsidTr="008D6B2D">
        <w:trPr>
          <w:trHeight w:val="1405"/>
        </w:trPr>
        <w:tc>
          <w:tcPr>
            <w:tcW w:w="540" w:type="dxa"/>
            <w:tcBorders>
              <w:top w:val="single" w:sz="6" w:space="0" w:color="auto"/>
              <w:left w:val="single" w:sz="6" w:space="0" w:color="auto"/>
              <w:bottom w:val="single" w:sz="6" w:space="0" w:color="auto"/>
              <w:right w:val="single" w:sz="6" w:space="0" w:color="auto"/>
            </w:tcBorders>
          </w:tcPr>
          <w:p w:rsidR="001D4565" w:rsidRPr="0062528C" w:rsidRDefault="001D4565" w:rsidP="008D6B2D">
            <w:r>
              <w:t>10</w:t>
            </w:r>
          </w:p>
        </w:tc>
        <w:tc>
          <w:tcPr>
            <w:tcW w:w="5556" w:type="dxa"/>
            <w:tcBorders>
              <w:top w:val="single" w:sz="6" w:space="0" w:color="auto"/>
              <w:left w:val="single" w:sz="6" w:space="0" w:color="auto"/>
              <w:bottom w:val="single" w:sz="6" w:space="0" w:color="auto"/>
              <w:right w:val="single" w:sz="6" w:space="0" w:color="auto"/>
            </w:tcBorders>
          </w:tcPr>
          <w:p w:rsidR="001D4565" w:rsidRPr="0062528C" w:rsidRDefault="001D4565" w:rsidP="008D6B2D">
            <w:pPr>
              <w:ind w:left="57"/>
            </w:pPr>
            <w:r w:rsidRPr="0062528C">
              <w:t>Члены совета директоров должны действовать добросовестно и разумно в интересах общества и его акционеров на основе достаточной информированности, с должной степенью заботливости и осмотрительности</w:t>
            </w:r>
          </w:p>
        </w:tc>
        <w:tc>
          <w:tcPr>
            <w:tcW w:w="2055" w:type="dxa"/>
            <w:tcBorders>
              <w:top w:val="single" w:sz="6" w:space="0" w:color="auto"/>
              <w:left w:val="single" w:sz="6" w:space="0" w:color="auto"/>
              <w:bottom w:val="single" w:sz="6" w:space="0" w:color="auto"/>
              <w:right w:val="single" w:sz="6" w:space="0" w:color="auto"/>
            </w:tcBorders>
          </w:tcPr>
          <w:p w:rsidR="001D4565" w:rsidRPr="0062528C" w:rsidRDefault="001D4565" w:rsidP="008D6B2D">
            <w:pPr>
              <w:ind w:left="57"/>
            </w:pPr>
            <w:r w:rsidRPr="0062528C">
              <w:t>Соблюдается</w:t>
            </w:r>
          </w:p>
        </w:tc>
        <w:tc>
          <w:tcPr>
            <w:tcW w:w="2083" w:type="dxa"/>
            <w:tcBorders>
              <w:top w:val="single" w:sz="6" w:space="0" w:color="auto"/>
              <w:left w:val="single" w:sz="6" w:space="0" w:color="auto"/>
              <w:bottom w:val="single" w:sz="6" w:space="0" w:color="auto"/>
              <w:right w:val="single" w:sz="6" w:space="0" w:color="auto"/>
            </w:tcBorders>
          </w:tcPr>
          <w:p w:rsidR="001D4565" w:rsidRPr="0062528C" w:rsidRDefault="001D4565" w:rsidP="008D6B2D">
            <w:pPr>
              <w:ind w:left="57"/>
            </w:pPr>
          </w:p>
        </w:tc>
      </w:tr>
      <w:tr w:rsidR="001D4565" w:rsidRPr="0062528C" w:rsidTr="008D6B2D">
        <w:trPr>
          <w:trHeight w:val="840"/>
        </w:trPr>
        <w:tc>
          <w:tcPr>
            <w:tcW w:w="540" w:type="dxa"/>
            <w:tcBorders>
              <w:top w:val="single" w:sz="6" w:space="0" w:color="auto"/>
              <w:left w:val="single" w:sz="6" w:space="0" w:color="auto"/>
              <w:bottom w:val="single" w:sz="6" w:space="0" w:color="auto"/>
              <w:right w:val="single" w:sz="6" w:space="0" w:color="auto"/>
            </w:tcBorders>
          </w:tcPr>
          <w:p w:rsidR="001D4565" w:rsidRPr="0062528C" w:rsidRDefault="001D4565" w:rsidP="008D6B2D">
            <w:r>
              <w:t>11</w:t>
            </w:r>
          </w:p>
        </w:tc>
        <w:tc>
          <w:tcPr>
            <w:tcW w:w="5556" w:type="dxa"/>
            <w:tcBorders>
              <w:top w:val="single" w:sz="6" w:space="0" w:color="auto"/>
              <w:left w:val="single" w:sz="6" w:space="0" w:color="auto"/>
              <w:bottom w:val="single" w:sz="6" w:space="0" w:color="auto"/>
              <w:right w:val="single" w:sz="6" w:space="0" w:color="auto"/>
            </w:tcBorders>
          </w:tcPr>
          <w:p w:rsidR="001D4565" w:rsidRPr="0062528C" w:rsidRDefault="001D4565" w:rsidP="008D6B2D">
            <w:pPr>
              <w:ind w:left="57"/>
            </w:pPr>
            <w:r w:rsidRPr="0062528C">
              <w:t>Заседания совета директоров, подготовка к ним и участие в них членов совета директоров должны обеспечивать эффективную деятельность совета директоров</w:t>
            </w:r>
          </w:p>
        </w:tc>
        <w:tc>
          <w:tcPr>
            <w:tcW w:w="2055" w:type="dxa"/>
            <w:tcBorders>
              <w:top w:val="single" w:sz="6" w:space="0" w:color="auto"/>
              <w:left w:val="single" w:sz="6" w:space="0" w:color="auto"/>
              <w:bottom w:val="single" w:sz="6" w:space="0" w:color="auto"/>
              <w:right w:val="single" w:sz="6" w:space="0" w:color="auto"/>
            </w:tcBorders>
          </w:tcPr>
          <w:p w:rsidR="001D4565" w:rsidRPr="0062528C" w:rsidRDefault="001D4565" w:rsidP="008D6B2D">
            <w:pPr>
              <w:ind w:left="57"/>
            </w:pPr>
            <w:r w:rsidRPr="0062528C">
              <w:t>Соблюдается</w:t>
            </w:r>
          </w:p>
        </w:tc>
        <w:tc>
          <w:tcPr>
            <w:tcW w:w="2083" w:type="dxa"/>
            <w:tcBorders>
              <w:top w:val="single" w:sz="6" w:space="0" w:color="auto"/>
              <w:left w:val="single" w:sz="6" w:space="0" w:color="auto"/>
              <w:bottom w:val="single" w:sz="6" w:space="0" w:color="auto"/>
              <w:right w:val="single" w:sz="6" w:space="0" w:color="auto"/>
            </w:tcBorders>
          </w:tcPr>
          <w:p w:rsidR="001D4565" w:rsidRPr="0062528C" w:rsidRDefault="001D4565" w:rsidP="008D6B2D">
            <w:pPr>
              <w:ind w:left="57"/>
            </w:pPr>
          </w:p>
        </w:tc>
      </w:tr>
      <w:tr w:rsidR="001D4565" w:rsidRPr="0062528C" w:rsidTr="008D6B2D">
        <w:trPr>
          <w:trHeight w:val="2280"/>
        </w:trPr>
        <w:tc>
          <w:tcPr>
            <w:tcW w:w="540" w:type="dxa"/>
            <w:tcBorders>
              <w:top w:val="single" w:sz="6" w:space="0" w:color="auto"/>
              <w:left w:val="single" w:sz="6" w:space="0" w:color="auto"/>
              <w:bottom w:val="nil"/>
              <w:right w:val="single" w:sz="6" w:space="0" w:color="auto"/>
            </w:tcBorders>
          </w:tcPr>
          <w:p w:rsidR="001D4565" w:rsidRPr="0062528C" w:rsidRDefault="001D4565" w:rsidP="008D6B2D">
            <w:r>
              <w:t>12</w:t>
            </w:r>
          </w:p>
        </w:tc>
        <w:tc>
          <w:tcPr>
            <w:tcW w:w="5556" w:type="dxa"/>
            <w:tcBorders>
              <w:top w:val="single" w:sz="6" w:space="0" w:color="auto"/>
              <w:left w:val="single" w:sz="6" w:space="0" w:color="auto"/>
              <w:bottom w:val="nil"/>
              <w:right w:val="single" w:sz="6" w:space="0" w:color="auto"/>
            </w:tcBorders>
          </w:tcPr>
          <w:p w:rsidR="001D4565" w:rsidRPr="0062528C" w:rsidRDefault="001D4565" w:rsidP="008D6B2D">
            <w:pPr>
              <w:ind w:left="57"/>
            </w:pPr>
            <w:r w:rsidRPr="0062528C">
              <w:t>Совет директоров должен создавать комитеты для предварительного рассмотрения наиболее важных вопросов деятельности общества</w:t>
            </w:r>
          </w:p>
        </w:tc>
        <w:tc>
          <w:tcPr>
            <w:tcW w:w="2055" w:type="dxa"/>
            <w:tcBorders>
              <w:top w:val="single" w:sz="6" w:space="0" w:color="auto"/>
              <w:left w:val="single" w:sz="6" w:space="0" w:color="auto"/>
              <w:bottom w:val="nil"/>
              <w:right w:val="single" w:sz="6" w:space="0" w:color="auto"/>
            </w:tcBorders>
          </w:tcPr>
          <w:p w:rsidR="001D4565" w:rsidRPr="0062528C" w:rsidRDefault="001D4565" w:rsidP="00845036">
            <w:pPr>
              <w:ind w:left="57"/>
            </w:pPr>
            <w:r>
              <w:t>С</w:t>
            </w:r>
            <w:r w:rsidRPr="0062528C">
              <w:t>облюдается</w:t>
            </w:r>
            <w:r>
              <w:t xml:space="preserve"> </w:t>
            </w:r>
          </w:p>
        </w:tc>
        <w:tc>
          <w:tcPr>
            <w:tcW w:w="2083" w:type="dxa"/>
            <w:tcBorders>
              <w:top w:val="single" w:sz="6" w:space="0" w:color="auto"/>
              <w:left w:val="single" w:sz="6" w:space="0" w:color="auto"/>
              <w:bottom w:val="nil"/>
              <w:right w:val="single" w:sz="6" w:space="0" w:color="auto"/>
            </w:tcBorders>
          </w:tcPr>
          <w:p w:rsidR="00845036" w:rsidRPr="00845036" w:rsidRDefault="00845036" w:rsidP="008D6B2D">
            <w:pPr>
              <w:rPr>
                <w:sz w:val="22"/>
                <w:szCs w:val="22"/>
              </w:rPr>
            </w:pPr>
            <w:r w:rsidRPr="00845036">
              <w:rPr>
                <w:sz w:val="22"/>
                <w:szCs w:val="22"/>
              </w:rPr>
              <w:t>При Совете директоров созданы:</w:t>
            </w:r>
          </w:p>
          <w:p w:rsidR="001D4565" w:rsidRPr="00845036" w:rsidRDefault="00845036" w:rsidP="008D6B2D">
            <w:pPr>
              <w:rPr>
                <w:sz w:val="22"/>
                <w:szCs w:val="22"/>
              </w:rPr>
            </w:pPr>
            <w:r w:rsidRPr="00845036">
              <w:rPr>
                <w:sz w:val="22"/>
                <w:szCs w:val="22"/>
              </w:rPr>
              <w:t>-  Комитет по бюджету, финансам и аудиту</w:t>
            </w:r>
            <w:r>
              <w:rPr>
                <w:sz w:val="22"/>
                <w:szCs w:val="22"/>
              </w:rPr>
              <w:t xml:space="preserve">; </w:t>
            </w:r>
          </w:p>
          <w:p w:rsidR="00845036" w:rsidRPr="0062528C" w:rsidRDefault="00845036" w:rsidP="008D6B2D">
            <w:r>
              <w:rPr>
                <w:sz w:val="22"/>
                <w:szCs w:val="22"/>
              </w:rPr>
              <w:t xml:space="preserve">- </w:t>
            </w:r>
            <w:r w:rsidRPr="00845036">
              <w:rPr>
                <w:sz w:val="22"/>
                <w:szCs w:val="22"/>
              </w:rPr>
              <w:t>Комитет по корпоративному управлению, стратегическому планированию, вознаграждениям и кадрам</w:t>
            </w:r>
          </w:p>
        </w:tc>
      </w:tr>
      <w:tr w:rsidR="001D4565" w:rsidRPr="0062528C" w:rsidTr="008D6B2D">
        <w:trPr>
          <w:trHeight w:val="818"/>
        </w:trPr>
        <w:tc>
          <w:tcPr>
            <w:tcW w:w="540" w:type="dxa"/>
            <w:tcBorders>
              <w:top w:val="single" w:sz="4" w:space="0" w:color="auto"/>
              <w:left w:val="single" w:sz="4" w:space="0" w:color="auto"/>
              <w:bottom w:val="single" w:sz="4" w:space="0" w:color="auto"/>
              <w:right w:val="single" w:sz="4" w:space="0" w:color="auto"/>
            </w:tcBorders>
          </w:tcPr>
          <w:p w:rsidR="001D4565" w:rsidRPr="0062528C" w:rsidRDefault="001D4565" w:rsidP="008D6B2D">
            <w:r>
              <w:t>13</w:t>
            </w:r>
          </w:p>
        </w:tc>
        <w:tc>
          <w:tcPr>
            <w:tcW w:w="5556" w:type="dxa"/>
            <w:tcBorders>
              <w:top w:val="single" w:sz="4" w:space="0" w:color="auto"/>
              <w:left w:val="single" w:sz="4" w:space="0" w:color="auto"/>
              <w:bottom w:val="single" w:sz="4" w:space="0" w:color="auto"/>
              <w:right w:val="single" w:sz="4" w:space="0" w:color="auto"/>
            </w:tcBorders>
          </w:tcPr>
          <w:p w:rsidR="001D4565" w:rsidRPr="0062528C" w:rsidRDefault="001D4565" w:rsidP="008D6B2D">
            <w:pPr>
              <w:ind w:left="57"/>
            </w:pPr>
            <w:r w:rsidRPr="0062528C">
              <w:t>Совет директоров должен обеспечивать проведение оценки качества работы совета директоров, его комитетов и членов совета директоров</w:t>
            </w:r>
          </w:p>
        </w:tc>
        <w:tc>
          <w:tcPr>
            <w:tcW w:w="2055" w:type="dxa"/>
            <w:tcBorders>
              <w:top w:val="single" w:sz="4" w:space="0" w:color="auto"/>
              <w:left w:val="single" w:sz="4" w:space="0" w:color="auto"/>
              <w:bottom w:val="single" w:sz="4" w:space="0" w:color="auto"/>
              <w:right w:val="single" w:sz="4" w:space="0" w:color="auto"/>
            </w:tcBorders>
          </w:tcPr>
          <w:p w:rsidR="001D4565" w:rsidRPr="0062528C" w:rsidRDefault="001D4565" w:rsidP="008D6B2D">
            <w:pPr>
              <w:ind w:left="57"/>
            </w:pPr>
            <w:r w:rsidRPr="0062528C">
              <w:t>Не соблюдается</w:t>
            </w:r>
          </w:p>
        </w:tc>
        <w:tc>
          <w:tcPr>
            <w:tcW w:w="2083" w:type="dxa"/>
            <w:tcBorders>
              <w:top w:val="single" w:sz="4" w:space="0" w:color="auto"/>
              <w:left w:val="single" w:sz="4" w:space="0" w:color="auto"/>
              <w:bottom w:val="single" w:sz="4" w:space="0" w:color="auto"/>
              <w:right w:val="single" w:sz="4" w:space="0" w:color="auto"/>
            </w:tcBorders>
          </w:tcPr>
          <w:p w:rsidR="001D4565" w:rsidRPr="0062528C" w:rsidRDefault="001D4565" w:rsidP="008D6B2D">
            <w:pPr>
              <w:ind w:left="57"/>
            </w:pPr>
            <w:r>
              <w:t>С</w:t>
            </w:r>
            <w:r w:rsidRPr="0062528C">
              <w:t>истема оценки</w:t>
            </w:r>
            <w:r>
              <w:t xml:space="preserve"> н</w:t>
            </w:r>
            <w:r w:rsidRPr="0062528C">
              <w:t xml:space="preserve">е разработана </w:t>
            </w:r>
          </w:p>
        </w:tc>
      </w:tr>
    </w:tbl>
    <w:p w:rsidR="001D4565" w:rsidRDefault="001D4565" w:rsidP="001D4565">
      <w:pPr>
        <w:rPr>
          <w:sz w:val="2"/>
          <w:szCs w:val="2"/>
        </w:rPr>
      </w:pPr>
    </w:p>
    <w:p w:rsidR="001D4565" w:rsidRDefault="001D4565" w:rsidP="001D4565">
      <w:pPr>
        <w:rPr>
          <w:sz w:val="2"/>
          <w:szCs w:val="2"/>
        </w:rPr>
      </w:pPr>
    </w:p>
    <w:p w:rsidR="001D4565" w:rsidRDefault="001D4565" w:rsidP="001D4565">
      <w:pPr>
        <w:rPr>
          <w:sz w:val="2"/>
          <w:szCs w:val="2"/>
        </w:rPr>
      </w:pPr>
    </w:p>
    <w:p w:rsidR="001D4565" w:rsidRDefault="001D4565" w:rsidP="001D4565">
      <w:pPr>
        <w:rPr>
          <w:sz w:val="2"/>
          <w:szCs w:val="2"/>
        </w:rPr>
      </w:pPr>
    </w:p>
    <w:p w:rsidR="001D4565" w:rsidRDefault="001D4565" w:rsidP="001D4565">
      <w:pPr>
        <w:rPr>
          <w:sz w:val="2"/>
          <w:szCs w:val="2"/>
        </w:rPr>
      </w:pPr>
    </w:p>
    <w:p w:rsidR="001D4565" w:rsidRDefault="001D4565" w:rsidP="001D4565">
      <w:pPr>
        <w:rPr>
          <w:sz w:val="2"/>
          <w:szCs w:val="2"/>
        </w:rPr>
      </w:pPr>
    </w:p>
    <w:p w:rsidR="001D4565" w:rsidRDefault="001D4565" w:rsidP="001D4565">
      <w:pPr>
        <w:rPr>
          <w:sz w:val="2"/>
          <w:szCs w:val="2"/>
        </w:rPr>
      </w:pPr>
    </w:p>
    <w:p w:rsidR="001D4565" w:rsidRDefault="001D4565" w:rsidP="001D4565">
      <w:pPr>
        <w:rPr>
          <w:sz w:val="2"/>
          <w:szCs w:val="2"/>
        </w:rPr>
      </w:pPr>
    </w:p>
    <w:p w:rsidR="001D4565" w:rsidRDefault="001D4565" w:rsidP="001D4565">
      <w:pPr>
        <w:rPr>
          <w:sz w:val="2"/>
          <w:szCs w:val="2"/>
        </w:rPr>
      </w:pPr>
    </w:p>
    <w:p w:rsidR="001D4565" w:rsidRDefault="001D4565" w:rsidP="001D4565">
      <w:pPr>
        <w:rPr>
          <w:sz w:val="2"/>
          <w:szCs w:val="2"/>
        </w:rPr>
      </w:pPr>
    </w:p>
    <w:tbl>
      <w:tblPr>
        <w:tblW w:w="10234" w:type="dxa"/>
        <w:tblLayout w:type="fixed"/>
        <w:tblCellMar>
          <w:left w:w="28" w:type="dxa"/>
          <w:right w:w="28" w:type="dxa"/>
        </w:tblCellMar>
        <w:tblLook w:val="0000"/>
      </w:tblPr>
      <w:tblGrid>
        <w:gridCol w:w="540"/>
        <w:gridCol w:w="5556"/>
        <w:gridCol w:w="2055"/>
        <w:gridCol w:w="2083"/>
      </w:tblGrid>
      <w:tr w:rsidR="001D4565" w:rsidTr="008018A3">
        <w:trPr>
          <w:trHeight w:val="403"/>
        </w:trPr>
        <w:tc>
          <w:tcPr>
            <w:tcW w:w="10234" w:type="dxa"/>
            <w:gridSpan w:val="4"/>
            <w:tcBorders>
              <w:top w:val="single" w:sz="6" w:space="0" w:color="auto"/>
              <w:left w:val="single" w:sz="6" w:space="0" w:color="auto"/>
              <w:bottom w:val="single" w:sz="6" w:space="0" w:color="auto"/>
              <w:right w:val="single" w:sz="6" w:space="0" w:color="auto"/>
            </w:tcBorders>
          </w:tcPr>
          <w:p w:rsidR="001D4565" w:rsidRPr="0062528C" w:rsidRDefault="001D4565" w:rsidP="00E16FD4">
            <w:pPr>
              <w:ind w:left="57"/>
              <w:jc w:val="center"/>
              <w:rPr>
                <w:b/>
              </w:rPr>
            </w:pPr>
            <w:r w:rsidRPr="0062528C">
              <w:rPr>
                <w:b/>
              </w:rPr>
              <w:t>Корпоративный секретарь</w:t>
            </w:r>
          </w:p>
        </w:tc>
      </w:tr>
      <w:tr w:rsidR="001D4565" w:rsidRPr="0062528C" w:rsidTr="008018A3">
        <w:trPr>
          <w:trHeight w:val="1298"/>
        </w:trPr>
        <w:tc>
          <w:tcPr>
            <w:tcW w:w="540" w:type="dxa"/>
            <w:tcBorders>
              <w:top w:val="single" w:sz="6" w:space="0" w:color="auto"/>
              <w:left w:val="single" w:sz="6" w:space="0" w:color="auto"/>
              <w:bottom w:val="single" w:sz="6" w:space="0" w:color="auto"/>
              <w:right w:val="single" w:sz="6" w:space="0" w:color="auto"/>
            </w:tcBorders>
          </w:tcPr>
          <w:p w:rsidR="001D4565" w:rsidRPr="0062528C" w:rsidRDefault="001D4565" w:rsidP="00E16FD4">
            <w:pPr>
              <w:jc w:val="center"/>
            </w:pPr>
            <w:r>
              <w:t>14</w:t>
            </w:r>
          </w:p>
        </w:tc>
        <w:tc>
          <w:tcPr>
            <w:tcW w:w="5556" w:type="dxa"/>
            <w:tcBorders>
              <w:top w:val="single" w:sz="6" w:space="0" w:color="auto"/>
              <w:left w:val="single" w:sz="6" w:space="0" w:color="auto"/>
              <w:bottom w:val="single" w:sz="6" w:space="0" w:color="auto"/>
              <w:right w:val="single" w:sz="6" w:space="0" w:color="auto"/>
            </w:tcBorders>
          </w:tcPr>
          <w:p w:rsidR="001D4565" w:rsidRPr="0062528C" w:rsidRDefault="001D4565" w:rsidP="00E16FD4">
            <w:pPr>
              <w:ind w:left="57"/>
            </w:pPr>
            <w:r w:rsidRPr="0062528C">
              <w:t>Эффективное текущее взаимодействие с акционерами, координация действий общества по защите прав и интересов акционеров, поддержка эффективной работы совета директоров обеспечиваются корпоративным секретарем</w:t>
            </w:r>
          </w:p>
        </w:tc>
        <w:tc>
          <w:tcPr>
            <w:tcW w:w="2055" w:type="dxa"/>
            <w:tcBorders>
              <w:top w:val="single" w:sz="6" w:space="0" w:color="auto"/>
              <w:left w:val="single" w:sz="6" w:space="0" w:color="auto"/>
              <w:bottom w:val="single" w:sz="6" w:space="0" w:color="auto"/>
              <w:right w:val="single" w:sz="6" w:space="0" w:color="auto"/>
            </w:tcBorders>
            <w:vAlign w:val="bottom"/>
          </w:tcPr>
          <w:p w:rsidR="001D4565" w:rsidRPr="0062528C" w:rsidRDefault="001D4565" w:rsidP="00E16FD4">
            <w:pPr>
              <w:ind w:left="57"/>
            </w:pPr>
            <w:r w:rsidRPr="0062528C">
              <w:t>Соблюдается</w:t>
            </w:r>
          </w:p>
        </w:tc>
        <w:tc>
          <w:tcPr>
            <w:tcW w:w="2083" w:type="dxa"/>
            <w:tcBorders>
              <w:top w:val="single" w:sz="6" w:space="0" w:color="auto"/>
              <w:left w:val="single" w:sz="6" w:space="0" w:color="auto"/>
              <w:bottom w:val="single" w:sz="6" w:space="0" w:color="auto"/>
              <w:right w:val="single" w:sz="6" w:space="0" w:color="auto"/>
            </w:tcBorders>
            <w:vAlign w:val="bottom"/>
          </w:tcPr>
          <w:p w:rsidR="001D4565" w:rsidRPr="0062528C" w:rsidRDefault="001D4565" w:rsidP="00E16FD4">
            <w:pPr>
              <w:ind w:left="57"/>
            </w:pPr>
          </w:p>
        </w:tc>
      </w:tr>
    </w:tbl>
    <w:tbl>
      <w:tblPr>
        <w:tblpPr w:leftFromText="180" w:rightFromText="180" w:vertAnchor="text" w:horzAnchor="margin" w:tblpY="205"/>
        <w:tblW w:w="10234" w:type="dxa"/>
        <w:tblLayout w:type="fixed"/>
        <w:tblCellMar>
          <w:left w:w="28" w:type="dxa"/>
          <w:right w:w="28" w:type="dxa"/>
        </w:tblCellMar>
        <w:tblLook w:val="0000"/>
      </w:tblPr>
      <w:tblGrid>
        <w:gridCol w:w="540"/>
        <w:gridCol w:w="5556"/>
        <w:gridCol w:w="2055"/>
        <w:gridCol w:w="2083"/>
      </w:tblGrid>
      <w:tr w:rsidR="008018A3" w:rsidRPr="00AA118B" w:rsidTr="008018A3">
        <w:trPr>
          <w:trHeight w:val="541"/>
        </w:trPr>
        <w:tc>
          <w:tcPr>
            <w:tcW w:w="10234" w:type="dxa"/>
            <w:gridSpan w:val="4"/>
            <w:tcBorders>
              <w:top w:val="single" w:sz="6" w:space="0" w:color="auto"/>
              <w:left w:val="single" w:sz="6" w:space="0" w:color="auto"/>
              <w:bottom w:val="single" w:sz="6" w:space="0" w:color="auto"/>
              <w:right w:val="single" w:sz="6" w:space="0" w:color="auto"/>
            </w:tcBorders>
          </w:tcPr>
          <w:p w:rsidR="008018A3" w:rsidRPr="00AA118B" w:rsidRDefault="008018A3" w:rsidP="008018A3">
            <w:pPr>
              <w:pStyle w:val="ConsPlusNormal"/>
              <w:jc w:val="center"/>
              <w:outlineLvl w:val="2"/>
              <w:rPr>
                <w:rFonts w:ascii="Times New Roman" w:hAnsi="Times New Roman" w:cs="Times New Roman"/>
                <w:b/>
                <w:sz w:val="24"/>
                <w:szCs w:val="24"/>
              </w:rPr>
            </w:pPr>
            <w:r w:rsidRPr="00AA118B">
              <w:rPr>
                <w:rFonts w:ascii="Times New Roman" w:hAnsi="Times New Roman" w:cs="Times New Roman"/>
                <w:b/>
                <w:sz w:val="24"/>
                <w:szCs w:val="24"/>
              </w:rPr>
              <w:t>Система вознаграждения членов совета директоров,</w:t>
            </w:r>
          </w:p>
          <w:p w:rsidR="008018A3" w:rsidRPr="00AA118B" w:rsidRDefault="008018A3" w:rsidP="008018A3">
            <w:pPr>
              <w:pStyle w:val="ConsPlusNormal"/>
              <w:jc w:val="center"/>
              <w:rPr>
                <w:rFonts w:ascii="Times New Roman" w:hAnsi="Times New Roman" w:cs="Times New Roman"/>
                <w:sz w:val="24"/>
                <w:szCs w:val="24"/>
              </w:rPr>
            </w:pPr>
            <w:r w:rsidRPr="00AA118B">
              <w:rPr>
                <w:rFonts w:ascii="Times New Roman" w:hAnsi="Times New Roman" w:cs="Times New Roman"/>
                <w:b/>
                <w:sz w:val="24"/>
                <w:szCs w:val="24"/>
              </w:rPr>
              <w:t>исполнительных органов и иных ключевых руководящих</w:t>
            </w:r>
            <w:r>
              <w:rPr>
                <w:rFonts w:ascii="Times New Roman" w:hAnsi="Times New Roman" w:cs="Times New Roman"/>
                <w:b/>
                <w:sz w:val="24"/>
                <w:szCs w:val="24"/>
              </w:rPr>
              <w:t xml:space="preserve"> </w:t>
            </w:r>
            <w:r w:rsidRPr="00AA118B">
              <w:rPr>
                <w:rFonts w:ascii="Times New Roman" w:hAnsi="Times New Roman" w:cs="Times New Roman"/>
                <w:b/>
                <w:sz w:val="24"/>
                <w:szCs w:val="24"/>
              </w:rPr>
              <w:t>работников общества</w:t>
            </w:r>
          </w:p>
        </w:tc>
      </w:tr>
      <w:tr w:rsidR="008018A3" w:rsidRPr="00AA118B" w:rsidTr="008018A3">
        <w:trPr>
          <w:trHeight w:val="480"/>
        </w:trPr>
        <w:tc>
          <w:tcPr>
            <w:tcW w:w="540" w:type="dxa"/>
            <w:tcBorders>
              <w:top w:val="single" w:sz="6" w:space="0" w:color="auto"/>
              <w:left w:val="single" w:sz="6" w:space="0" w:color="auto"/>
              <w:bottom w:val="single" w:sz="6" w:space="0" w:color="auto"/>
              <w:right w:val="single" w:sz="6" w:space="0" w:color="auto"/>
            </w:tcBorders>
          </w:tcPr>
          <w:p w:rsidR="008018A3" w:rsidRPr="00AA118B" w:rsidRDefault="008018A3" w:rsidP="008018A3">
            <w:pPr>
              <w:jc w:val="center"/>
            </w:pPr>
            <w:r>
              <w:t>15</w:t>
            </w:r>
          </w:p>
        </w:tc>
        <w:tc>
          <w:tcPr>
            <w:tcW w:w="5556" w:type="dxa"/>
            <w:tcBorders>
              <w:top w:val="single" w:sz="6" w:space="0" w:color="auto"/>
              <w:left w:val="single" w:sz="6" w:space="0" w:color="auto"/>
              <w:bottom w:val="single" w:sz="6" w:space="0" w:color="auto"/>
              <w:right w:val="single" w:sz="6" w:space="0" w:color="auto"/>
            </w:tcBorders>
          </w:tcPr>
          <w:p w:rsidR="008018A3" w:rsidRPr="00AA118B" w:rsidRDefault="008018A3" w:rsidP="008018A3">
            <w:pPr>
              <w:ind w:left="57"/>
            </w:pPr>
            <w:r w:rsidRPr="00AA118B">
              <w:t>Уровень выплачиваемого обществом вознаграждения должен быть достаточным для привлечения, мотивации и удержания лиц, обладающих необходимой для общества компетенцией и квалификацией. Выплата вознаграждения членам совета директоров, исполнительным органам и иным ключевым руководящим работникам общества должна осуществляться в соответствии с принятой в обществе политикой по вознаграждению.</w:t>
            </w:r>
          </w:p>
        </w:tc>
        <w:tc>
          <w:tcPr>
            <w:tcW w:w="2055" w:type="dxa"/>
            <w:tcBorders>
              <w:top w:val="single" w:sz="6" w:space="0" w:color="auto"/>
              <w:left w:val="single" w:sz="6" w:space="0" w:color="auto"/>
              <w:bottom w:val="single" w:sz="6" w:space="0" w:color="auto"/>
              <w:right w:val="single" w:sz="6" w:space="0" w:color="auto"/>
            </w:tcBorders>
            <w:vAlign w:val="bottom"/>
          </w:tcPr>
          <w:p w:rsidR="008018A3" w:rsidRPr="00AA118B" w:rsidRDefault="008018A3" w:rsidP="008018A3">
            <w:pPr>
              <w:ind w:left="57"/>
            </w:pPr>
            <w:r>
              <w:t xml:space="preserve">Частично </w:t>
            </w:r>
            <w:r w:rsidRPr="00AA118B">
              <w:t xml:space="preserve">Соблюдается </w:t>
            </w:r>
          </w:p>
        </w:tc>
        <w:tc>
          <w:tcPr>
            <w:tcW w:w="2083" w:type="dxa"/>
            <w:tcBorders>
              <w:top w:val="single" w:sz="6" w:space="0" w:color="auto"/>
              <w:left w:val="single" w:sz="6" w:space="0" w:color="auto"/>
              <w:bottom w:val="single" w:sz="6" w:space="0" w:color="auto"/>
              <w:right w:val="single" w:sz="6" w:space="0" w:color="auto"/>
            </w:tcBorders>
            <w:vAlign w:val="bottom"/>
          </w:tcPr>
          <w:p w:rsidR="008018A3" w:rsidRPr="00AA118B" w:rsidRDefault="008018A3" w:rsidP="008018A3">
            <w:pPr>
              <w:ind w:left="57"/>
            </w:pPr>
            <w:r>
              <w:t>Вознаграждение членам Совета директоров не выплачивается</w:t>
            </w:r>
          </w:p>
        </w:tc>
      </w:tr>
      <w:tr w:rsidR="008018A3" w:rsidRPr="00AA118B" w:rsidTr="008018A3">
        <w:trPr>
          <w:trHeight w:val="480"/>
        </w:trPr>
        <w:tc>
          <w:tcPr>
            <w:tcW w:w="540" w:type="dxa"/>
            <w:tcBorders>
              <w:top w:val="single" w:sz="6" w:space="0" w:color="auto"/>
              <w:left w:val="single" w:sz="6" w:space="0" w:color="auto"/>
              <w:bottom w:val="single" w:sz="6" w:space="0" w:color="auto"/>
              <w:right w:val="single" w:sz="6" w:space="0" w:color="auto"/>
            </w:tcBorders>
          </w:tcPr>
          <w:p w:rsidR="008018A3" w:rsidRPr="00AA118B" w:rsidRDefault="008018A3" w:rsidP="008018A3">
            <w:pPr>
              <w:jc w:val="center"/>
            </w:pPr>
            <w:r>
              <w:t>16</w:t>
            </w:r>
          </w:p>
        </w:tc>
        <w:tc>
          <w:tcPr>
            <w:tcW w:w="5556" w:type="dxa"/>
            <w:tcBorders>
              <w:top w:val="single" w:sz="6" w:space="0" w:color="auto"/>
              <w:left w:val="single" w:sz="6" w:space="0" w:color="auto"/>
              <w:bottom w:val="single" w:sz="6" w:space="0" w:color="auto"/>
              <w:right w:val="single" w:sz="6" w:space="0" w:color="auto"/>
            </w:tcBorders>
          </w:tcPr>
          <w:p w:rsidR="008018A3" w:rsidRPr="00AA118B" w:rsidRDefault="008018A3" w:rsidP="008018A3">
            <w:pPr>
              <w:ind w:left="57"/>
            </w:pPr>
            <w:r w:rsidRPr="00AA118B">
              <w:t>Система вознаграждения членов совета директоров должна обеспечивать сближение финансовых интересов директоров с долгосрочными финансовыми интересами акционеров</w:t>
            </w:r>
          </w:p>
        </w:tc>
        <w:tc>
          <w:tcPr>
            <w:tcW w:w="2055" w:type="dxa"/>
            <w:tcBorders>
              <w:top w:val="single" w:sz="6" w:space="0" w:color="auto"/>
              <w:left w:val="single" w:sz="6" w:space="0" w:color="auto"/>
              <w:bottom w:val="single" w:sz="6" w:space="0" w:color="auto"/>
              <w:right w:val="single" w:sz="6" w:space="0" w:color="auto"/>
            </w:tcBorders>
            <w:vAlign w:val="bottom"/>
          </w:tcPr>
          <w:p w:rsidR="008018A3" w:rsidRPr="00AA118B" w:rsidRDefault="008018A3" w:rsidP="008018A3">
            <w:pPr>
              <w:ind w:left="57"/>
            </w:pPr>
            <w:r>
              <w:t>Не с</w:t>
            </w:r>
            <w:r w:rsidRPr="00AA118B">
              <w:t xml:space="preserve">облюдается </w:t>
            </w:r>
          </w:p>
        </w:tc>
        <w:tc>
          <w:tcPr>
            <w:tcW w:w="2083" w:type="dxa"/>
            <w:tcBorders>
              <w:top w:val="single" w:sz="6" w:space="0" w:color="auto"/>
              <w:left w:val="single" w:sz="6" w:space="0" w:color="auto"/>
              <w:bottom w:val="single" w:sz="6" w:space="0" w:color="auto"/>
              <w:right w:val="single" w:sz="6" w:space="0" w:color="auto"/>
            </w:tcBorders>
            <w:vAlign w:val="bottom"/>
          </w:tcPr>
          <w:p w:rsidR="008018A3" w:rsidRPr="00AA118B" w:rsidRDefault="008018A3" w:rsidP="008018A3">
            <w:pPr>
              <w:ind w:left="57"/>
            </w:pPr>
            <w:r>
              <w:t>Вознаграждение членам Совета директоров не выплачивается</w:t>
            </w:r>
          </w:p>
        </w:tc>
      </w:tr>
      <w:tr w:rsidR="008018A3" w:rsidRPr="00AA118B" w:rsidTr="008018A3">
        <w:trPr>
          <w:trHeight w:val="1080"/>
        </w:trPr>
        <w:tc>
          <w:tcPr>
            <w:tcW w:w="540" w:type="dxa"/>
            <w:tcBorders>
              <w:top w:val="single" w:sz="6" w:space="0" w:color="auto"/>
              <w:left w:val="single" w:sz="6" w:space="0" w:color="auto"/>
              <w:bottom w:val="single" w:sz="6" w:space="0" w:color="auto"/>
              <w:right w:val="single" w:sz="6" w:space="0" w:color="auto"/>
            </w:tcBorders>
          </w:tcPr>
          <w:p w:rsidR="008018A3" w:rsidRPr="00AA118B" w:rsidRDefault="008018A3" w:rsidP="008018A3">
            <w:pPr>
              <w:jc w:val="center"/>
            </w:pPr>
            <w:r>
              <w:lastRenderedPageBreak/>
              <w:t>17</w:t>
            </w:r>
          </w:p>
        </w:tc>
        <w:tc>
          <w:tcPr>
            <w:tcW w:w="5556" w:type="dxa"/>
            <w:tcBorders>
              <w:top w:val="single" w:sz="6" w:space="0" w:color="auto"/>
              <w:left w:val="single" w:sz="6" w:space="0" w:color="auto"/>
              <w:bottom w:val="single" w:sz="6" w:space="0" w:color="auto"/>
              <w:right w:val="single" w:sz="6" w:space="0" w:color="auto"/>
            </w:tcBorders>
          </w:tcPr>
          <w:p w:rsidR="008018A3" w:rsidRPr="00AA118B" w:rsidRDefault="008018A3" w:rsidP="008018A3">
            <w:pPr>
              <w:ind w:left="57"/>
            </w:pPr>
            <w:r w:rsidRPr="00AA118B">
              <w:t>Система вознаграждения исполнительных органов и иных ключевых руководящих работников общества должна предусматривать зависимость вознаграждения от результата работы общества и их личного вклада в достижение этого результата</w:t>
            </w:r>
          </w:p>
        </w:tc>
        <w:tc>
          <w:tcPr>
            <w:tcW w:w="2055" w:type="dxa"/>
            <w:tcBorders>
              <w:top w:val="single" w:sz="6" w:space="0" w:color="auto"/>
              <w:left w:val="single" w:sz="6" w:space="0" w:color="auto"/>
              <w:bottom w:val="single" w:sz="6" w:space="0" w:color="auto"/>
              <w:right w:val="single" w:sz="6" w:space="0" w:color="auto"/>
            </w:tcBorders>
            <w:vAlign w:val="bottom"/>
          </w:tcPr>
          <w:p w:rsidR="008018A3" w:rsidRPr="00AA118B" w:rsidRDefault="008018A3" w:rsidP="008018A3">
            <w:pPr>
              <w:ind w:left="57"/>
            </w:pPr>
            <w:r w:rsidRPr="00AA118B">
              <w:t>Соблюдается</w:t>
            </w:r>
          </w:p>
        </w:tc>
        <w:tc>
          <w:tcPr>
            <w:tcW w:w="2083" w:type="dxa"/>
            <w:tcBorders>
              <w:top w:val="single" w:sz="6" w:space="0" w:color="auto"/>
              <w:left w:val="single" w:sz="6" w:space="0" w:color="auto"/>
              <w:bottom w:val="single" w:sz="6" w:space="0" w:color="auto"/>
              <w:right w:val="single" w:sz="6" w:space="0" w:color="auto"/>
            </w:tcBorders>
            <w:vAlign w:val="bottom"/>
          </w:tcPr>
          <w:p w:rsidR="008018A3" w:rsidRPr="00AA118B" w:rsidRDefault="008018A3" w:rsidP="008018A3">
            <w:pPr>
              <w:ind w:left="57"/>
            </w:pPr>
          </w:p>
        </w:tc>
      </w:tr>
    </w:tbl>
    <w:p w:rsidR="008018A3" w:rsidRDefault="008018A3" w:rsidP="008018A3">
      <w:pPr>
        <w:pStyle w:val="aa"/>
        <w:jc w:val="both"/>
      </w:pPr>
    </w:p>
    <w:p w:rsidR="008018A3" w:rsidRDefault="008018A3" w:rsidP="00B870D7">
      <w:pPr>
        <w:pStyle w:val="aa"/>
        <w:ind w:firstLine="709"/>
        <w:jc w:val="both"/>
      </w:pPr>
    </w:p>
    <w:tbl>
      <w:tblPr>
        <w:tblW w:w="10234" w:type="dxa"/>
        <w:tblLayout w:type="fixed"/>
        <w:tblCellMar>
          <w:left w:w="28" w:type="dxa"/>
          <w:right w:w="28" w:type="dxa"/>
        </w:tblCellMar>
        <w:tblLook w:val="0000"/>
      </w:tblPr>
      <w:tblGrid>
        <w:gridCol w:w="540"/>
        <w:gridCol w:w="5556"/>
        <w:gridCol w:w="2055"/>
        <w:gridCol w:w="2083"/>
      </w:tblGrid>
      <w:tr w:rsidR="008018A3" w:rsidRPr="00AA118B" w:rsidTr="008018A3">
        <w:trPr>
          <w:trHeight w:val="360"/>
        </w:trPr>
        <w:tc>
          <w:tcPr>
            <w:tcW w:w="10234" w:type="dxa"/>
            <w:gridSpan w:val="4"/>
            <w:tcBorders>
              <w:top w:val="single" w:sz="6" w:space="0" w:color="auto"/>
              <w:left w:val="single" w:sz="6" w:space="0" w:color="auto"/>
              <w:bottom w:val="single" w:sz="6" w:space="0" w:color="auto"/>
              <w:right w:val="single" w:sz="6" w:space="0" w:color="auto"/>
            </w:tcBorders>
          </w:tcPr>
          <w:p w:rsidR="008018A3" w:rsidRPr="00AA118B" w:rsidRDefault="008018A3" w:rsidP="008018A3">
            <w:pPr>
              <w:ind w:left="57"/>
              <w:jc w:val="center"/>
              <w:rPr>
                <w:b/>
              </w:rPr>
            </w:pPr>
            <w:r w:rsidRPr="00AA118B">
              <w:rPr>
                <w:b/>
              </w:rPr>
              <w:t>Система управления рисками и внутреннего контроля</w:t>
            </w:r>
          </w:p>
        </w:tc>
      </w:tr>
      <w:tr w:rsidR="008018A3" w:rsidRPr="005405B4" w:rsidTr="008018A3">
        <w:trPr>
          <w:trHeight w:val="840"/>
        </w:trPr>
        <w:tc>
          <w:tcPr>
            <w:tcW w:w="540" w:type="dxa"/>
            <w:tcBorders>
              <w:top w:val="single" w:sz="6" w:space="0" w:color="auto"/>
              <w:left w:val="single" w:sz="6" w:space="0" w:color="auto"/>
              <w:bottom w:val="single" w:sz="6" w:space="0" w:color="auto"/>
              <w:right w:val="single" w:sz="6" w:space="0" w:color="auto"/>
            </w:tcBorders>
          </w:tcPr>
          <w:p w:rsidR="008018A3" w:rsidRPr="005405B4" w:rsidRDefault="008018A3" w:rsidP="008018A3">
            <w:pPr>
              <w:jc w:val="center"/>
            </w:pPr>
            <w:r>
              <w:t>18</w:t>
            </w:r>
          </w:p>
        </w:tc>
        <w:tc>
          <w:tcPr>
            <w:tcW w:w="5556" w:type="dxa"/>
            <w:tcBorders>
              <w:top w:val="single" w:sz="6" w:space="0" w:color="auto"/>
              <w:left w:val="single" w:sz="6" w:space="0" w:color="auto"/>
              <w:bottom w:val="single" w:sz="6" w:space="0" w:color="auto"/>
              <w:right w:val="single" w:sz="6" w:space="0" w:color="auto"/>
            </w:tcBorders>
          </w:tcPr>
          <w:p w:rsidR="008018A3" w:rsidRPr="005405B4" w:rsidRDefault="008018A3" w:rsidP="008018A3">
            <w:pPr>
              <w:ind w:left="57"/>
            </w:pPr>
            <w:r w:rsidRPr="005405B4">
              <w:t>В обществе должна быть создана эффективно функционирующая система управления рисками и внутреннего контроля, направленная на обеспечение разумной уверенности в достижении поставленных перед обществом целей</w:t>
            </w:r>
          </w:p>
        </w:tc>
        <w:tc>
          <w:tcPr>
            <w:tcW w:w="2055" w:type="dxa"/>
            <w:tcBorders>
              <w:top w:val="single" w:sz="6" w:space="0" w:color="auto"/>
              <w:left w:val="single" w:sz="6" w:space="0" w:color="auto"/>
              <w:bottom w:val="single" w:sz="6" w:space="0" w:color="auto"/>
              <w:right w:val="single" w:sz="6" w:space="0" w:color="auto"/>
            </w:tcBorders>
            <w:vAlign w:val="bottom"/>
          </w:tcPr>
          <w:p w:rsidR="008018A3" w:rsidRPr="005405B4" w:rsidRDefault="008018A3" w:rsidP="008018A3">
            <w:pPr>
              <w:ind w:left="57"/>
            </w:pPr>
            <w:r w:rsidRPr="005405B4">
              <w:t xml:space="preserve">Соблюдается </w:t>
            </w:r>
          </w:p>
        </w:tc>
        <w:tc>
          <w:tcPr>
            <w:tcW w:w="2083" w:type="dxa"/>
            <w:tcBorders>
              <w:top w:val="single" w:sz="6" w:space="0" w:color="auto"/>
              <w:left w:val="single" w:sz="6" w:space="0" w:color="auto"/>
              <w:bottom w:val="single" w:sz="6" w:space="0" w:color="auto"/>
              <w:right w:val="single" w:sz="6" w:space="0" w:color="auto"/>
            </w:tcBorders>
            <w:vAlign w:val="bottom"/>
          </w:tcPr>
          <w:p w:rsidR="008018A3" w:rsidRPr="005405B4" w:rsidRDefault="008018A3" w:rsidP="008018A3">
            <w:pPr>
              <w:ind w:left="57"/>
            </w:pPr>
          </w:p>
        </w:tc>
      </w:tr>
      <w:tr w:rsidR="008018A3" w:rsidRPr="005405B4" w:rsidTr="008018A3">
        <w:trPr>
          <w:trHeight w:val="1200"/>
        </w:trPr>
        <w:tc>
          <w:tcPr>
            <w:tcW w:w="540" w:type="dxa"/>
            <w:tcBorders>
              <w:top w:val="single" w:sz="6" w:space="0" w:color="auto"/>
              <w:left w:val="single" w:sz="6" w:space="0" w:color="auto"/>
              <w:bottom w:val="single" w:sz="6" w:space="0" w:color="auto"/>
              <w:right w:val="single" w:sz="6" w:space="0" w:color="auto"/>
            </w:tcBorders>
          </w:tcPr>
          <w:p w:rsidR="008018A3" w:rsidRPr="005405B4" w:rsidRDefault="008018A3" w:rsidP="008018A3">
            <w:pPr>
              <w:jc w:val="center"/>
            </w:pPr>
            <w:r>
              <w:t>19</w:t>
            </w:r>
          </w:p>
        </w:tc>
        <w:tc>
          <w:tcPr>
            <w:tcW w:w="5556" w:type="dxa"/>
            <w:tcBorders>
              <w:top w:val="single" w:sz="6" w:space="0" w:color="auto"/>
              <w:left w:val="single" w:sz="6" w:space="0" w:color="auto"/>
              <w:bottom w:val="single" w:sz="6" w:space="0" w:color="auto"/>
              <w:right w:val="single" w:sz="6" w:space="0" w:color="auto"/>
            </w:tcBorders>
          </w:tcPr>
          <w:p w:rsidR="008018A3" w:rsidRPr="005405B4" w:rsidRDefault="008018A3" w:rsidP="008018A3">
            <w:pPr>
              <w:ind w:left="57"/>
            </w:pPr>
            <w:r w:rsidRPr="005405B4">
              <w:t>Для систематической независимой оценки надежности и эффективности системы управления рисками и внутреннего контроля и практики корпоративного управления общество должно организовывать проведение внутреннего аудита</w:t>
            </w:r>
          </w:p>
        </w:tc>
        <w:tc>
          <w:tcPr>
            <w:tcW w:w="2055" w:type="dxa"/>
            <w:tcBorders>
              <w:top w:val="single" w:sz="6" w:space="0" w:color="auto"/>
              <w:left w:val="single" w:sz="6" w:space="0" w:color="auto"/>
              <w:bottom w:val="single" w:sz="6" w:space="0" w:color="auto"/>
              <w:right w:val="single" w:sz="6" w:space="0" w:color="auto"/>
            </w:tcBorders>
            <w:vAlign w:val="bottom"/>
          </w:tcPr>
          <w:p w:rsidR="008018A3" w:rsidRPr="005405B4" w:rsidRDefault="008018A3" w:rsidP="008018A3">
            <w:pPr>
              <w:ind w:left="57"/>
            </w:pPr>
            <w:r>
              <w:t>Не со</w:t>
            </w:r>
            <w:r w:rsidRPr="005405B4">
              <w:t>блюдается</w:t>
            </w:r>
          </w:p>
        </w:tc>
        <w:tc>
          <w:tcPr>
            <w:tcW w:w="2083" w:type="dxa"/>
            <w:tcBorders>
              <w:top w:val="single" w:sz="6" w:space="0" w:color="auto"/>
              <w:left w:val="single" w:sz="6" w:space="0" w:color="auto"/>
              <w:bottom w:val="single" w:sz="6" w:space="0" w:color="auto"/>
              <w:right w:val="single" w:sz="6" w:space="0" w:color="auto"/>
            </w:tcBorders>
            <w:vAlign w:val="bottom"/>
          </w:tcPr>
          <w:p w:rsidR="008018A3" w:rsidRPr="005405B4" w:rsidRDefault="008018A3" w:rsidP="008018A3">
            <w:pPr>
              <w:ind w:left="57"/>
            </w:pPr>
            <w:r>
              <w:t>Система проведения внутреннего аудита не установлена</w:t>
            </w:r>
          </w:p>
        </w:tc>
      </w:tr>
    </w:tbl>
    <w:tbl>
      <w:tblPr>
        <w:tblpPr w:leftFromText="180" w:rightFromText="180" w:vertAnchor="text" w:horzAnchor="margin" w:tblpY="1"/>
        <w:tblW w:w="10234" w:type="dxa"/>
        <w:tblLayout w:type="fixed"/>
        <w:tblCellMar>
          <w:left w:w="28" w:type="dxa"/>
          <w:right w:w="28" w:type="dxa"/>
        </w:tblCellMar>
        <w:tblLook w:val="0000"/>
      </w:tblPr>
      <w:tblGrid>
        <w:gridCol w:w="540"/>
        <w:gridCol w:w="5556"/>
        <w:gridCol w:w="2055"/>
        <w:gridCol w:w="2083"/>
      </w:tblGrid>
      <w:tr w:rsidR="008018A3" w:rsidRPr="006B4B8C" w:rsidTr="008018A3">
        <w:trPr>
          <w:trHeight w:val="240"/>
        </w:trPr>
        <w:tc>
          <w:tcPr>
            <w:tcW w:w="10234" w:type="dxa"/>
            <w:gridSpan w:val="4"/>
            <w:tcBorders>
              <w:top w:val="single" w:sz="6" w:space="0" w:color="auto"/>
              <w:left w:val="single" w:sz="6" w:space="0" w:color="auto"/>
              <w:bottom w:val="single" w:sz="6" w:space="0" w:color="auto"/>
              <w:right w:val="single" w:sz="6" w:space="0" w:color="auto"/>
            </w:tcBorders>
          </w:tcPr>
          <w:p w:rsidR="008018A3" w:rsidRPr="008018A3" w:rsidRDefault="008018A3" w:rsidP="008018A3">
            <w:pPr>
              <w:pStyle w:val="aa"/>
              <w:jc w:val="center"/>
              <w:rPr>
                <w:b/>
              </w:rPr>
            </w:pPr>
            <w:r w:rsidRPr="008018A3">
              <w:rPr>
                <w:b/>
              </w:rPr>
              <w:t>Раскрытие информации об обществе, информационная политика общества</w:t>
            </w:r>
          </w:p>
        </w:tc>
      </w:tr>
      <w:tr w:rsidR="008018A3" w:rsidRPr="006B4B8C" w:rsidTr="008018A3">
        <w:trPr>
          <w:trHeight w:val="830"/>
        </w:trPr>
        <w:tc>
          <w:tcPr>
            <w:tcW w:w="540" w:type="dxa"/>
            <w:tcBorders>
              <w:top w:val="single" w:sz="6" w:space="0" w:color="auto"/>
              <w:left w:val="single" w:sz="6" w:space="0" w:color="auto"/>
              <w:bottom w:val="single" w:sz="6" w:space="0" w:color="auto"/>
              <w:right w:val="single" w:sz="6" w:space="0" w:color="auto"/>
            </w:tcBorders>
          </w:tcPr>
          <w:p w:rsidR="008018A3" w:rsidRPr="006B4B8C" w:rsidRDefault="008018A3" w:rsidP="008018A3">
            <w:pPr>
              <w:pStyle w:val="aa"/>
            </w:pPr>
            <w:r>
              <w:t>20</w:t>
            </w:r>
          </w:p>
        </w:tc>
        <w:tc>
          <w:tcPr>
            <w:tcW w:w="5556" w:type="dxa"/>
            <w:tcBorders>
              <w:top w:val="single" w:sz="6" w:space="0" w:color="auto"/>
              <w:left w:val="single" w:sz="6" w:space="0" w:color="auto"/>
              <w:bottom w:val="single" w:sz="6" w:space="0" w:color="auto"/>
              <w:right w:val="single" w:sz="6" w:space="0" w:color="auto"/>
            </w:tcBorders>
          </w:tcPr>
          <w:p w:rsidR="008018A3" w:rsidRPr="006B4B8C" w:rsidRDefault="008018A3" w:rsidP="008018A3">
            <w:pPr>
              <w:pStyle w:val="aa"/>
            </w:pPr>
            <w:r w:rsidRPr="006B4B8C">
              <w:t>Общество и его деятельность должны быть прозрачными для акционеров, инвесторов и иных заинтересованных лиц</w:t>
            </w:r>
          </w:p>
        </w:tc>
        <w:tc>
          <w:tcPr>
            <w:tcW w:w="2055" w:type="dxa"/>
            <w:tcBorders>
              <w:top w:val="single" w:sz="6" w:space="0" w:color="auto"/>
              <w:left w:val="single" w:sz="6" w:space="0" w:color="auto"/>
              <w:bottom w:val="single" w:sz="6" w:space="0" w:color="auto"/>
              <w:right w:val="single" w:sz="6" w:space="0" w:color="auto"/>
            </w:tcBorders>
            <w:vAlign w:val="bottom"/>
          </w:tcPr>
          <w:p w:rsidR="008018A3" w:rsidRPr="006B4B8C" w:rsidRDefault="008018A3" w:rsidP="008018A3">
            <w:pPr>
              <w:pStyle w:val="aa"/>
            </w:pPr>
            <w:r w:rsidRPr="006B4B8C">
              <w:t xml:space="preserve">Соблюдается </w:t>
            </w:r>
          </w:p>
        </w:tc>
        <w:tc>
          <w:tcPr>
            <w:tcW w:w="2083" w:type="dxa"/>
            <w:tcBorders>
              <w:top w:val="single" w:sz="6" w:space="0" w:color="auto"/>
              <w:left w:val="single" w:sz="6" w:space="0" w:color="auto"/>
              <w:bottom w:val="single" w:sz="6" w:space="0" w:color="auto"/>
              <w:right w:val="single" w:sz="6" w:space="0" w:color="auto"/>
            </w:tcBorders>
            <w:vAlign w:val="bottom"/>
          </w:tcPr>
          <w:p w:rsidR="008018A3" w:rsidRPr="006B4B8C" w:rsidRDefault="008018A3" w:rsidP="008018A3">
            <w:pPr>
              <w:pStyle w:val="aa"/>
            </w:pPr>
          </w:p>
        </w:tc>
      </w:tr>
      <w:tr w:rsidR="008018A3" w:rsidRPr="006B4B8C" w:rsidTr="008018A3">
        <w:trPr>
          <w:trHeight w:val="720"/>
        </w:trPr>
        <w:tc>
          <w:tcPr>
            <w:tcW w:w="540" w:type="dxa"/>
            <w:tcBorders>
              <w:top w:val="single" w:sz="6" w:space="0" w:color="auto"/>
              <w:left w:val="single" w:sz="6" w:space="0" w:color="auto"/>
              <w:bottom w:val="single" w:sz="6" w:space="0" w:color="auto"/>
              <w:right w:val="single" w:sz="6" w:space="0" w:color="auto"/>
            </w:tcBorders>
          </w:tcPr>
          <w:p w:rsidR="008018A3" w:rsidRPr="006B4B8C" w:rsidRDefault="008018A3" w:rsidP="008018A3">
            <w:pPr>
              <w:pStyle w:val="aa"/>
            </w:pPr>
            <w:r>
              <w:t>21</w:t>
            </w:r>
          </w:p>
        </w:tc>
        <w:tc>
          <w:tcPr>
            <w:tcW w:w="5556" w:type="dxa"/>
            <w:tcBorders>
              <w:top w:val="single" w:sz="6" w:space="0" w:color="auto"/>
              <w:left w:val="single" w:sz="6" w:space="0" w:color="auto"/>
              <w:bottom w:val="single" w:sz="6" w:space="0" w:color="auto"/>
              <w:right w:val="single" w:sz="6" w:space="0" w:color="auto"/>
            </w:tcBorders>
          </w:tcPr>
          <w:p w:rsidR="008018A3" w:rsidRPr="006B4B8C" w:rsidRDefault="008018A3" w:rsidP="008018A3">
            <w:pPr>
              <w:pStyle w:val="aa"/>
            </w:pPr>
            <w:r w:rsidRPr="006B4B8C">
              <w:t>Общество должно своевременно раскрывать полную, актуальную и достоверную информацию об обществе для обеспечения возможности принятия обоснованных решений акционерами общества и инвесторами</w:t>
            </w:r>
          </w:p>
        </w:tc>
        <w:tc>
          <w:tcPr>
            <w:tcW w:w="2055" w:type="dxa"/>
            <w:tcBorders>
              <w:top w:val="single" w:sz="6" w:space="0" w:color="auto"/>
              <w:left w:val="single" w:sz="6" w:space="0" w:color="auto"/>
              <w:bottom w:val="single" w:sz="6" w:space="0" w:color="auto"/>
              <w:right w:val="single" w:sz="6" w:space="0" w:color="auto"/>
            </w:tcBorders>
            <w:vAlign w:val="bottom"/>
          </w:tcPr>
          <w:p w:rsidR="008018A3" w:rsidRPr="006B4B8C" w:rsidRDefault="008018A3" w:rsidP="008018A3">
            <w:pPr>
              <w:pStyle w:val="aa"/>
            </w:pPr>
            <w:r w:rsidRPr="006B4B8C">
              <w:t>Соблюдается</w:t>
            </w:r>
          </w:p>
        </w:tc>
        <w:tc>
          <w:tcPr>
            <w:tcW w:w="2083" w:type="dxa"/>
            <w:tcBorders>
              <w:top w:val="single" w:sz="6" w:space="0" w:color="auto"/>
              <w:left w:val="single" w:sz="6" w:space="0" w:color="auto"/>
              <w:bottom w:val="single" w:sz="6" w:space="0" w:color="auto"/>
              <w:right w:val="single" w:sz="6" w:space="0" w:color="auto"/>
            </w:tcBorders>
            <w:vAlign w:val="bottom"/>
          </w:tcPr>
          <w:p w:rsidR="008018A3" w:rsidRPr="006B4B8C" w:rsidRDefault="008018A3" w:rsidP="008018A3">
            <w:pPr>
              <w:pStyle w:val="aa"/>
            </w:pPr>
          </w:p>
        </w:tc>
      </w:tr>
      <w:tr w:rsidR="008018A3" w:rsidRPr="006B4B8C" w:rsidTr="008018A3">
        <w:trPr>
          <w:trHeight w:val="480"/>
        </w:trPr>
        <w:tc>
          <w:tcPr>
            <w:tcW w:w="540" w:type="dxa"/>
            <w:tcBorders>
              <w:top w:val="single" w:sz="6" w:space="0" w:color="auto"/>
              <w:left w:val="single" w:sz="6" w:space="0" w:color="auto"/>
              <w:bottom w:val="single" w:sz="6" w:space="0" w:color="auto"/>
              <w:right w:val="single" w:sz="6" w:space="0" w:color="auto"/>
            </w:tcBorders>
          </w:tcPr>
          <w:p w:rsidR="008018A3" w:rsidRPr="006B4B8C" w:rsidRDefault="008018A3" w:rsidP="008018A3">
            <w:pPr>
              <w:pStyle w:val="aa"/>
            </w:pPr>
            <w:r>
              <w:t>22</w:t>
            </w:r>
          </w:p>
        </w:tc>
        <w:tc>
          <w:tcPr>
            <w:tcW w:w="5556" w:type="dxa"/>
            <w:tcBorders>
              <w:top w:val="single" w:sz="6" w:space="0" w:color="auto"/>
              <w:left w:val="single" w:sz="6" w:space="0" w:color="auto"/>
              <w:bottom w:val="single" w:sz="6" w:space="0" w:color="auto"/>
              <w:right w:val="single" w:sz="6" w:space="0" w:color="auto"/>
            </w:tcBorders>
          </w:tcPr>
          <w:p w:rsidR="008018A3" w:rsidRPr="006B4B8C" w:rsidRDefault="008018A3" w:rsidP="008018A3">
            <w:pPr>
              <w:pStyle w:val="aa"/>
            </w:pPr>
            <w:r w:rsidRPr="006B4B8C">
              <w:t>Предоставление обществом информации и документов по запросам акционеров должно осуществляться в соответствии с принципами равнодоступности и необременительности</w:t>
            </w:r>
          </w:p>
        </w:tc>
        <w:tc>
          <w:tcPr>
            <w:tcW w:w="2055" w:type="dxa"/>
            <w:tcBorders>
              <w:top w:val="single" w:sz="6" w:space="0" w:color="auto"/>
              <w:left w:val="single" w:sz="6" w:space="0" w:color="auto"/>
              <w:bottom w:val="single" w:sz="6" w:space="0" w:color="auto"/>
              <w:right w:val="single" w:sz="6" w:space="0" w:color="auto"/>
            </w:tcBorders>
            <w:vAlign w:val="bottom"/>
          </w:tcPr>
          <w:p w:rsidR="008018A3" w:rsidRPr="006B4B8C" w:rsidRDefault="008018A3" w:rsidP="008018A3">
            <w:pPr>
              <w:pStyle w:val="aa"/>
            </w:pPr>
            <w:r w:rsidRPr="006B4B8C">
              <w:t>Соблюдается</w:t>
            </w:r>
          </w:p>
        </w:tc>
        <w:tc>
          <w:tcPr>
            <w:tcW w:w="2083" w:type="dxa"/>
            <w:tcBorders>
              <w:top w:val="single" w:sz="6" w:space="0" w:color="auto"/>
              <w:left w:val="single" w:sz="6" w:space="0" w:color="auto"/>
              <w:bottom w:val="single" w:sz="6" w:space="0" w:color="auto"/>
              <w:right w:val="single" w:sz="6" w:space="0" w:color="auto"/>
            </w:tcBorders>
            <w:vAlign w:val="bottom"/>
          </w:tcPr>
          <w:p w:rsidR="008018A3" w:rsidRPr="006B4B8C" w:rsidRDefault="008018A3" w:rsidP="008018A3">
            <w:pPr>
              <w:pStyle w:val="aa"/>
            </w:pPr>
          </w:p>
        </w:tc>
      </w:tr>
      <w:tr w:rsidR="008018A3" w:rsidTr="008018A3">
        <w:trPr>
          <w:trHeight w:val="240"/>
        </w:trPr>
        <w:tc>
          <w:tcPr>
            <w:tcW w:w="10234" w:type="dxa"/>
            <w:gridSpan w:val="4"/>
            <w:tcBorders>
              <w:top w:val="single" w:sz="6" w:space="0" w:color="auto"/>
              <w:left w:val="single" w:sz="6" w:space="0" w:color="auto"/>
              <w:bottom w:val="single" w:sz="6" w:space="0" w:color="auto"/>
              <w:right w:val="single" w:sz="6" w:space="0" w:color="auto"/>
            </w:tcBorders>
          </w:tcPr>
          <w:p w:rsidR="008018A3" w:rsidRPr="008018A3" w:rsidRDefault="008018A3" w:rsidP="008018A3">
            <w:pPr>
              <w:pStyle w:val="aa"/>
              <w:jc w:val="center"/>
              <w:rPr>
                <w:b/>
              </w:rPr>
            </w:pPr>
            <w:r w:rsidRPr="008018A3">
              <w:rPr>
                <w:b/>
              </w:rPr>
              <w:t>Существенные корпоративные действия</w:t>
            </w:r>
          </w:p>
        </w:tc>
      </w:tr>
      <w:tr w:rsidR="008018A3" w:rsidRPr="00002F49" w:rsidTr="008018A3">
        <w:trPr>
          <w:trHeight w:val="720"/>
        </w:trPr>
        <w:tc>
          <w:tcPr>
            <w:tcW w:w="540" w:type="dxa"/>
            <w:tcBorders>
              <w:top w:val="single" w:sz="6" w:space="0" w:color="auto"/>
              <w:left w:val="single" w:sz="6" w:space="0" w:color="auto"/>
              <w:bottom w:val="single" w:sz="6" w:space="0" w:color="auto"/>
              <w:right w:val="single" w:sz="6" w:space="0" w:color="auto"/>
            </w:tcBorders>
          </w:tcPr>
          <w:p w:rsidR="008018A3" w:rsidRPr="00002F49" w:rsidRDefault="008018A3" w:rsidP="008018A3">
            <w:pPr>
              <w:pStyle w:val="aa"/>
            </w:pPr>
            <w:r>
              <w:t>23</w:t>
            </w:r>
          </w:p>
        </w:tc>
        <w:tc>
          <w:tcPr>
            <w:tcW w:w="5556" w:type="dxa"/>
            <w:tcBorders>
              <w:top w:val="single" w:sz="6" w:space="0" w:color="auto"/>
              <w:left w:val="single" w:sz="6" w:space="0" w:color="auto"/>
              <w:bottom w:val="single" w:sz="6" w:space="0" w:color="auto"/>
              <w:right w:val="single" w:sz="6" w:space="0" w:color="auto"/>
            </w:tcBorders>
          </w:tcPr>
          <w:p w:rsidR="008018A3" w:rsidRPr="00002F49" w:rsidRDefault="008018A3" w:rsidP="008018A3">
            <w:pPr>
              <w:pStyle w:val="aa"/>
            </w:pPr>
            <w:r w:rsidRPr="00002F49">
              <w:t>Действия, которые в значительной степени влияют или могут повлиять на структуру акционерного капитала и финансовое состояние общества и, соответственно, на положение акционеров (существенные корпоративные действия), должны осуществляться на справедливых условиях, обеспечивающих соблюдение прав и интересов акционеров, а также иных заинтересованных сторон</w:t>
            </w:r>
          </w:p>
        </w:tc>
        <w:tc>
          <w:tcPr>
            <w:tcW w:w="2055" w:type="dxa"/>
            <w:tcBorders>
              <w:top w:val="single" w:sz="6" w:space="0" w:color="auto"/>
              <w:left w:val="single" w:sz="6" w:space="0" w:color="auto"/>
              <w:bottom w:val="single" w:sz="6" w:space="0" w:color="auto"/>
              <w:right w:val="single" w:sz="6" w:space="0" w:color="auto"/>
            </w:tcBorders>
            <w:vAlign w:val="bottom"/>
          </w:tcPr>
          <w:p w:rsidR="008018A3" w:rsidRPr="00002F49" w:rsidRDefault="008018A3" w:rsidP="008018A3">
            <w:pPr>
              <w:pStyle w:val="aa"/>
            </w:pPr>
            <w:r w:rsidRPr="00002F49">
              <w:t>Соблюдается</w:t>
            </w:r>
          </w:p>
        </w:tc>
        <w:tc>
          <w:tcPr>
            <w:tcW w:w="2083" w:type="dxa"/>
            <w:tcBorders>
              <w:top w:val="single" w:sz="6" w:space="0" w:color="auto"/>
              <w:left w:val="single" w:sz="6" w:space="0" w:color="auto"/>
              <w:bottom w:val="single" w:sz="6" w:space="0" w:color="auto"/>
              <w:right w:val="single" w:sz="6" w:space="0" w:color="auto"/>
            </w:tcBorders>
            <w:vAlign w:val="bottom"/>
          </w:tcPr>
          <w:p w:rsidR="008018A3" w:rsidRPr="00002F49" w:rsidRDefault="008018A3" w:rsidP="008018A3">
            <w:pPr>
              <w:pStyle w:val="aa"/>
            </w:pPr>
          </w:p>
        </w:tc>
      </w:tr>
      <w:tr w:rsidR="008018A3" w:rsidRPr="00002F49" w:rsidTr="008018A3">
        <w:trPr>
          <w:trHeight w:val="1796"/>
        </w:trPr>
        <w:tc>
          <w:tcPr>
            <w:tcW w:w="540" w:type="dxa"/>
            <w:tcBorders>
              <w:top w:val="single" w:sz="6" w:space="0" w:color="auto"/>
              <w:left w:val="single" w:sz="6" w:space="0" w:color="auto"/>
              <w:bottom w:val="single" w:sz="6" w:space="0" w:color="auto"/>
              <w:right w:val="single" w:sz="6" w:space="0" w:color="auto"/>
            </w:tcBorders>
          </w:tcPr>
          <w:p w:rsidR="008018A3" w:rsidRPr="00002F49" w:rsidRDefault="008018A3" w:rsidP="008018A3">
            <w:pPr>
              <w:pStyle w:val="aa"/>
            </w:pPr>
            <w:r>
              <w:t>24</w:t>
            </w:r>
          </w:p>
        </w:tc>
        <w:tc>
          <w:tcPr>
            <w:tcW w:w="5556" w:type="dxa"/>
            <w:tcBorders>
              <w:top w:val="single" w:sz="6" w:space="0" w:color="auto"/>
              <w:left w:val="single" w:sz="6" w:space="0" w:color="auto"/>
              <w:bottom w:val="single" w:sz="6" w:space="0" w:color="auto"/>
              <w:right w:val="single" w:sz="6" w:space="0" w:color="auto"/>
            </w:tcBorders>
          </w:tcPr>
          <w:p w:rsidR="008018A3" w:rsidRPr="00002F49" w:rsidRDefault="008018A3" w:rsidP="008018A3">
            <w:pPr>
              <w:pStyle w:val="aa"/>
            </w:pPr>
            <w:r w:rsidRPr="00002F49">
              <w:t>Общество должно обеспечить такой порядок совершения существенных корпоративных действий, который позволяет акционерам своевременно получать полную информацию о таких действиях, обеспечивает им возможность влиять на совершение таких действий и гарантирует соблюдение и адекватный уровень защиты их прав при совершении таких действий</w:t>
            </w:r>
          </w:p>
        </w:tc>
        <w:tc>
          <w:tcPr>
            <w:tcW w:w="2055" w:type="dxa"/>
            <w:tcBorders>
              <w:top w:val="single" w:sz="6" w:space="0" w:color="auto"/>
              <w:left w:val="single" w:sz="6" w:space="0" w:color="auto"/>
              <w:bottom w:val="single" w:sz="6" w:space="0" w:color="auto"/>
              <w:right w:val="single" w:sz="6" w:space="0" w:color="auto"/>
            </w:tcBorders>
            <w:vAlign w:val="bottom"/>
          </w:tcPr>
          <w:p w:rsidR="008018A3" w:rsidRPr="00002F49" w:rsidRDefault="008018A3" w:rsidP="008018A3">
            <w:pPr>
              <w:pStyle w:val="aa"/>
            </w:pPr>
            <w:r w:rsidRPr="00002F49">
              <w:t>Соблюдается</w:t>
            </w:r>
          </w:p>
        </w:tc>
        <w:tc>
          <w:tcPr>
            <w:tcW w:w="2083" w:type="dxa"/>
            <w:tcBorders>
              <w:top w:val="single" w:sz="6" w:space="0" w:color="auto"/>
              <w:left w:val="single" w:sz="6" w:space="0" w:color="auto"/>
              <w:bottom w:val="single" w:sz="6" w:space="0" w:color="auto"/>
              <w:right w:val="single" w:sz="6" w:space="0" w:color="auto"/>
            </w:tcBorders>
            <w:vAlign w:val="bottom"/>
          </w:tcPr>
          <w:p w:rsidR="008018A3" w:rsidRPr="00002F49" w:rsidRDefault="008018A3" w:rsidP="008018A3">
            <w:pPr>
              <w:pStyle w:val="aa"/>
            </w:pPr>
          </w:p>
        </w:tc>
      </w:tr>
    </w:tbl>
    <w:p w:rsidR="008018A3" w:rsidRDefault="008018A3" w:rsidP="00E824C4">
      <w:pPr>
        <w:rPr>
          <w:b/>
          <w:i/>
          <w:sz w:val="26"/>
          <w:szCs w:val="26"/>
          <w:u w:val="single"/>
        </w:rPr>
      </w:pPr>
    </w:p>
    <w:p w:rsidR="008018A3" w:rsidRDefault="008018A3" w:rsidP="00E824C4">
      <w:pPr>
        <w:rPr>
          <w:b/>
          <w:i/>
          <w:sz w:val="26"/>
          <w:szCs w:val="26"/>
          <w:u w:val="single"/>
        </w:rPr>
      </w:pPr>
    </w:p>
    <w:p w:rsidR="008018A3" w:rsidRDefault="008018A3" w:rsidP="00E824C4">
      <w:pPr>
        <w:rPr>
          <w:b/>
          <w:i/>
          <w:sz w:val="26"/>
          <w:szCs w:val="26"/>
          <w:u w:val="single"/>
        </w:rPr>
      </w:pPr>
    </w:p>
    <w:p w:rsidR="008018A3" w:rsidRDefault="008018A3" w:rsidP="00E824C4">
      <w:pPr>
        <w:rPr>
          <w:b/>
          <w:i/>
          <w:sz w:val="26"/>
          <w:szCs w:val="26"/>
          <w:u w:val="single"/>
        </w:rPr>
      </w:pPr>
    </w:p>
    <w:p w:rsidR="008018A3" w:rsidRDefault="008018A3" w:rsidP="00E824C4">
      <w:pPr>
        <w:rPr>
          <w:b/>
          <w:i/>
          <w:sz w:val="26"/>
          <w:szCs w:val="26"/>
          <w:u w:val="single"/>
        </w:rPr>
      </w:pPr>
    </w:p>
    <w:p w:rsidR="00E824C4" w:rsidRPr="00684A21" w:rsidRDefault="00752E68" w:rsidP="00E824C4">
      <w:pPr>
        <w:rPr>
          <w:b/>
          <w:i/>
          <w:sz w:val="26"/>
          <w:szCs w:val="26"/>
          <w:u w:val="single"/>
        </w:rPr>
      </w:pPr>
      <w:r>
        <w:rPr>
          <w:b/>
          <w:i/>
          <w:sz w:val="26"/>
          <w:szCs w:val="26"/>
          <w:u w:val="single"/>
        </w:rPr>
        <w:lastRenderedPageBreak/>
        <w:t>20</w:t>
      </w:r>
      <w:r w:rsidR="00D82A77" w:rsidRPr="00684A21">
        <w:rPr>
          <w:b/>
          <w:i/>
          <w:sz w:val="26"/>
          <w:szCs w:val="26"/>
          <w:u w:val="single"/>
        </w:rPr>
        <w:t>. Перспективы развития ОАО «ПО «Севмаш»</w:t>
      </w:r>
    </w:p>
    <w:p w:rsidR="00F3390E" w:rsidRPr="0011626D" w:rsidRDefault="00F3390E" w:rsidP="0011626D">
      <w:pPr>
        <w:ind w:firstLine="708"/>
        <w:jc w:val="both"/>
      </w:pPr>
      <w:r w:rsidRPr="0011626D">
        <w:t xml:space="preserve">Перспективы развития ОАО «ПО «Севмаш» на 2015-2020 годы связаны с участием общества в реализации крупных государственных программ по производству военной и </w:t>
      </w:r>
      <w:r w:rsidR="00FC7B49" w:rsidRPr="0011626D">
        <w:t>военно-</w:t>
      </w:r>
      <w:r w:rsidRPr="0011626D">
        <w:t xml:space="preserve">технической продукции, </w:t>
      </w:r>
      <w:r w:rsidR="00FC7B49" w:rsidRPr="0011626D">
        <w:t>военно-</w:t>
      </w:r>
      <w:r w:rsidRPr="0011626D">
        <w:t>технического сотрудничества и программ гражданского назначения.</w:t>
      </w:r>
    </w:p>
    <w:p w:rsidR="00F3390E" w:rsidRPr="0011626D" w:rsidRDefault="00B870D7" w:rsidP="0011626D">
      <w:pPr>
        <w:ind w:firstLine="426"/>
        <w:jc w:val="both"/>
      </w:pPr>
      <w:r w:rsidRPr="0011626D">
        <w:t>1.</w:t>
      </w:r>
      <w:r w:rsidR="00F3390E" w:rsidRPr="0011626D">
        <w:t>По производству, ремонту и переоборудованию подводных лодок и надводных кораблей для ВМФ России:</w:t>
      </w:r>
    </w:p>
    <w:p w:rsidR="00F3390E" w:rsidRPr="0011626D" w:rsidRDefault="00F3390E" w:rsidP="0011626D">
      <w:pPr>
        <w:ind w:firstLine="426"/>
        <w:jc w:val="both"/>
      </w:pPr>
      <w:r w:rsidRPr="0011626D">
        <w:t xml:space="preserve"> - строительство группировки стратегических АПЛ проектов 955 и 955А,</w:t>
      </w:r>
    </w:p>
    <w:p w:rsidR="00F3390E" w:rsidRPr="0011626D" w:rsidRDefault="00F3390E" w:rsidP="0011626D">
      <w:pPr>
        <w:ind w:firstLine="426"/>
        <w:jc w:val="both"/>
      </w:pPr>
      <w:r w:rsidRPr="0011626D">
        <w:t xml:space="preserve"> - строительство группировки АПЛ проекта 885М,</w:t>
      </w:r>
    </w:p>
    <w:p w:rsidR="00F3390E" w:rsidRPr="0011626D" w:rsidRDefault="00F3390E" w:rsidP="0011626D">
      <w:pPr>
        <w:ind w:firstLine="426"/>
        <w:jc w:val="both"/>
      </w:pPr>
      <w:r w:rsidRPr="0011626D">
        <w:t xml:space="preserve"> - выполнение работ по ремонту и модернизации ТАРК «Адмирал Нахимов»,       </w:t>
      </w:r>
    </w:p>
    <w:p w:rsidR="00F3390E" w:rsidRPr="0011626D" w:rsidRDefault="00F3390E" w:rsidP="0011626D">
      <w:pPr>
        <w:ind w:firstLine="426"/>
        <w:jc w:val="both"/>
      </w:pPr>
      <w:r w:rsidRPr="0011626D">
        <w:t xml:space="preserve"> - строительство специальных  подводных лодок по контракту с ОАО «ЦКБМТ «Рубин».</w:t>
      </w:r>
    </w:p>
    <w:p w:rsidR="00F3390E" w:rsidRPr="0011626D" w:rsidRDefault="00F3390E" w:rsidP="0011626D">
      <w:pPr>
        <w:ind w:firstLine="426"/>
        <w:jc w:val="both"/>
      </w:pPr>
      <w:r w:rsidRPr="0011626D">
        <w:t>2</w:t>
      </w:r>
      <w:r w:rsidRPr="0011626D">
        <w:rPr>
          <w:b/>
        </w:rPr>
        <w:t xml:space="preserve">. </w:t>
      </w:r>
      <w:r w:rsidRPr="0011626D">
        <w:t xml:space="preserve">По программе военно </w:t>
      </w:r>
      <w:r w:rsidR="00803499">
        <w:t xml:space="preserve">- </w:t>
      </w:r>
      <w:r w:rsidRPr="0011626D">
        <w:t xml:space="preserve">техническое сотрудничество (ВТС) – выполнение контрактов по сопутствующим работам, связанным с техническим обслуживанием и созданием инфраструктуры для корабля проекта 11430 на территории заказчика. </w:t>
      </w:r>
    </w:p>
    <w:p w:rsidR="00F3390E" w:rsidRPr="0011626D" w:rsidRDefault="00F3390E" w:rsidP="0011626D">
      <w:pPr>
        <w:pStyle w:val="32"/>
        <w:spacing w:after="0"/>
        <w:ind w:left="0" w:firstLine="426"/>
        <w:jc w:val="both"/>
        <w:rPr>
          <w:sz w:val="24"/>
          <w:szCs w:val="24"/>
        </w:rPr>
      </w:pPr>
      <w:r w:rsidRPr="0011626D">
        <w:rPr>
          <w:sz w:val="24"/>
          <w:szCs w:val="24"/>
        </w:rPr>
        <w:t>3. Развитие направления сервисного обслуживания, гарантийного ремонта сданной продукции судостроительного профиля.</w:t>
      </w:r>
    </w:p>
    <w:p w:rsidR="00F3390E" w:rsidRPr="0011626D" w:rsidRDefault="00F3390E" w:rsidP="0011626D">
      <w:pPr>
        <w:ind w:firstLine="426"/>
        <w:jc w:val="both"/>
      </w:pPr>
      <w:r w:rsidRPr="0011626D">
        <w:t>4</w:t>
      </w:r>
      <w:r w:rsidRPr="0011626D">
        <w:rPr>
          <w:b/>
        </w:rPr>
        <w:t>.</w:t>
      </w:r>
      <w:r w:rsidRPr="0011626D">
        <w:t xml:space="preserve"> По производству продукции производственно-технического назначения предусматривается продолжение выпуска продукции для машиностроительной, металлургической, нефтегазовой и других отраслей промышленности (судовые подшипники, арматура, литье, металлоконструкции для металлургии и пр.)</w:t>
      </w:r>
    </w:p>
    <w:p w:rsidR="00684A21" w:rsidRPr="0011626D" w:rsidRDefault="00684A21" w:rsidP="0011626D">
      <w:pPr>
        <w:ind w:firstLine="426"/>
        <w:jc w:val="both"/>
      </w:pPr>
      <w:r w:rsidRPr="0011626D">
        <w:t>5. По направлению модернизации производства:</w:t>
      </w:r>
    </w:p>
    <w:p w:rsidR="00684A21" w:rsidRPr="0011626D" w:rsidRDefault="00684A21" w:rsidP="0011626D">
      <w:pPr>
        <w:ind w:firstLine="426"/>
        <w:jc w:val="both"/>
      </w:pPr>
      <w:r w:rsidRPr="0011626D">
        <w:t>- Реализация мероприятий в соответствии с ФЦП «Развитие оборонно-промышленного комплекса на 2011-2020гг.</w:t>
      </w:r>
    </w:p>
    <w:p w:rsidR="00144682" w:rsidRDefault="00684A21" w:rsidP="00144682">
      <w:pPr>
        <w:ind w:firstLine="426"/>
        <w:jc w:val="both"/>
        <w:rPr>
          <w:color w:val="000000"/>
        </w:rPr>
      </w:pPr>
      <w:r w:rsidRPr="0011626D">
        <w:t xml:space="preserve">- Реализация мероприятий в соответствии с </w:t>
      </w:r>
      <w:r w:rsidRPr="0011626D">
        <w:rPr>
          <w:color w:val="000000"/>
        </w:rPr>
        <w:t>ФЦП "Развитие гражданской морской техники на 2009-2016 годы "</w:t>
      </w:r>
    </w:p>
    <w:p w:rsidR="00144682" w:rsidRPr="00144682" w:rsidRDefault="00144682" w:rsidP="00144682">
      <w:pPr>
        <w:ind w:firstLine="426"/>
        <w:jc w:val="both"/>
      </w:pPr>
      <w:r>
        <w:rPr>
          <w:color w:val="000000"/>
        </w:rPr>
        <w:t xml:space="preserve">6. </w:t>
      </w:r>
      <w:r>
        <w:rPr>
          <w:sz w:val="25"/>
          <w:szCs w:val="25"/>
        </w:rPr>
        <w:t>В</w:t>
      </w:r>
      <w:r w:rsidRPr="007A3763">
        <w:rPr>
          <w:sz w:val="25"/>
          <w:szCs w:val="25"/>
        </w:rPr>
        <w:t xml:space="preserve"> части </w:t>
      </w:r>
      <w:r>
        <w:rPr>
          <w:sz w:val="25"/>
          <w:szCs w:val="25"/>
        </w:rPr>
        <w:t xml:space="preserve"> совершенствования </w:t>
      </w:r>
      <w:r w:rsidRPr="007A3763">
        <w:rPr>
          <w:sz w:val="25"/>
          <w:szCs w:val="25"/>
        </w:rPr>
        <w:t>организации системы закупок </w:t>
      </w:r>
      <w:r>
        <w:rPr>
          <w:sz w:val="25"/>
          <w:szCs w:val="25"/>
        </w:rPr>
        <w:t>и ведения договорной работы планируется</w:t>
      </w:r>
      <w:r w:rsidR="00BD6459">
        <w:rPr>
          <w:sz w:val="25"/>
          <w:szCs w:val="25"/>
        </w:rPr>
        <w:t>:</w:t>
      </w:r>
      <w:r>
        <w:rPr>
          <w:sz w:val="25"/>
          <w:szCs w:val="25"/>
        </w:rPr>
        <w:t xml:space="preserve"> </w:t>
      </w:r>
    </w:p>
    <w:p w:rsidR="00144682" w:rsidRDefault="00144682" w:rsidP="00144682">
      <w:pPr>
        <w:pStyle w:val="aa"/>
        <w:tabs>
          <w:tab w:val="left" w:pos="2127"/>
        </w:tabs>
        <w:ind w:firstLine="567"/>
        <w:jc w:val="both"/>
        <w:rPr>
          <w:sz w:val="25"/>
          <w:szCs w:val="25"/>
        </w:rPr>
      </w:pPr>
      <w:r w:rsidRPr="007A3763">
        <w:rPr>
          <w:sz w:val="25"/>
          <w:szCs w:val="25"/>
        </w:rPr>
        <w:t xml:space="preserve">- разработка и утверждение Порядка взаимодействия подразделений общества при организации и проведении процедур закупок; разработка и утверждение Регламента взаимодействия подразделений общества и отдельных исполнителей, входящих в состав Контрактной службы. </w:t>
      </w:r>
    </w:p>
    <w:p w:rsidR="00144682" w:rsidRPr="00144682" w:rsidRDefault="00144682" w:rsidP="00144682">
      <w:pPr>
        <w:pStyle w:val="aa"/>
        <w:tabs>
          <w:tab w:val="left" w:pos="2127"/>
        </w:tabs>
        <w:ind w:firstLine="567"/>
        <w:jc w:val="both"/>
        <w:rPr>
          <w:sz w:val="25"/>
          <w:szCs w:val="25"/>
        </w:rPr>
      </w:pPr>
      <w:r>
        <w:rPr>
          <w:sz w:val="25"/>
          <w:szCs w:val="25"/>
        </w:rPr>
        <w:t>-</w:t>
      </w:r>
      <w:r w:rsidR="00BD6459">
        <w:rPr>
          <w:sz w:val="25"/>
          <w:szCs w:val="25"/>
        </w:rPr>
        <w:t xml:space="preserve"> актуализация и </w:t>
      </w:r>
      <w:r w:rsidRPr="007A3763">
        <w:rPr>
          <w:sz w:val="25"/>
          <w:szCs w:val="25"/>
        </w:rPr>
        <w:t>переиздание С</w:t>
      </w:r>
      <w:r w:rsidRPr="007A3763">
        <w:rPr>
          <w:rFonts w:eastAsia="Calibri"/>
          <w:sz w:val="25"/>
          <w:szCs w:val="25"/>
        </w:rPr>
        <w:t xml:space="preserve">тандарта организации «Система менеджмента качества. </w:t>
      </w:r>
      <w:r w:rsidRPr="007A3763">
        <w:rPr>
          <w:sz w:val="25"/>
          <w:szCs w:val="25"/>
        </w:rPr>
        <w:t>Организация и  порядок и ведения договорной работы»</w:t>
      </w:r>
      <w:r>
        <w:rPr>
          <w:sz w:val="25"/>
          <w:szCs w:val="25"/>
        </w:rPr>
        <w:t>.</w:t>
      </w:r>
    </w:p>
    <w:p w:rsidR="00BA7E12" w:rsidRDefault="00F3390E" w:rsidP="00BD6459">
      <w:pPr>
        <w:ind w:firstLine="426"/>
        <w:jc w:val="both"/>
      </w:pPr>
      <w:r w:rsidRPr="0011626D">
        <w:t>Реализация намеченной перспективной программы позволит обществу на период до 2020 года выйти на объемы производства по трудоемкости – на уровень в среднем 25 млн. часов в год, по объему поступления денежных средств – на уровень 100-120 млрд.</w:t>
      </w:r>
      <w:r w:rsidR="00B02389" w:rsidRPr="0011626D">
        <w:t xml:space="preserve"> </w:t>
      </w:r>
      <w:r w:rsidRPr="0011626D">
        <w:t>рублей в год.</w:t>
      </w:r>
    </w:p>
    <w:p w:rsidR="00144682" w:rsidRPr="00144682" w:rsidRDefault="00144682">
      <w:pPr>
        <w:pStyle w:val="aa"/>
        <w:tabs>
          <w:tab w:val="left" w:pos="2127"/>
        </w:tabs>
        <w:ind w:firstLine="567"/>
        <w:jc w:val="both"/>
        <w:rPr>
          <w:sz w:val="25"/>
          <w:szCs w:val="25"/>
        </w:rPr>
      </w:pPr>
    </w:p>
    <w:sectPr w:rsidR="00144682" w:rsidRPr="00144682" w:rsidSect="00E16FD4">
      <w:pgSz w:w="11906" w:h="16838"/>
      <w:pgMar w:top="737" w:right="851" w:bottom="993"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5E44" w:rsidRPr="00831F24" w:rsidRDefault="00095E44">
      <w:pPr>
        <w:rPr>
          <w:sz w:val="23"/>
          <w:szCs w:val="23"/>
        </w:rPr>
      </w:pPr>
      <w:r w:rsidRPr="00831F24">
        <w:rPr>
          <w:sz w:val="23"/>
          <w:szCs w:val="23"/>
        </w:rPr>
        <w:separator/>
      </w:r>
    </w:p>
  </w:endnote>
  <w:endnote w:type="continuationSeparator" w:id="1">
    <w:p w:rsidR="00095E44" w:rsidRPr="00831F24" w:rsidRDefault="00095E44">
      <w:pPr>
        <w:rPr>
          <w:sz w:val="23"/>
          <w:szCs w:val="23"/>
        </w:rPr>
      </w:pPr>
      <w:r w:rsidRPr="00831F24">
        <w:rPr>
          <w:sz w:val="23"/>
          <w:szCs w:val="23"/>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S Sans Serif">
    <w:panose1 w:val="00000000000000000000"/>
    <w:charset w:val="CC"/>
    <w:family w:val="auto"/>
    <w:notTrueType/>
    <w:pitch w:val="default"/>
    <w:sig w:usb0="00000201" w:usb1="00000000" w:usb2="00000000" w:usb3="00000000" w:csb0="00000004" w:csb1="00000000"/>
  </w:font>
  <w:font w:name="Antiqua">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A00002EF" w:usb1="4000207B" w:usb2="00000000" w:usb3="00000000" w:csb0="0000009F" w:csb1="00000000"/>
  </w:font>
  <w:font w:name="PartnerCondensed-Normal">
    <w:altName w:val="Courier New"/>
    <w:panose1 w:val="00000000000000000000"/>
    <w:charset w:val="00"/>
    <w:family w:val="roman"/>
    <w:notTrueType/>
    <w:pitch w:val="default"/>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499" w:rsidRPr="00831F24" w:rsidRDefault="00803499" w:rsidP="00F356B5">
    <w:pPr>
      <w:pStyle w:val="a4"/>
      <w:framePr w:wrap="around" w:vAnchor="text" w:hAnchor="margin" w:xAlign="right" w:y="1"/>
      <w:rPr>
        <w:rStyle w:val="a5"/>
        <w:sz w:val="23"/>
        <w:szCs w:val="23"/>
      </w:rPr>
    </w:pPr>
    <w:r w:rsidRPr="00831F24">
      <w:rPr>
        <w:rStyle w:val="a5"/>
        <w:sz w:val="23"/>
        <w:szCs w:val="23"/>
      </w:rPr>
      <w:fldChar w:fldCharType="begin"/>
    </w:r>
    <w:r w:rsidRPr="00831F24">
      <w:rPr>
        <w:rStyle w:val="a5"/>
        <w:sz w:val="23"/>
        <w:szCs w:val="23"/>
      </w:rPr>
      <w:instrText xml:space="preserve">PAGE  </w:instrText>
    </w:r>
    <w:r w:rsidRPr="00831F24">
      <w:rPr>
        <w:rStyle w:val="a5"/>
        <w:sz w:val="23"/>
        <w:szCs w:val="23"/>
      </w:rPr>
      <w:fldChar w:fldCharType="end"/>
    </w:r>
  </w:p>
  <w:p w:rsidR="00803499" w:rsidRPr="00831F24" w:rsidRDefault="00803499" w:rsidP="006672B2">
    <w:pPr>
      <w:pStyle w:val="a4"/>
      <w:ind w:right="360"/>
      <w:rPr>
        <w:sz w:val="23"/>
        <w:szCs w:val="23"/>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499" w:rsidRPr="00831F24" w:rsidRDefault="00803499" w:rsidP="00F327D0">
    <w:pPr>
      <w:pStyle w:val="a4"/>
      <w:framePr w:h="532" w:hRule="exact" w:wrap="around" w:vAnchor="text" w:hAnchor="margin" w:xAlign="right" w:y="-264"/>
      <w:rPr>
        <w:rStyle w:val="a5"/>
        <w:sz w:val="23"/>
        <w:szCs w:val="23"/>
      </w:rPr>
    </w:pPr>
    <w:r w:rsidRPr="00831F24">
      <w:rPr>
        <w:rStyle w:val="a5"/>
        <w:sz w:val="23"/>
        <w:szCs w:val="23"/>
      </w:rPr>
      <w:fldChar w:fldCharType="begin"/>
    </w:r>
    <w:r w:rsidRPr="00831F24">
      <w:rPr>
        <w:rStyle w:val="a5"/>
        <w:sz w:val="23"/>
        <w:szCs w:val="23"/>
      </w:rPr>
      <w:instrText xml:space="preserve">PAGE  </w:instrText>
    </w:r>
    <w:r w:rsidRPr="00831F24">
      <w:rPr>
        <w:rStyle w:val="a5"/>
        <w:sz w:val="23"/>
        <w:szCs w:val="23"/>
      </w:rPr>
      <w:fldChar w:fldCharType="separate"/>
    </w:r>
    <w:r w:rsidR="00711343">
      <w:rPr>
        <w:rStyle w:val="a5"/>
        <w:noProof/>
        <w:sz w:val="23"/>
        <w:szCs w:val="23"/>
      </w:rPr>
      <w:t>65</w:t>
    </w:r>
    <w:r w:rsidRPr="00831F24">
      <w:rPr>
        <w:rStyle w:val="a5"/>
        <w:sz w:val="23"/>
        <w:szCs w:val="23"/>
      </w:rPr>
      <w:fldChar w:fldCharType="end"/>
    </w:r>
  </w:p>
  <w:p w:rsidR="00803499" w:rsidRPr="00831F24" w:rsidRDefault="00803499" w:rsidP="00B90C4C">
    <w:pPr>
      <w:pStyle w:val="a4"/>
      <w:tabs>
        <w:tab w:val="clear" w:pos="9355"/>
        <w:tab w:val="left" w:pos="9214"/>
        <w:tab w:val="left" w:pos="9498"/>
        <w:tab w:val="right" w:pos="9639"/>
      </w:tabs>
      <w:ind w:right="360"/>
      <w:rPr>
        <w:sz w:val="23"/>
        <w:szCs w:val="2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5E44" w:rsidRPr="00831F24" w:rsidRDefault="00095E44">
      <w:pPr>
        <w:rPr>
          <w:sz w:val="23"/>
          <w:szCs w:val="23"/>
        </w:rPr>
      </w:pPr>
      <w:r w:rsidRPr="00831F24">
        <w:rPr>
          <w:sz w:val="23"/>
          <w:szCs w:val="23"/>
        </w:rPr>
        <w:separator/>
      </w:r>
    </w:p>
  </w:footnote>
  <w:footnote w:type="continuationSeparator" w:id="1">
    <w:p w:rsidR="00095E44" w:rsidRPr="00831F24" w:rsidRDefault="00095E44">
      <w:pPr>
        <w:rPr>
          <w:sz w:val="23"/>
          <w:szCs w:val="23"/>
        </w:rPr>
      </w:pPr>
      <w:r w:rsidRPr="00831F24">
        <w:rPr>
          <w:sz w:val="23"/>
          <w:szCs w:val="23"/>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42FE0"/>
    <w:multiLevelType w:val="hybridMultilevel"/>
    <w:tmpl w:val="B3183E5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776083"/>
    <w:multiLevelType w:val="hybridMultilevel"/>
    <w:tmpl w:val="9F9CB2AE"/>
    <w:lvl w:ilvl="0" w:tplc="BB3A5810">
      <w:start w:val="2"/>
      <w:numFmt w:val="bullet"/>
      <w:lvlText w:val="-"/>
      <w:lvlJc w:val="left"/>
      <w:pPr>
        <w:ind w:left="720" w:hanging="360"/>
      </w:pPr>
      <w:rPr>
        <w:rFonts w:ascii="Times New Roman" w:eastAsia="Times New Roman" w:hAnsi="Times New Roman" w:cs="Times New Roman"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D848AA"/>
    <w:multiLevelType w:val="hybridMultilevel"/>
    <w:tmpl w:val="D33AD706"/>
    <w:lvl w:ilvl="0" w:tplc="BB3A5810">
      <w:start w:val="2"/>
      <w:numFmt w:val="bullet"/>
      <w:lvlText w:val="-"/>
      <w:lvlJc w:val="left"/>
      <w:pPr>
        <w:ind w:left="720" w:hanging="360"/>
      </w:pPr>
      <w:rPr>
        <w:rFonts w:ascii="Times New Roman" w:eastAsia="Times New Roman" w:hAnsi="Times New Roman" w:cs="Times New Roman"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EC5A67"/>
    <w:multiLevelType w:val="hybridMultilevel"/>
    <w:tmpl w:val="BE0C7A70"/>
    <w:lvl w:ilvl="0" w:tplc="0419000D">
      <w:start w:val="1"/>
      <w:numFmt w:val="bullet"/>
      <w:lvlText w:val=""/>
      <w:lvlJc w:val="left"/>
      <w:pPr>
        <w:tabs>
          <w:tab w:val="num" w:pos="1935"/>
        </w:tabs>
        <w:ind w:left="1935" w:hanging="360"/>
      </w:pPr>
      <w:rPr>
        <w:rFonts w:ascii="Wingdings" w:hAnsi="Wingdings" w:hint="default"/>
      </w:rPr>
    </w:lvl>
    <w:lvl w:ilvl="1" w:tplc="04190011">
      <w:start w:val="1"/>
      <w:numFmt w:val="decimal"/>
      <w:lvlText w:val="%2)"/>
      <w:lvlJc w:val="left"/>
      <w:pPr>
        <w:tabs>
          <w:tab w:val="num" w:pos="720"/>
        </w:tabs>
        <w:ind w:left="720" w:hanging="360"/>
      </w:pPr>
      <w:rPr>
        <w:rFonts w:hint="default"/>
      </w:rPr>
    </w:lvl>
    <w:lvl w:ilvl="2" w:tplc="04190005" w:tentative="1">
      <w:start w:val="1"/>
      <w:numFmt w:val="bullet"/>
      <w:lvlText w:val=""/>
      <w:lvlJc w:val="left"/>
      <w:pPr>
        <w:tabs>
          <w:tab w:val="num" w:pos="3375"/>
        </w:tabs>
        <w:ind w:left="3375" w:hanging="360"/>
      </w:pPr>
      <w:rPr>
        <w:rFonts w:ascii="Wingdings" w:hAnsi="Wingdings" w:hint="default"/>
      </w:rPr>
    </w:lvl>
    <w:lvl w:ilvl="3" w:tplc="04190001" w:tentative="1">
      <w:start w:val="1"/>
      <w:numFmt w:val="bullet"/>
      <w:lvlText w:val=""/>
      <w:lvlJc w:val="left"/>
      <w:pPr>
        <w:tabs>
          <w:tab w:val="num" w:pos="4095"/>
        </w:tabs>
        <w:ind w:left="4095" w:hanging="360"/>
      </w:pPr>
      <w:rPr>
        <w:rFonts w:ascii="Symbol" w:hAnsi="Symbol" w:hint="default"/>
      </w:rPr>
    </w:lvl>
    <w:lvl w:ilvl="4" w:tplc="04190003" w:tentative="1">
      <w:start w:val="1"/>
      <w:numFmt w:val="bullet"/>
      <w:lvlText w:val="o"/>
      <w:lvlJc w:val="left"/>
      <w:pPr>
        <w:tabs>
          <w:tab w:val="num" w:pos="4815"/>
        </w:tabs>
        <w:ind w:left="4815" w:hanging="360"/>
      </w:pPr>
      <w:rPr>
        <w:rFonts w:ascii="Courier New" w:hAnsi="Courier New" w:cs="Courier New" w:hint="default"/>
      </w:rPr>
    </w:lvl>
    <w:lvl w:ilvl="5" w:tplc="04190005" w:tentative="1">
      <w:start w:val="1"/>
      <w:numFmt w:val="bullet"/>
      <w:lvlText w:val=""/>
      <w:lvlJc w:val="left"/>
      <w:pPr>
        <w:tabs>
          <w:tab w:val="num" w:pos="5535"/>
        </w:tabs>
        <w:ind w:left="5535" w:hanging="360"/>
      </w:pPr>
      <w:rPr>
        <w:rFonts w:ascii="Wingdings" w:hAnsi="Wingdings" w:hint="default"/>
      </w:rPr>
    </w:lvl>
    <w:lvl w:ilvl="6" w:tplc="04190001" w:tentative="1">
      <w:start w:val="1"/>
      <w:numFmt w:val="bullet"/>
      <w:lvlText w:val=""/>
      <w:lvlJc w:val="left"/>
      <w:pPr>
        <w:tabs>
          <w:tab w:val="num" w:pos="6255"/>
        </w:tabs>
        <w:ind w:left="6255" w:hanging="360"/>
      </w:pPr>
      <w:rPr>
        <w:rFonts w:ascii="Symbol" w:hAnsi="Symbol" w:hint="default"/>
      </w:rPr>
    </w:lvl>
    <w:lvl w:ilvl="7" w:tplc="04190003" w:tentative="1">
      <w:start w:val="1"/>
      <w:numFmt w:val="bullet"/>
      <w:lvlText w:val="o"/>
      <w:lvlJc w:val="left"/>
      <w:pPr>
        <w:tabs>
          <w:tab w:val="num" w:pos="6975"/>
        </w:tabs>
        <w:ind w:left="6975" w:hanging="360"/>
      </w:pPr>
      <w:rPr>
        <w:rFonts w:ascii="Courier New" w:hAnsi="Courier New" w:cs="Courier New" w:hint="default"/>
      </w:rPr>
    </w:lvl>
    <w:lvl w:ilvl="8" w:tplc="04190005" w:tentative="1">
      <w:start w:val="1"/>
      <w:numFmt w:val="bullet"/>
      <w:lvlText w:val=""/>
      <w:lvlJc w:val="left"/>
      <w:pPr>
        <w:tabs>
          <w:tab w:val="num" w:pos="7695"/>
        </w:tabs>
        <w:ind w:left="7695" w:hanging="360"/>
      </w:pPr>
      <w:rPr>
        <w:rFonts w:ascii="Wingdings" w:hAnsi="Wingdings" w:hint="default"/>
      </w:rPr>
    </w:lvl>
  </w:abstractNum>
  <w:abstractNum w:abstractNumId="4">
    <w:nsid w:val="21D63C34"/>
    <w:multiLevelType w:val="hybridMultilevel"/>
    <w:tmpl w:val="CF081092"/>
    <w:lvl w:ilvl="0" w:tplc="7EB8D3C6">
      <w:start w:val="1"/>
      <w:numFmt w:val="decimal"/>
      <w:lvlText w:val="%1."/>
      <w:lvlJc w:val="left"/>
      <w:pPr>
        <w:tabs>
          <w:tab w:val="num" w:pos="749"/>
        </w:tabs>
        <w:ind w:left="749" w:hanging="360"/>
      </w:pPr>
      <w:rPr>
        <w:rFonts w:hint="default"/>
      </w:rPr>
    </w:lvl>
    <w:lvl w:ilvl="1" w:tplc="04190019" w:tentative="1">
      <w:start w:val="1"/>
      <w:numFmt w:val="lowerLetter"/>
      <w:lvlText w:val="%2."/>
      <w:lvlJc w:val="left"/>
      <w:pPr>
        <w:tabs>
          <w:tab w:val="num" w:pos="1109"/>
        </w:tabs>
        <w:ind w:left="1109" w:hanging="360"/>
      </w:pPr>
    </w:lvl>
    <w:lvl w:ilvl="2" w:tplc="0419001B" w:tentative="1">
      <w:start w:val="1"/>
      <w:numFmt w:val="lowerRoman"/>
      <w:lvlText w:val="%3."/>
      <w:lvlJc w:val="right"/>
      <w:pPr>
        <w:tabs>
          <w:tab w:val="num" w:pos="1829"/>
        </w:tabs>
        <w:ind w:left="1829" w:hanging="180"/>
      </w:pPr>
    </w:lvl>
    <w:lvl w:ilvl="3" w:tplc="0419000F" w:tentative="1">
      <w:start w:val="1"/>
      <w:numFmt w:val="decimal"/>
      <w:lvlText w:val="%4."/>
      <w:lvlJc w:val="left"/>
      <w:pPr>
        <w:tabs>
          <w:tab w:val="num" w:pos="2549"/>
        </w:tabs>
        <w:ind w:left="2549" w:hanging="360"/>
      </w:pPr>
    </w:lvl>
    <w:lvl w:ilvl="4" w:tplc="04190019" w:tentative="1">
      <w:start w:val="1"/>
      <w:numFmt w:val="lowerLetter"/>
      <w:lvlText w:val="%5."/>
      <w:lvlJc w:val="left"/>
      <w:pPr>
        <w:tabs>
          <w:tab w:val="num" w:pos="3269"/>
        </w:tabs>
        <w:ind w:left="3269" w:hanging="360"/>
      </w:pPr>
    </w:lvl>
    <w:lvl w:ilvl="5" w:tplc="0419001B" w:tentative="1">
      <w:start w:val="1"/>
      <w:numFmt w:val="lowerRoman"/>
      <w:lvlText w:val="%6."/>
      <w:lvlJc w:val="right"/>
      <w:pPr>
        <w:tabs>
          <w:tab w:val="num" w:pos="3989"/>
        </w:tabs>
        <w:ind w:left="3989" w:hanging="180"/>
      </w:pPr>
    </w:lvl>
    <w:lvl w:ilvl="6" w:tplc="0419000F" w:tentative="1">
      <w:start w:val="1"/>
      <w:numFmt w:val="decimal"/>
      <w:lvlText w:val="%7."/>
      <w:lvlJc w:val="left"/>
      <w:pPr>
        <w:tabs>
          <w:tab w:val="num" w:pos="4709"/>
        </w:tabs>
        <w:ind w:left="4709" w:hanging="360"/>
      </w:pPr>
    </w:lvl>
    <w:lvl w:ilvl="7" w:tplc="04190019" w:tentative="1">
      <w:start w:val="1"/>
      <w:numFmt w:val="lowerLetter"/>
      <w:lvlText w:val="%8."/>
      <w:lvlJc w:val="left"/>
      <w:pPr>
        <w:tabs>
          <w:tab w:val="num" w:pos="5429"/>
        </w:tabs>
        <w:ind w:left="5429" w:hanging="360"/>
      </w:pPr>
    </w:lvl>
    <w:lvl w:ilvl="8" w:tplc="0419001B" w:tentative="1">
      <w:start w:val="1"/>
      <w:numFmt w:val="lowerRoman"/>
      <w:lvlText w:val="%9."/>
      <w:lvlJc w:val="right"/>
      <w:pPr>
        <w:tabs>
          <w:tab w:val="num" w:pos="6149"/>
        </w:tabs>
        <w:ind w:left="6149" w:hanging="180"/>
      </w:pPr>
    </w:lvl>
  </w:abstractNum>
  <w:abstractNum w:abstractNumId="5">
    <w:nsid w:val="25D7730A"/>
    <w:multiLevelType w:val="hybridMultilevel"/>
    <w:tmpl w:val="8DDA4EA0"/>
    <w:lvl w:ilvl="0" w:tplc="4DDA35B4">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B652B6"/>
    <w:multiLevelType w:val="multilevel"/>
    <w:tmpl w:val="0419001F"/>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224"/>
        </w:tabs>
        <w:ind w:left="1224" w:hanging="504"/>
      </w:pPr>
      <w:rPr>
        <w:rFonts w:ascii="Times New Roman" w:hAnsi="Times New Roman" w:cs="Times New Roman"/>
      </w:rPr>
    </w:lvl>
    <w:lvl w:ilvl="3">
      <w:start w:val="1"/>
      <w:numFmt w:val="decimal"/>
      <w:lvlText w:val="%1.%2.%3.%4."/>
      <w:lvlJc w:val="left"/>
      <w:pPr>
        <w:tabs>
          <w:tab w:val="num" w:pos="1728"/>
        </w:tabs>
        <w:ind w:left="1728" w:hanging="648"/>
      </w:pPr>
      <w:rPr>
        <w:rFonts w:ascii="Times New Roman" w:hAnsi="Times New Roman" w:cs="Times New Roman"/>
      </w:rPr>
    </w:lvl>
    <w:lvl w:ilvl="4">
      <w:start w:val="1"/>
      <w:numFmt w:val="decimal"/>
      <w:lvlText w:val="%1.%2.%3.%4.%5."/>
      <w:lvlJc w:val="left"/>
      <w:pPr>
        <w:tabs>
          <w:tab w:val="num" w:pos="2232"/>
        </w:tabs>
        <w:ind w:left="2232" w:hanging="792"/>
      </w:pPr>
      <w:rPr>
        <w:rFonts w:ascii="Times New Roman" w:hAnsi="Times New Roman" w:cs="Times New Roman"/>
      </w:rPr>
    </w:lvl>
    <w:lvl w:ilvl="5">
      <w:start w:val="1"/>
      <w:numFmt w:val="decimal"/>
      <w:lvlText w:val="%1.%2.%3.%4.%5.%6."/>
      <w:lvlJc w:val="left"/>
      <w:pPr>
        <w:tabs>
          <w:tab w:val="num" w:pos="2736"/>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320"/>
        </w:tabs>
        <w:ind w:left="4320" w:hanging="1440"/>
      </w:pPr>
      <w:rPr>
        <w:rFonts w:ascii="Times New Roman" w:hAnsi="Times New Roman" w:cs="Times New Roman"/>
      </w:rPr>
    </w:lvl>
  </w:abstractNum>
  <w:abstractNum w:abstractNumId="7">
    <w:nsid w:val="326D2DC4"/>
    <w:multiLevelType w:val="hybridMultilevel"/>
    <w:tmpl w:val="91D87F22"/>
    <w:lvl w:ilvl="0" w:tplc="24C27AE2">
      <w:start w:val="1"/>
      <w:numFmt w:val="decimal"/>
      <w:lvlText w:val="%1."/>
      <w:lvlJc w:val="left"/>
      <w:pPr>
        <w:tabs>
          <w:tab w:val="num" w:pos="363"/>
        </w:tabs>
        <w:ind w:left="363" w:hanging="360"/>
      </w:pPr>
      <w:rPr>
        <w:rFonts w:hint="default"/>
      </w:rPr>
    </w:lvl>
    <w:lvl w:ilvl="1" w:tplc="04190019">
      <w:start w:val="1"/>
      <w:numFmt w:val="lowerLetter"/>
      <w:lvlText w:val="%2."/>
      <w:lvlJc w:val="left"/>
      <w:pPr>
        <w:tabs>
          <w:tab w:val="num" w:pos="1083"/>
        </w:tabs>
        <w:ind w:left="1083" w:hanging="360"/>
      </w:pPr>
    </w:lvl>
    <w:lvl w:ilvl="2" w:tplc="0419001B" w:tentative="1">
      <w:start w:val="1"/>
      <w:numFmt w:val="lowerRoman"/>
      <w:lvlText w:val="%3."/>
      <w:lvlJc w:val="right"/>
      <w:pPr>
        <w:tabs>
          <w:tab w:val="num" w:pos="1803"/>
        </w:tabs>
        <w:ind w:left="1803" w:hanging="180"/>
      </w:pPr>
    </w:lvl>
    <w:lvl w:ilvl="3" w:tplc="0419000F" w:tentative="1">
      <w:start w:val="1"/>
      <w:numFmt w:val="decimal"/>
      <w:lvlText w:val="%4."/>
      <w:lvlJc w:val="left"/>
      <w:pPr>
        <w:tabs>
          <w:tab w:val="num" w:pos="2523"/>
        </w:tabs>
        <w:ind w:left="2523" w:hanging="360"/>
      </w:pPr>
    </w:lvl>
    <w:lvl w:ilvl="4" w:tplc="04190019" w:tentative="1">
      <w:start w:val="1"/>
      <w:numFmt w:val="lowerLetter"/>
      <w:lvlText w:val="%5."/>
      <w:lvlJc w:val="left"/>
      <w:pPr>
        <w:tabs>
          <w:tab w:val="num" w:pos="3243"/>
        </w:tabs>
        <w:ind w:left="3243" w:hanging="360"/>
      </w:pPr>
    </w:lvl>
    <w:lvl w:ilvl="5" w:tplc="0419001B" w:tentative="1">
      <w:start w:val="1"/>
      <w:numFmt w:val="lowerRoman"/>
      <w:lvlText w:val="%6."/>
      <w:lvlJc w:val="right"/>
      <w:pPr>
        <w:tabs>
          <w:tab w:val="num" w:pos="3963"/>
        </w:tabs>
        <w:ind w:left="3963" w:hanging="180"/>
      </w:pPr>
    </w:lvl>
    <w:lvl w:ilvl="6" w:tplc="0419000F" w:tentative="1">
      <w:start w:val="1"/>
      <w:numFmt w:val="decimal"/>
      <w:lvlText w:val="%7."/>
      <w:lvlJc w:val="left"/>
      <w:pPr>
        <w:tabs>
          <w:tab w:val="num" w:pos="4683"/>
        </w:tabs>
        <w:ind w:left="4683" w:hanging="360"/>
      </w:pPr>
    </w:lvl>
    <w:lvl w:ilvl="7" w:tplc="04190019" w:tentative="1">
      <w:start w:val="1"/>
      <w:numFmt w:val="lowerLetter"/>
      <w:lvlText w:val="%8."/>
      <w:lvlJc w:val="left"/>
      <w:pPr>
        <w:tabs>
          <w:tab w:val="num" w:pos="5403"/>
        </w:tabs>
        <w:ind w:left="5403" w:hanging="360"/>
      </w:pPr>
    </w:lvl>
    <w:lvl w:ilvl="8" w:tplc="0419001B" w:tentative="1">
      <w:start w:val="1"/>
      <w:numFmt w:val="lowerRoman"/>
      <w:lvlText w:val="%9."/>
      <w:lvlJc w:val="right"/>
      <w:pPr>
        <w:tabs>
          <w:tab w:val="num" w:pos="6123"/>
        </w:tabs>
        <w:ind w:left="6123" w:hanging="180"/>
      </w:pPr>
    </w:lvl>
  </w:abstractNum>
  <w:abstractNum w:abstractNumId="8">
    <w:nsid w:val="47431C75"/>
    <w:multiLevelType w:val="hybridMultilevel"/>
    <w:tmpl w:val="E21252D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5462F57"/>
    <w:multiLevelType w:val="hybridMultilevel"/>
    <w:tmpl w:val="E28472CC"/>
    <w:lvl w:ilvl="0" w:tplc="DED630C0">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5A976C9"/>
    <w:multiLevelType w:val="hybridMultilevel"/>
    <w:tmpl w:val="C1D6CA4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D3B57B6"/>
    <w:multiLevelType w:val="hybridMultilevel"/>
    <w:tmpl w:val="631A590A"/>
    <w:lvl w:ilvl="0" w:tplc="04190001">
      <w:start w:val="1"/>
      <w:numFmt w:val="bullet"/>
      <w:lvlText w:val=""/>
      <w:lvlJc w:val="left"/>
      <w:pPr>
        <w:tabs>
          <w:tab w:val="num" w:pos="1935"/>
        </w:tabs>
        <w:ind w:left="1935" w:hanging="360"/>
      </w:pPr>
      <w:rPr>
        <w:rFonts w:ascii="Symbol" w:hAnsi="Symbol" w:hint="default"/>
      </w:rPr>
    </w:lvl>
    <w:lvl w:ilvl="1" w:tplc="04190003" w:tentative="1">
      <w:start w:val="1"/>
      <w:numFmt w:val="bullet"/>
      <w:lvlText w:val="o"/>
      <w:lvlJc w:val="left"/>
      <w:pPr>
        <w:tabs>
          <w:tab w:val="num" w:pos="2295"/>
        </w:tabs>
        <w:ind w:left="2295" w:hanging="360"/>
      </w:pPr>
      <w:rPr>
        <w:rFonts w:ascii="Courier New" w:hAnsi="Courier New" w:cs="Courier New" w:hint="default"/>
      </w:rPr>
    </w:lvl>
    <w:lvl w:ilvl="2" w:tplc="04190005" w:tentative="1">
      <w:start w:val="1"/>
      <w:numFmt w:val="bullet"/>
      <w:lvlText w:val=""/>
      <w:lvlJc w:val="left"/>
      <w:pPr>
        <w:tabs>
          <w:tab w:val="num" w:pos="3015"/>
        </w:tabs>
        <w:ind w:left="3015" w:hanging="360"/>
      </w:pPr>
      <w:rPr>
        <w:rFonts w:ascii="Wingdings" w:hAnsi="Wingdings" w:hint="default"/>
      </w:rPr>
    </w:lvl>
    <w:lvl w:ilvl="3" w:tplc="04190001" w:tentative="1">
      <w:start w:val="1"/>
      <w:numFmt w:val="bullet"/>
      <w:lvlText w:val=""/>
      <w:lvlJc w:val="left"/>
      <w:pPr>
        <w:tabs>
          <w:tab w:val="num" w:pos="3735"/>
        </w:tabs>
        <w:ind w:left="3735" w:hanging="360"/>
      </w:pPr>
      <w:rPr>
        <w:rFonts w:ascii="Symbol" w:hAnsi="Symbol" w:hint="default"/>
      </w:rPr>
    </w:lvl>
    <w:lvl w:ilvl="4" w:tplc="04190003" w:tentative="1">
      <w:start w:val="1"/>
      <w:numFmt w:val="bullet"/>
      <w:lvlText w:val="o"/>
      <w:lvlJc w:val="left"/>
      <w:pPr>
        <w:tabs>
          <w:tab w:val="num" w:pos="4455"/>
        </w:tabs>
        <w:ind w:left="4455" w:hanging="360"/>
      </w:pPr>
      <w:rPr>
        <w:rFonts w:ascii="Courier New" w:hAnsi="Courier New" w:cs="Courier New" w:hint="default"/>
      </w:rPr>
    </w:lvl>
    <w:lvl w:ilvl="5" w:tplc="04190005" w:tentative="1">
      <w:start w:val="1"/>
      <w:numFmt w:val="bullet"/>
      <w:lvlText w:val=""/>
      <w:lvlJc w:val="left"/>
      <w:pPr>
        <w:tabs>
          <w:tab w:val="num" w:pos="5175"/>
        </w:tabs>
        <w:ind w:left="5175" w:hanging="360"/>
      </w:pPr>
      <w:rPr>
        <w:rFonts w:ascii="Wingdings" w:hAnsi="Wingdings" w:hint="default"/>
      </w:rPr>
    </w:lvl>
    <w:lvl w:ilvl="6" w:tplc="04190001" w:tentative="1">
      <w:start w:val="1"/>
      <w:numFmt w:val="bullet"/>
      <w:lvlText w:val=""/>
      <w:lvlJc w:val="left"/>
      <w:pPr>
        <w:tabs>
          <w:tab w:val="num" w:pos="5895"/>
        </w:tabs>
        <w:ind w:left="5895" w:hanging="360"/>
      </w:pPr>
      <w:rPr>
        <w:rFonts w:ascii="Symbol" w:hAnsi="Symbol" w:hint="default"/>
      </w:rPr>
    </w:lvl>
    <w:lvl w:ilvl="7" w:tplc="04190003" w:tentative="1">
      <w:start w:val="1"/>
      <w:numFmt w:val="bullet"/>
      <w:lvlText w:val="o"/>
      <w:lvlJc w:val="left"/>
      <w:pPr>
        <w:tabs>
          <w:tab w:val="num" w:pos="6615"/>
        </w:tabs>
        <w:ind w:left="6615" w:hanging="360"/>
      </w:pPr>
      <w:rPr>
        <w:rFonts w:ascii="Courier New" w:hAnsi="Courier New" w:cs="Courier New" w:hint="default"/>
      </w:rPr>
    </w:lvl>
    <w:lvl w:ilvl="8" w:tplc="04190005" w:tentative="1">
      <w:start w:val="1"/>
      <w:numFmt w:val="bullet"/>
      <w:lvlText w:val=""/>
      <w:lvlJc w:val="left"/>
      <w:pPr>
        <w:tabs>
          <w:tab w:val="num" w:pos="7335"/>
        </w:tabs>
        <w:ind w:left="7335" w:hanging="360"/>
      </w:pPr>
      <w:rPr>
        <w:rFonts w:ascii="Wingdings" w:hAnsi="Wingdings" w:hint="default"/>
      </w:rPr>
    </w:lvl>
  </w:abstractNum>
  <w:abstractNum w:abstractNumId="12">
    <w:nsid w:val="76EA2DBE"/>
    <w:multiLevelType w:val="hybridMultilevel"/>
    <w:tmpl w:val="259060EE"/>
    <w:lvl w:ilvl="0" w:tplc="FF62E64C">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BC1682A"/>
    <w:multiLevelType w:val="hybridMultilevel"/>
    <w:tmpl w:val="37C61D8C"/>
    <w:lvl w:ilvl="0" w:tplc="3284377E">
      <w:start w:val="1"/>
      <w:numFmt w:val="decimal"/>
      <w:lvlText w:val="%1."/>
      <w:lvlJc w:val="left"/>
      <w:pPr>
        <w:tabs>
          <w:tab w:val="num" w:pos="344"/>
        </w:tabs>
        <w:ind w:left="344" w:hanging="360"/>
      </w:pPr>
      <w:rPr>
        <w:rFonts w:hint="default"/>
      </w:rPr>
    </w:lvl>
    <w:lvl w:ilvl="1" w:tplc="04190019" w:tentative="1">
      <w:start w:val="1"/>
      <w:numFmt w:val="lowerLetter"/>
      <w:lvlText w:val="%2."/>
      <w:lvlJc w:val="left"/>
      <w:pPr>
        <w:tabs>
          <w:tab w:val="num" w:pos="1064"/>
        </w:tabs>
        <w:ind w:left="1064" w:hanging="360"/>
      </w:pPr>
    </w:lvl>
    <w:lvl w:ilvl="2" w:tplc="0419001B" w:tentative="1">
      <w:start w:val="1"/>
      <w:numFmt w:val="lowerRoman"/>
      <w:lvlText w:val="%3."/>
      <w:lvlJc w:val="right"/>
      <w:pPr>
        <w:tabs>
          <w:tab w:val="num" w:pos="1784"/>
        </w:tabs>
        <w:ind w:left="1784" w:hanging="180"/>
      </w:pPr>
    </w:lvl>
    <w:lvl w:ilvl="3" w:tplc="0419000F" w:tentative="1">
      <w:start w:val="1"/>
      <w:numFmt w:val="decimal"/>
      <w:lvlText w:val="%4."/>
      <w:lvlJc w:val="left"/>
      <w:pPr>
        <w:tabs>
          <w:tab w:val="num" w:pos="2504"/>
        </w:tabs>
        <w:ind w:left="2504" w:hanging="360"/>
      </w:pPr>
    </w:lvl>
    <w:lvl w:ilvl="4" w:tplc="04190019" w:tentative="1">
      <w:start w:val="1"/>
      <w:numFmt w:val="lowerLetter"/>
      <w:lvlText w:val="%5."/>
      <w:lvlJc w:val="left"/>
      <w:pPr>
        <w:tabs>
          <w:tab w:val="num" w:pos="3224"/>
        </w:tabs>
        <w:ind w:left="3224" w:hanging="360"/>
      </w:pPr>
    </w:lvl>
    <w:lvl w:ilvl="5" w:tplc="0419001B" w:tentative="1">
      <w:start w:val="1"/>
      <w:numFmt w:val="lowerRoman"/>
      <w:lvlText w:val="%6."/>
      <w:lvlJc w:val="right"/>
      <w:pPr>
        <w:tabs>
          <w:tab w:val="num" w:pos="3944"/>
        </w:tabs>
        <w:ind w:left="3944" w:hanging="180"/>
      </w:pPr>
    </w:lvl>
    <w:lvl w:ilvl="6" w:tplc="0419000F" w:tentative="1">
      <w:start w:val="1"/>
      <w:numFmt w:val="decimal"/>
      <w:lvlText w:val="%7."/>
      <w:lvlJc w:val="left"/>
      <w:pPr>
        <w:tabs>
          <w:tab w:val="num" w:pos="4664"/>
        </w:tabs>
        <w:ind w:left="4664" w:hanging="360"/>
      </w:pPr>
    </w:lvl>
    <w:lvl w:ilvl="7" w:tplc="04190019" w:tentative="1">
      <w:start w:val="1"/>
      <w:numFmt w:val="lowerLetter"/>
      <w:lvlText w:val="%8."/>
      <w:lvlJc w:val="left"/>
      <w:pPr>
        <w:tabs>
          <w:tab w:val="num" w:pos="5384"/>
        </w:tabs>
        <w:ind w:left="5384" w:hanging="360"/>
      </w:pPr>
    </w:lvl>
    <w:lvl w:ilvl="8" w:tplc="0419001B" w:tentative="1">
      <w:start w:val="1"/>
      <w:numFmt w:val="lowerRoman"/>
      <w:lvlText w:val="%9."/>
      <w:lvlJc w:val="right"/>
      <w:pPr>
        <w:tabs>
          <w:tab w:val="num" w:pos="6104"/>
        </w:tabs>
        <w:ind w:left="6104" w:hanging="180"/>
      </w:pPr>
    </w:lvl>
  </w:abstractNum>
  <w:abstractNum w:abstractNumId="14">
    <w:nsid w:val="7BE7167E"/>
    <w:multiLevelType w:val="hybridMultilevel"/>
    <w:tmpl w:val="0D5E50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F0651A6"/>
    <w:multiLevelType w:val="hybridMultilevel"/>
    <w:tmpl w:val="4D8E9F7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num>
  <w:num w:numId="2">
    <w:abstractNumId w:val="6"/>
  </w:num>
  <w:num w:numId="3">
    <w:abstractNumId w:val="3"/>
  </w:num>
  <w:num w:numId="4">
    <w:abstractNumId w:val="11"/>
  </w:num>
  <w:num w:numId="5">
    <w:abstractNumId w:val="15"/>
  </w:num>
  <w:num w:numId="6">
    <w:abstractNumId w:val="5"/>
  </w:num>
  <w:num w:numId="7">
    <w:abstractNumId w:val="4"/>
  </w:num>
  <w:num w:numId="8">
    <w:abstractNumId w:val="9"/>
  </w:num>
  <w:num w:numId="9">
    <w:abstractNumId w:val="12"/>
  </w:num>
  <w:num w:numId="10">
    <w:abstractNumId w:val="13"/>
  </w:num>
  <w:num w:numId="11">
    <w:abstractNumId w:val="7"/>
  </w:num>
  <w:num w:numId="12">
    <w:abstractNumId w:val="2"/>
  </w:num>
  <w:num w:numId="13">
    <w:abstractNumId w:val="1"/>
  </w:num>
  <w:num w:numId="14">
    <w:abstractNumId w:val="14"/>
  </w:num>
  <w:num w:numId="15">
    <w:abstractNumId w:val="0"/>
  </w:num>
  <w:num w:numId="16">
    <w:abstractNumId w:val="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NotTrackMoves/>
  <w:defaultTabStop w:val="709"/>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F569D"/>
    <w:rsid w:val="00000370"/>
    <w:rsid w:val="00002246"/>
    <w:rsid w:val="00002A20"/>
    <w:rsid w:val="00004D5C"/>
    <w:rsid w:val="000050AF"/>
    <w:rsid w:val="000052B1"/>
    <w:rsid w:val="00006192"/>
    <w:rsid w:val="000066B5"/>
    <w:rsid w:val="00006EC5"/>
    <w:rsid w:val="000113F9"/>
    <w:rsid w:val="00011513"/>
    <w:rsid w:val="00011799"/>
    <w:rsid w:val="00012155"/>
    <w:rsid w:val="00015061"/>
    <w:rsid w:val="00015071"/>
    <w:rsid w:val="00015631"/>
    <w:rsid w:val="00022B19"/>
    <w:rsid w:val="00023514"/>
    <w:rsid w:val="00024483"/>
    <w:rsid w:val="000244C3"/>
    <w:rsid w:val="00031D5B"/>
    <w:rsid w:val="0003201F"/>
    <w:rsid w:val="000336D4"/>
    <w:rsid w:val="00034DC0"/>
    <w:rsid w:val="000364A2"/>
    <w:rsid w:val="00043570"/>
    <w:rsid w:val="000458F8"/>
    <w:rsid w:val="000508DC"/>
    <w:rsid w:val="00050BFD"/>
    <w:rsid w:val="00051E02"/>
    <w:rsid w:val="0005263B"/>
    <w:rsid w:val="00053C7C"/>
    <w:rsid w:val="000544DD"/>
    <w:rsid w:val="00054654"/>
    <w:rsid w:val="00054A4B"/>
    <w:rsid w:val="00055BFE"/>
    <w:rsid w:val="00060AB0"/>
    <w:rsid w:val="00061060"/>
    <w:rsid w:val="0006108B"/>
    <w:rsid w:val="00063430"/>
    <w:rsid w:val="00065671"/>
    <w:rsid w:val="00065A47"/>
    <w:rsid w:val="0006728B"/>
    <w:rsid w:val="00067B46"/>
    <w:rsid w:val="00070829"/>
    <w:rsid w:val="00071131"/>
    <w:rsid w:val="000733CB"/>
    <w:rsid w:val="00073956"/>
    <w:rsid w:val="000747E2"/>
    <w:rsid w:val="000763D4"/>
    <w:rsid w:val="0007658C"/>
    <w:rsid w:val="00080CAF"/>
    <w:rsid w:val="000810A9"/>
    <w:rsid w:val="00081BF1"/>
    <w:rsid w:val="0008293E"/>
    <w:rsid w:val="0008375A"/>
    <w:rsid w:val="00086660"/>
    <w:rsid w:val="00086EF1"/>
    <w:rsid w:val="00090352"/>
    <w:rsid w:val="000907D5"/>
    <w:rsid w:val="00092427"/>
    <w:rsid w:val="00094241"/>
    <w:rsid w:val="00094FA6"/>
    <w:rsid w:val="00095E44"/>
    <w:rsid w:val="0009674F"/>
    <w:rsid w:val="00097BF1"/>
    <w:rsid w:val="000A01D7"/>
    <w:rsid w:val="000A09B4"/>
    <w:rsid w:val="000A0F03"/>
    <w:rsid w:val="000A205A"/>
    <w:rsid w:val="000A26E1"/>
    <w:rsid w:val="000A2D59"/>
    <w:rsid w:val="000A33A2"/>
    <w:rsid w:val="000A45C9"/>
    <w:rsid w:val="000A635E"/>
    <w:rsid w:val="000A7330"/>
    <w:rsid w:val="000A7777"/>
    <w:rsid w:val="000A7F01"/>
    <w:rsid w:val="000B0152"/>
    <w:rsid w:val="000B1742"/>
    <w:rsid w:val="000B3B59"/>
    <w:rsid w:val="000B5C56"/>
    <w:rsid w:val="000B6D34"/>
    <w:rsid w:val="000C0070"/>
    <w:rsid w:val="000C263C"/>
    <w:rsid w:val="000C3D98"/>
    <w:rsid w:val="000C524F"/>
    <w:rsid w:val="000C568B"/>
    <w:rsid w:val="000C5CC5"/>
    <w:rsid w:val="000C7487"/>
    <w:rsid w:val="000D03E2"/>
    <w:rsid w:val="000D0FD3"/>
    <w:rsid w:val="000D1849"/>
    <w:rsid w:val="000D4009"/>
    <w:rsid w:val="000D4867"/>
    <w:rsid w:val="000D49B2"/>
    <w:rsid w:val="000D4D1E"/>
    <w:rsid w:val="000D617C"/>
    <w:rsid w:val="000D7559"/>
    <w:rsid w:val="000D7BFA"/>
    <w:rsid w:val="000E28D7"/>
    <w:rsid w:val="000E5262"/>
    <w:rsid w:val="000F1366"/>
    <w:rsid w:val="000F26E7"/>
    <w:rsid w:val="000F2D3C"/>
    <w:rsid w:val="000F711E"/>
    <w:rsid w:val="000F770D"/>
    <w:rsid w:val="000F7837"/>
    <w:rsid w:val="000F791C"/>
    <w:rsid w:val="001006D7"/>
    <w:rsid w:val="00103859"/>
    <w:rsid w:val="001064F9"/>
    <w:rsid w:val="00106B86"/>
    <w:rsid w:val="0010775F"/>
    <w:rsid w:val="00107DD1"/>
    <w:rsid w:val="001115B5"/>
    <w:rsid w:val="00111688"/>
    <w:rsid w:val="00112628"/>
    <w:rsid w:val="00115014"/>
    <w:rsid w:val="0011626D"/>
    <w:rsid w:val="0011690A"/>
    <w:rsid w:val="00116B40"/>
    <w:rsid w:val="00117E38"/>
    <w:rsid w:val="001223AC"/>
    <w:rsid w:val="00124DE5"/>
    <w:rsid w:val="00126829"/>
    <w:rsid w:val="001326C9"/>
    <w:rsid w:val="00133A83"/>
    <w:rsid w:val="00140391"/>
    <w:rsid w:val="001404F6"/>
    <w:rsid w:val="001410A7"/>
    <w:rsid w:val="001416E3"/>
    <w:rsid w:val="0014301E"/>
    <w:rsid w:val="00143585"/>
    <w:rsid w:val="00144682"/>
    <w:rsid w:val="0014491C"/>
    <w:rsid w:val="00144AF2"/>
    <w:rsid w:val="0015460E"/>
    <w:rsid w:val="00155E43"/>
    <w:rsid w:val="0015718A"/>
    <w:rsid w:val="00162550"/>
    <w:rsid w:val="00163426"/>
    <w:rsid w:val="00163AA7"/>
    <w:rsid w:val="00163DFE"/>
    <w:rsid w:val="00165051"/>
    <w:rsid w:val="001655C5"/>
    <w:rsid w:val="00165C71"/>
    <w:rsid w:val="00165FA2"/>
    <w:rsid w:val="00166005"/>
    <w:rsid w:val="00166585"/>
    <w:rsid w:val="0016668D"/>
    <w:rsid w:val="001669D1"/>
    <w:rsid w:val="001670C9"/>
    <w:rsid w:val="00167112"/>
    <w:rsid w:val="001717A8"/>
    <w:rsid w:val="00171A82"/>
    <w:rsid w:val="001721CA"/>
    <w:rsid w:val="00172B61"/>
    <w:rsid w:val="0017306B"/>
    <w:rsid w:val="0017485B"/>
    <w:rsid w:val="001762C3"/>
    <w:rsid w:val="001772D9"/>
    <w:rsid w:val="00177E53"/>
    <w:rsid w:val="001801C7"/>
    <w:rsid w:val="00180CA7"/>
    <w:rsid w:val="001814E9"/>
    <w:rsid w:val="001853FC"/>
    <w:rsid w:val="00185DAD"/>
    <w:rsid w:val="00185E83"/>
    <w:rsid w:val="00186F4B"/>
    <w:rsid w:val="00187EEE"/>
    <w:rsid w:val="001906C9"/>
    <w:rsid w:val="001914B5"/>
    <w:rsid w:val="0019269E"/>
    <w:rsid w:val="00192ABE"/>
    <w:rsid w:val="00192D95"/>
    <w:rsid w:val="001931E0"/>
    <w:rsid w:val="00193346"/>
    <w:rsid w:val="001940CD"/>
    <w:rsid w:val="001968FE"/>
    <w:rsid w:val="00197F06"/>
    <w:rsid w:val="001A147E"/>
    <w:rsid w:val="001A4542"/>
    <w:rsid w:val="001A508A"/>
    <w:rsid w:val="001A69F3"/>
    <w:rsid w:val="001A7752"/>
    <w:rsid w:val="001A7B48"/>
    <w:rsid w:val="001A7E5D"/>
    <w:rsid w:val="001B1826"/>
    <w:rsid w:val="001B1930"/>
    <w:rsid w:val="001B244A"/>
    <w:rsid w:val="001B47FE"/>
    <w:rsid w:val="001B64DE"/>
    <w:rsid w:val="001B7A39"/>
    <w:rsid w:val="001C0DC4"/>
    <w:rsid w:val="001C3C2B"/>
    <w:rsid w:val="001C3F6E"/>
    <w:rsid w:val="001C5E0B"/>
    <w:rsid w:val="001C6E9E"/>
    <w:rsid w:val="001C76FC"/>
    <w:rsid w:val="001D1D8E"/>
    <w:rsid w:val="001D3FF3"/>
    <w:rsid w:val="001D42C4"/>
    <w:rsid w:val="001D4426"/>
    <w:rsid w:val="001D4565"/>
    <w:rsid w:val="001D538F"/>
    <w:rsid w:val="001D5483"/>
    <w:rsid w:val="001D6C32"/>
    <w:rsid w:val="001D74D5"/>
    <w:rsid w:val="001E0194"/>
    <w:rsid w:val="001E157D"/>
    <w:rsid w:val="001E17CE"/>
    <w:rsid w:val="001E1CBD"/>
    <w:rsid w:val="001E2A05"/>
    <w:rsid w:val="001E2B64"/>
    <w:rsid w:val="001E724F"/>
    <w:rsid w:val="001E7EAF"/>
    <w:rsid w:val="001F0781"/>
    <w:rsid w:val="001F0D17"/>
    <w:rsid w:val="001F5B92"/>
    <w:rsid w:val="001F7D87"/>
    <w:rsid w:val="002020F3"/>
    <w:rsid w:val="00204BB6"/>
    <w:rsid w:val="00207235"/>
    <w:rsid w:val="00213424"/>
    <w:rsid w:val="0021365A"/>
    <w:rsid w:val="00214F15"/>
    <w:rsid w:val="00216109"/>
    <w:rsid w:val="00216BCC"/>
    <w:rsid w:val="0022034B"/>
    <w:rsid w:val="00220365"/>
    <w:rsid w:val="00222C96"/>
    <w:rsid w:val="00222C9A"/>
    <w:rsid w:val="00224E8E"/>
    <w:rsid w:val="002267C7"/>
    <w:rsid w:val="00227E93"/>
    <w:rsid w:val="0023032A"/>
    <w:rsid w:val="00231027"/>
    <w:rsid w:val="00231BA9"/>
    <w:rsid w:val="00231C02"/>
    <w:rsid w:val="00232E7C"/>
    <w:rsid w:val="002344D5"/>
    <w:rsid w:val="00234913"/>
    <w:rsid w:val="00234A42"/>
    <w:rsid w:val="002351D2"/>
    <w:rsid w:val="002351FE"/>
    <w:rsid w:val="00236B01"/>
    <w:rsid w:val="00237148"/>
    <w:rsid w:val="00237E79"/>
    <w:rsid w:val="0024051B"/>
    <w:rsid w:val="002406DE"/>
    <w:rsid w:val="0024232D"/>
    <w:rsid w:val="00242475"/>
    <w:rsid w:val="00242A04"/>
    <w:rsid w:val="00244CAA"/>
    <w:rsid w:val="002456C2"/>
    <w:rsid w:val="0024697D"/>
    <w:rsid w:val="002507E2"/>
    <w:rsid w:val="00251466"/>
    <w:rsid w:val="002530BF"/>
    <w:rsid w:val="00253CCE"/>
    <w:rsid w:val="002543B9"/>
    <w:rsid w:val="0025503B"/>
    <w:rsid w:val="00256B93"/>
    <w:rsid w:val="002570DC"/>
    <w:rsid w:val="00257D72"/>
    <w:rsid w:val="002608C8"/>
    <w:rsid w:val="00260A3C"/>
    <w:rsid w:val="002611BA"/>
    <w:rsid w:val="00261A02"/>
    <w:rsid w:val="002620BC"/>
    <w:rsid w:val="0026331D"/>
    <w:rsid w:val="00263CF9"/>
    <w:rsid w:val="002645DB"/>
    <w:rsid w:val="00267667"/>
    <w:rsid w:val="00267DEA"/>
    <w:rsid w:val="00267EC6"/>
    <w:rsid w:val="002701BA"/>
    <w:rsid w:val="0027037E"/>
    <w:rsid w:val="0027047B"/>
    <w:rsid w:val="0027058F"/>
    <w:rsid w:val="00273440"/>
    <w:rsid w:val="00275987"/>
    <w:rsid w:val="00281103"/>
    <w:rsid w:val="00283580"/>
    <w:rsid w:val="002858B3"/>
    <w:rsid w:val="00286CE1"/>
    <w:rsid w:val="00290026"/>
    <w:rsid w:val="002903CB"/>
    <w:rsid w:val="002920AC"/>
    <w:rsid w:val="0029285A"/>
    <w:rsid w:val="002931B2"/>
    <w:rsid w:val="00294D28"/>
    <w:rsid w:val="00294D73"/>
    <w:rsid w:val="00295624"/>
    <w:rsid w:val="002956EC"/>
    <w:rsid w:val="00296712"/>
    <w:rsid w:val="00297F9A"/>
    <w:rsid w:val="002A0B65"/>
    <w:rsid w:val="002A15F8"/>
    <w:rsid w:val="002A2D13"/>
    <w:rsid w:val="002A2EDB"/>
    <w:rsid w:val="002A45C3"/>
    <w:rsid w:val="002A7754"/>
    <w:rsid w:val="002B26EB"/>
    <w:rsid w:val="002B2F09"/>
    <w:rsid w:val="002B4229"/>
    <w:rsid w:val="002B4EFB"/>
    <w:rsid w:val="002B556F"/>
    <w:rsid w:val="002B6557"/>
    <w:rsid w:val="002C1AD2"/>
    <w:rsid w:val="002C2C07"/>
    <w:rsid w:val="002C3A4A"/>
    <w:rsid w:val="002C4621"/>
    <w:rsid w:val="002C74F8"/>
    <w:rsid w:val="002D0139"/>
    <w:rsid w:val="002D1C2D"/>
    <w:rsid w:val="002D3290"/>
    <w:rsid w:val="002D5706"/>
    <w:rsid w:val="002D5A17"/>
    <w:rsid w:val="002D5E68"/>
    <w:rsid w:val="002D6D41"/>
    <w:rsid w:val="002E0754"/>
    <w:rsid w:val="002E173A"/>
    <w:rsid w:val="002E1AF1"/>
    <w:rsid w:val="002E1CF2"/>
    <w:rsid w:val="002E2E31"/>
    <w:rsid w:val="002E3218"/>
    <w:rsid w:val="002E3C67"/>
    <w:rsid w:val="002E45C2"/>
    <w:rsid w:val="002E597C"/>
    <w:rsid w:val="002E5F8C"/>
    <w:rsid w:val="002E7AA2"/>
    <w:rsid w:val="002F033C"/>
    <w:rsid w:val="002F037D"/>
    <w:rsid w:val="002F0FF9"/>
    <w:rsid w:val="002F1561"/>
    <w:rsid w:val="002F2BA5"/>
    <w:rsid w:val="002F46C2"/>
    <w:rsid w:val="00300801"/>
    <w:rsid w:val="00301C16"/>
    <w:rsid w:val="00302BC0"/>
    <w:rsid w:val="00304AEA"/>
    <w:rsid w:val="00305701"/>
    <w:rsid w:val="003077A5"/>
    <w:rsid w:val="003077AB"/>
    <w:rsid w:val="00307A94"/>
    <w:rsid w:val="003119A7"/>
    <w:rsid w:val="003129CE"/>
    <w:rsid w:val="00313754"/>
    <w:rsid w:val="00313AC5"/>
    <w:rsid w:val="00315C7C"/>
    <w:rsid w:val="00321083"/>
    <w:rsid w:val="0032419F"/>
    <w:rsid w:val="00324940"/>
    <w:rsid w:val="0032541F"/>
    <w:rsid w:val="0032645D"/>
    <w:rsid w:val="0032692A"/>
    <w:rsid w:val="00330F07"/>
    <w:rsid w:val="00331D27"/>
    <w:rsid w:val="00334AA6"/>
    <w:rsid w:val="00335352"/>
    <w:rsid w:val="00335BDF"/>
    <w:rsid w:val="00336A4A"/>
    <w:rsid w:val="00336CA5"/>
    <w:rsid w:val="00340794"/>
    <w:rsid w:val="00342252"/>
    <w:rsid w:val="0034252E"/>
    <w:rsid w:val="00343CCC"/>
    <w:rsid w:val="00344B29"/>
    <w:rsid w:val="0034632A"/>
    <w:rsid w:val="003477B4"/>
    <w:rsid w:val="00347AB1"/>
    <w:rsid w:val="00351080"/>
    <w:rsid w:val="0035239C"/>
    <w:rsid w:val="003528E6"/>
    <w:rsid w:val="00352E48"/>
    <w:rsid w:val="00354FE5"/>
    <w:rsid w:val="00356249"/>
    <w:rsid w:val="00357628"/>
    <w:rsid w:val="0036026B"/>
    <w:rsid w:val="003651E0"/>
    <w:rsid w:val="00366B4A"/>
    <w:rsid w:val="003677D3"/>
    <w:rsid w:val="003714D9"/>
    <w:rsid w:val="00371FA5"/>
    <w:rsid w:val="00372DA3"/>
    <w:rsid w:val="00372FD5"/>
    <w:rsid w:val="00373B64"/>
    <w:rsid w:val="00373DCD"/>
    <w:rsid w:val="0037421F"/>
    <w:rsid w:val="00375EB4"/>
    <w:rsid w:val="00376351"/>
    <w:rsid w:val="00376F75"/>
    <w:rsid w:val="00380175"/>
    <w:rsid w:val="00381A5E"/>
    <w:rsid w:val="003830DF"/>
    <w:rsid w:val="0038578D"/>
    <w:rsid w:val="00386C9A"/>
    <w:rsid w:val="00387350"/>
    <w:rsid w:val="0039020B"/>
    <w:rsid w:val="00391316"/>
    <w:rsid w:val="00392C80"/>
    <w:rsid w:val="003936D4"/>
    <w:rsid w:val="00393AF4"/>
    <w:rsid w:val="00396F04"/>
    <w:rsid w:val="0039777C"/>
    <w:rsid w:val="00397A7E"/>
    <w:rsid w:val="003A02D2"/>
    <w:rsid w:val="003A072E"/>
    <w:rsid w:val="003A149B"/>
    <w:rsid w:val="003A2245"/>
    <w:rsid w:val="003A2925"/>
    <w:rsid w:val="003A3CE1"/>
    <w:rsid w:val="003A4A6A"/>
    <w:rsid w:val="003A4CE6"/>
    <w:rsid w:val="003A522B"/>
    <w:rsid w:val="003A575F"/>
    <w:rsid w:val="003A6175"/>
    <w:rsid w:val="003A6E0E"/>
    <w:rsid w:val="003B0772"/>
    <w:rsid w:val="003B27BC"/>
    <w:rsid w:val="003B4EF7"/>
    <w:rsid w:val="003B64FB"/>
    <w:rsid w:val="003C0D00"/>
    <w:rsid w:val="003C38A4"/>
    <w:rsid w:val="003C559A"/>
    <w:rsid w:val="003C5610"/>
    <w:rsid w:val="003C5FAC"/>
    <w:rsid w:val="003C6C75"/>
    <w:rsid w:val="003C7803"/>
    <w:rsid w:val="003D15CD"/>
    <w:rsid w:val="003D2739"/>
    <w:rsid w:val="003D2AD1"/>
    <w:rsid w:val="003D35DA"/>
    <w:rsid w:val="003D370E"/>
    <w:rsid w:val="003D378E"/>
    <w:rsid w:val="003D7746"/>
    <w:rsid w:val="003D7B7E"/>
    <w:rsid w:val="003D7E26"/>
    <w:rsid w:val="003E378B"/>
    <w:rsid w:val="003E423B"/>
    <w:rsid w:val="003E46B8"/>
    <w:rsid w:val="003E6F9A"/>
    <w:rsid w:val="003F019D"/>
    <w:rsid w:val="003F265B"/>
    <w:rsid w:val="003F3219"/>
    <w:rsid w:val="003F3D2D"/>
    <w:rsid w:val="003F3F25"/>
    <w:rsid w:val="003F485C"/>
    <w:rsid w:val="003F73A2"/>
    <w:rsid w:val="003F77D4"/>
    <w:rsid w:val="0040221E"/>
    <w:rsid w:val="0040343F"/>
    <w:rsid w:val="004039A6"/>
    <w:rsid w:val="00405A08"/>
    <w:rsid w:val="004063E3"/>
    <w:rsid w:val="0040669D"/>
    <w:rsid w:val="00411199"/>
    <w:rsid w:val="00411627"/>
    <w:rsid w:val="00411689"/>
    <w:rsid w:val="004126E6"/>
    <w:rsid w:val="00413A44"/>
    <w:rsid w:val="00413B34"/>
    <w:rsid w:val="0041404B"/>
    <w:rsid w:val="00414E72"/>
    <w:rsid w:val="00415C5F"/>
    <w:rsid w:val="0042154B"/>
    <w:rsid w:val="0042313D"/>
    <w:rsid w:val="00423872"/>
    <w:rsid w:val="004243DF"/>
    <w:rsid w:val="00425EF3"/>
    <w:rsid w:val="0042624E"/>
    <w:rsid w:val="0043091E"/>
    <w:rsid w:val="00431447"/>
    <w:rsid w:val="004368A4"/>
    <w:rsid w:val="00436F57"/>
    <w:rsid w:val="00437B8E"/>
    <w:rsid w:val="00445647"/>
    <w:rsid w:val="00446B9B"/>
    <w:rsid w:val="00447072"/>
    <w:rsid w:val="00447200"/>
    <w:rsid w:val="0044799C"/>
    <w:rsid w:val="00447B50"/>
    <w:rsid w:val="00447F0B"/>
    <w:rsid w:val="00450A2E"/>
    <w:rsid w:val="004544F7"/>
    <w:rsid w:val="00454CA1"/>
    <w:rsid w:val="00456104"/>
    <w:rsid w:val="00457F0C"/>
    <w:rsid w:val="0046142A"/>
    <w:rsid w:val="004618FF"/>
    <w:rsid w:val="004619D1"/>
    <w:rsid w:val="00462AFC"/>
    <w:rsid w:val="00462E16"/>
    <w:rsid w:val="004636DA"/>
    <w:rsid w:val="00463CFE"/>
    <w:rsid w:val="00464B22"/>
    <w:rsid w:val="00465885"/>
    <w:rsid w:val="004659F5"/>
    <w:rsid w:val="00470118"/>
    <w:rsid w:val="00471C92"/>
    <w:rsid w:val="00473B72"/>
    <w:rsid w:val="00474415"/>
    <w:rsid w:val="00474E6C"/>
    <w:rsid w:val="0047558F"/>
    <w:rsid w:val="0047653C"/>
    <w:rsid w:val="004806C3"/>
    <w:rsid w:val="004811B1"/>
    <w:rsid w:val="00481982"/>
    <w:rsid w:val="00482989"/>
    <w:rsid w:val="00482E4C"/>
    <w:rsid w:val="004832B0"/>
    <w:rsid w:val="0048601B"/>
    <w:rsid w:val="00486805"/>
    <w:rsid w:val="00491EF6"/>
    <w:rsid w:val="0049224B"/>
    <w:rsid w:val="004927B7"/>
    <w:rsid w:val="00492EFB"/>
    <w:rsid w:val="00494B00"/>
    <w:rsid w:val="0049504E"/>
    <w:rsid w:val="004960BE"/>
    <w:rsid w:val="00496F53"/>
    <w:rsid w:val="00497CFD"/>
    <w:rsid w:val="004A058B"/>
    <w:rsid w:val="004A0775"/>
    <w:rsid w:val="004A0942"/>
    <w:rsid w:val="004A2581"/>
    <w:rsid w:val="004A4562"/>
    <w:rsid w:val="004A5065"/>
    <w:rsid w:val="004A5CFA"/>
    <w:rsid w:val="004A6160"/>
    <w:rsid w:val="004A68E6"/>
    <w:rsid w:val="004A6CFE"/>
    <w:rsid w:val="004B0B75"/>
    <w:rsid w:val="004B215F"/>
    <w:rsid w:val="004B312F"/>
    <w:rsid w:val="004B4F90"/>
    <w:rsid w:val="004C01D0"/>
    <w:rsid w:val="004C2CCC"/>
    <w:rsid w:val="004C4F18"/>
    <w:rsid w:val="004C5AF1"/>
    <w:rsid w:val="004C62FD"/>
    <w:rsid w:val="004C73CB"/>
    <w:rsid w:val="004D097D"/>
    <w:rsid w:val="004D1561"/>
    <w:rsid w:val="004D1EDF"/>
    <w:rsid w:val="004D27A1"/>
    <w:rsid w:val="004D28CF"/>
    <w:rsid w:val="004D3748"/>
    <w:rsid w:val="004D37F2"/>
    <w:rsid w:val="004D3C81"/>
    <w:rsid w:val="004D4064"/>
    <w:rsid w:val="004D44E0"/>
    <w:rsid w:val="004D465F"/>
    <w:rsid w:val="004D4AF1"/>
    <w:rsid w:val="004D7503"/>
    <w:rsid w:val="004D752B"/>
    <w:rsid w:val="004E0709"/>
    <w:rsid w:val="004E0B74"/>
    <w:rsid w:val="004E236B"/>
    <w:rsid w:val="004E2CA4"/>
    <w:rsid w:val="004E308C"/>
    <w:rsid w:val="004E595D"/>
    <w:rsid w:val="004E6F7C"/>
    <w:rsid w:val="004F0379"/>
    <w:rsid w:val="004F569D"/>
    <w:rsid w:val="004F721A"/>
    <w:rsid w:val="004F7563"/>
    <w:rsid w:val="00500E0D"/>
    <w:rsid w:val="00500E3E"/>
    <w:rsid w:val="00501A9F"/>
    <w:rsid w:val="00501C99"/>
    <w:rsid w:val="0050247C"/>
    <w:rsid w:val="005027EB"/>
    <w:rsid w:val="00503578"/>
    <w:rsid w:val="00504364"/>
    <w:rsid w:val="0050492B"/>
    <w:rsid w:val="005049D0"/>
    <w:rsid w:val="00505A4F"/>
    <w:rsid w:val="00507720"/>
    <w:rsid w:val="005100DE"/>
    <w:rsid w:val="0051085D"/>
    <w:rsid w:val="0051282B"/>
    <w:rsid w:val="00513F3C"/>
    <w:rsid w:val="0051423B"/>
    <w:rsid w:val="00514518"/>
    <w:rsid w:val="00515A8B"/>
    <w:rsid w:val="005166CD"/>
    <w:rsid w:val="0051726A"/>
    <w:rsid w:val="005215EE"/>
    <w:rsid w:val="00522B41"/>
    <w:rsid w:val="0052318D"/>
    <w:rsid w:val="0052319D"/>
    <w:rsid w:val="0052409B"/>
    <w:rsid w:val="00524262"/>
    <w:rsid w:val="00524C36"/>
    <w:rsid w:val="005301E9"/>
    <w:rsid w:val="005312AD"/>
    <w:rsid w:val="005319A0"/>
    <w:rsid w:val="00537205"/>
    <w:rsid w:val="00537D7F"/>
    <w:rsid w:val="005405A2"/>
    <w:rsid w:val="00540D5C"/>
    <w:rsid w:val="00541F82"/>
    <w:rsid w:val="00543E49"/>
    <w:rsid w:val="0054414C"/>
    <w:rsid w:val="005441A2"/>
    <w:rsid w:val="00544408"/>
    <w:rsid w:val="00544EFC"/>
    <w:rsid w:val="00546732"/>
    <w:rsid w:val="0054752B"/>
    <w:rsid w:val="00547AB9"/>
    <w:rsid w:val="00551DDB"/>
    <w:rsid w:val="005541B2"/>
    <w:rsid w:val="005549B4"/>
    <w:rsid w:val="00554D61"/>
    <w:rsid w:val="00555189"/>
    <w:rsid w:val="00557BF0"/>
    <w:rsid w:val="00561D46"/>
    <w:rsid w:val="0056290D"/>
    <w:rsid w:val="00564429"/>
    <w:rsid w:val="0056501D"/>
    <w:rsid w:val="00565BE4"/>
    <w:rsid w:val="00567B66"/>
    <w:rsid w:val="00570F36"/>
    <w:rsid w:val="00572407"/>
    <w:rsid w:val="0057251C"/>
    <w:rsid w:val="005769E1"/>
    <w:rsid w:val="00576E41"/>
    <w:rsid w:val="005802A4"/>
    <w:rsid w:val="0058039F"/>
    <w:rsid w:val="00580FBC"/>
    <w:rsid w:val="00581308"/>
    <w:rsid w:val="00581C30"/>
    <w:rsid w:val="00582B8C"/>
    <w:rsid w:val="00584ACB"/>
    <w:rsid w:val="00585A4B"/>
    <w:rsid w:val="00591302"/>
    <w:rsid w:val="0059378F"/>
    <w:rsid w:val="00593D26"/>
    <w:rsid w:val="00594D55"/>
    <w:rsid w:val="00595CC8"/>
    <w:rsid w:val="005A1E45"/>
    <w:rsid w:val="005A1EB7"/>
    <w:rsid w:val="005A52A8"/>
    <w:rsid w:val="005A69FD"/>
    <w:rsid w:val="005A75EC"/>
    <w:rsid w:val="005B0CA3"/>
    <w:rsid w:val="005B20D4"/>
    <w:rsid w:val="005B4BEB"/>
    <w:rsid w:val="005B78DA"/>
    <w:rsid w:val="005B7B1D"/>
    <w:rsid w:val="005B7B68"/>
    <w:rsid w:val="005B7F6C"/>
    <w:rsid w:val="005C099C"/>
    <w:rsid w:val="005C5729"/>
    <w:rsid w:val="005C62E4"/>
    <w:rsid w:val="005C7A80"/>
    <w:rsid w:val="005D0EB8"/>
    <w:rsid w:val="005D19ED"/>
    <w:rsid w:val="005D24E3"/>
    <w:rsid w:val="005D2640"/>
    <w:rsid w:val="005D2C09"/>
    <w:rsid w:val="005D4622"/>
    <w:rsid w:val="005D52CC"/>
    <w:rsid w:val="005D6361"/>
    <w:rsid w:val="005E0A80"/>
    <w:rsid w:val="005E0E65"/>
    <w:rsid w:val="005E14C6"/>
    <w:rsid w:val="005E226E"/>
    <w:rsid w:val="005E2320"/>
    <w:rsid w:val="005E34B1"/>
    <w:rsid w:val="005E37F9"/>
    <w:rsid w:val="005E4C75"/>
    <w:rsid w:val="005E4FE1"/>
    <w:rsid w:val="005E50ED"/>
    <w:rsid w:val="005F0508"/>
    <w:rsid w:val="005F123E"/>
    <w:rsid w:val="005F1D5A"/>
    <w:rsid w:val="005F256F"/>
    <w:rsid w:val="005F3B36"/>
    <w:rsid w:val="005F5066"/>
    <w:rsid w:val="005F6D2B"/>
    <w:rsid w:val="00603EC0"/>
    <w:rsid w:val="00604A96"/>
    <w:rsid w:val="00605665"/>
    <w:rsid w:val="00606373"/>
    <w:rsid w:val="00606BDD"/>
    <w:rsid w:val="00606FB3"/>
    <w:rsid w:val="0061205A"/>
    <w:rsid w:val="006132E3"/>
    <w:rsid w:val="0061433F"/>
    <w:rsid w:val="0061602A"/>
    <w:rsid w:val="00617EB0"/>
    <w:rsid w:val="00621651"/>
    <w:rsid w:val="0062165E"/>
    <w:rsid w:val="00621B67"/>
    <w:rsid w:val="00623045"/>
    <w:rsid w:val="006237E8"/>
    <w:rsid w:val="00623BAE"/>
    <w:rsid w:val="00625410"/>
    <w:rsid w:val="00631636"/>
    <w:rsid w:val="006321D3"/>
    <w:rsid w:val="00632481"/>
    <w:rsid w:val="00633727"/>
    <w:rsid w:val="00633C10"/>
    <w:rsid w:val="00633ED8"/>
    <w:rsid w:val="00636027"/>
    <w:rsid w:val="0064209E"/>
    <w:rsid w:val="00644055"/>
    <w:rsid w:val="00645823"/>
    <w:rsid w:val="00645E9C"/>
    <w:rsid w:val="00645F27"/>
    <w:rsid w:val="00647C84"/>
    <w:rsid w:val="00647E30"/>
    <w:rsid w:val="0065064F"/>
    <w:rsid w:val="00650902"/>
    <w:rsid w:val="0065325E"/>
    <w:rsid w:val="00653989"/>
    <w:rsid w:val="00654894"/>
    <w:rsid w:val="00654C2C"/>
    <w:rsid w:val="006552EA"/>
    <w:rsid w:val="0065548B"/>
    <w:rsid w:val="00655B0B"/>
    <w:rsid w:val="00657D1D"/>
    <w:rsid w:val="00664075"/>
    <w:rsid w:val="0066424D"/>
    <w:rsid w:val="006657D7"/>
    <w:rsid w:val="006667D7"/>
    <w:rsid w:val="00666DFA"/>
    <w:rsid w:val="006672B2"/>
    <w:rsid w:val="00667B1A"/>
    <w:rsid w:val="006712E6"/>
    <w:rsid w:val="006714D7"/>
    <w:rsid w:val="00672505"/>
    <w:rsid w:val="00675578"/>
    <w:rsid w:val="006759BD"/>
    <w:rsid w:val="0068000E"/>
    <w:rsid w:val="00681609"/>
    <w:rsid w:val="00681FDC"/>
    <w:rsid w:val="0068234A"/>
    <w:rsid w:val="0068254A"/>
    <w:rsid w:val="00684A21"/>
    <w:rsid w:val="00685C03"/>
    <w:rsid w:val="00690766"/>
    <w:rsid w:val="00690DAE"/>
    <w:rsid w:val="006912D1"/>
    <w:rsid w:val="0069210D"/>
    <w:rsid w:val="0069436F"/>
    <w:rsid w:val="00695A45"/>
    <w:rsid w:val="006967DF"/>
    <w:rsid w:val="006970A4"/>
    <w:rsid w:val="006A2232"/>
    <w:rsid w:val="006A2D6E"/>
    <w:rsid w:val="006A2D74"/>
    <w:rsid w:val="006A5020"/>
    <w:rsid w:val="006A6438"/>
    <w:rsid w:val="006A6EE2"/>
    <w:rsid w:val="006A726C"/>
    <w:rsid w:val="006B01BF"/>
    <w:rsid w:val="006B2C62"/>
    <w:rsid w:val="006B34C9"/>
    <w:rsid w:val="006B3E08"/>
    <w:rsid w:val="006B432E"/>
    <w:rsid w:val="006B5AAC"/>
    <w:rsid w:val="006B744A"/>
    <w:rsid w:val="006B759C"/>
    <w:rsid w:val="006C0419"/>
    <w:rsid w:val="006C0F31"/>
    <w:rsid w:val="006C23D2"/>
    <w:rsid w:val="006C2739"/>
    <w:rsid w:val="006C2C65"/>
    <w:rsid w:val="006C6728"/>
    <w:rsid w:val="006C6C8B"/>
    <w:rsid w:val="006C71EC"/>
    <w:rsid w:val="006D5075"/>
    <w:rsid w:val="006D5494"/>
    <w:rsid w:val="006D564D"/>
    <w:rsid w:val="006D61CB"/>
    <w:rsid w:val="006D7B1F"/>
    <w:rsid w:val="006E090C"/>
    <w:rsid w:val="006E3635"/>
    <w:rsid w:val="006E39D4"/>
    <w:rsid w:val="006E5855"/>
    <w:rsid w:val="006E75AA"/>
    <w:rsid w:val="006F23C7"/>
    <w:rsid w:val="006F2F65"/>
    <w:rsid w:val="006F317A"/>
    <w:rsid w:val="006F4D99"/>
    <w:rsid w:val="006F6252"/>
    <w:rsid w:val="006F7882"/>
    <w:rsid w:val="006F7ABB"/>
    <w:rsid w:val="006F7D81"/>
    <w:rsid w:val="00700698"/>
    <w:rsid w:val="00703760"/>
    <w:rsid w:val="00704023"/>
    <w:rsid w:val="00707916"/>
    <w:rsid w:val="00707DDD"/>
    <w:rsid w:val="00711343"/>
    <w:rsid w:val="00713EE5"/>
    <w:rsid w:val="00713F51"/>
    <w:rsid w:val="00714432"/>
    <w:rsid w:val="00714577"/>
    <w:rsid w:val="00715040"/>
    <w:rsid w:val="00715405"/>
    <w:rsid w:val="00716296"/>
    <w:rsid w:val="00716585"/>
    <w:rsid w:val="00716DC0"/>
    <w:rsid w:val="00717C95"/>
    <w:rsid w:val="00720682"/>
    <w:rsid w:val="00721101"/>
    <w:rsid w:val="00723FC7"/>
    <w:rsid w:val="007241C3"/>
    <w:rsid w:val="00726E89"/>
    <w:rsid w:val="00727EF8"/>
    <w:rsid w:val="007319B5"/>
    <w:rsid w:val="007322C3"/>
    <w:rsid w:val="007330E4"/>
    <w:rsid w:val="00734888"/>
    <w:rsid w:val="0073488F"/>
    <w:rsid w:val="00735EDB"/>
    <w:rsid w:val="00736608"/>
    <w:rsid w:val="00737678"/>
    <w:rsid w:val="00737C86"/>
    <w:rsid w:val="007412C6"/>
    <w:rsid w:val="007432D3"/>
    <w:rsid w:val="0074463A"/>
    <w:rsid w:val="007454F0"/>
    <w:rsid w:val="007473BC"/>
    <w:rsid w:val="007478D2"/>
    <w:rsid w:val="00747F84"/>
    <w:rsid w:val="007507BD"/>
    <w:rsid w:val="00751544"/>
    <w:rsid w:val="007519C1"/>
    <w:rsid w:val="00751D30"/>
    <w:rsid w:val="00751D9A"/>
    <w:rsid w:val="00752980"/>
    <w:rsid w:val="00752E68"/>
    <w:rsid w:val="00755BCA"/>
    <w:rsid w:val="007574A5"/>
    <w:rsid w:val="007578A2"/>
    <w:rsid w:val="0076024A"/>
    <w:rsid w:val="0076264B"/>
    <w:rsid w:val="00762D6D"/>
    <w:rsid w:val="007631E6"/>
    <w:rsid w:val="007650F8"/>
    <w:rsid w:val="007655D0"/>
    <w:rsid w:val="00765DF9"/>
    <w:rsid w:val="0076602E"/>
    <w:rsid w:val="00767582"/>
    <w:rsid w:val="00770548"/>
    <w:rsid w:val="00770630"/>
    <w:rsid w:val="007709AE"/>
    <w:rsid w:val="00771114"/>
    <w:rsid w:val="007714FF"/>
    <w:rsid w:val="00771B1D"/>
    <w:rsid w:val="00773042"/>
    <w:rsid w:val="0077347F"/>
    <w:rsid w:val="00775150"/>
    <w:rsid w:val="00777205"/>
    <w:rsid w:val="00780B38"/>
    <w:rsid w:val="00780C69"/>
    <w:rsid w:val="00780DD0"/>
    <w:rsid w:val="007811C7"/>
    <w:rsid w:val="00781AF6"/>
    <w:rsid w:val="007833BE"/>
    <w:rsid w:val="0078408B"/>
    <w:rsid w:val="00785B6C"/>
    <w:rsid w:val="007876D3"/>
    <w:rsid w:val="00790083"/>
    <w:rsid w:val="00791AA6"/>
    <w:rsid w:val="007963EA"/>
    <w:rsid w:val="007968C9"/>
    <w:rsid w:val="00796AD5"/>
    <w:rsid w:val="00796C73"/>
    <w:rsid w:val="007971E0"/>
    <w:rsid w:val="007A08AB"/>
    <w:rsid w:val="007A223C"/>
    <w:rsid w:val="007A3192"/>
    <w:rsid w:val="007A3E18"/>
    <w:rsid w:val="007B0045"/>
    <w:rsid w:val="007B016D"/>
    <w:rsid w:val="007B1F13"/>
    <w:rsid w:val="007B23C7"/>
    <w:rsid w:val="007B37DD"/>
    <w:rsid w:val="007B4E04"/>
    <w:rsid w:val="007B582E"/>
    <w:rsid w:val="007B6688"/>
    <w:rsid w:val="007B67A3"/>
    <w:rsid w:val="007B67DC"/>
    <w:rsid w:val="007B7EEE"/>
    <w:rsid w:val="007C1409"/>
    <w:rsid w:val="007C1EF4"/>
    <w:rsid w:val="007C21CE"/>
    <w:rsid w:val="007C24D8"/>
    <w:rsid w:val="007C7CCE"/>
    <w:rsid w:val="007D1808"/>
    <w:rsid w:val="007D1C78"/>
    <w:rsid w:val="007D1ED3"/>
    <w:rsid w:val="007D2282"/>
    <w:rsid w:val="007D28B4"/>
    <w:rsid w:val="007D3764"/>
    <w:rsid w:val="007D38E2"/>
    <w:rsid w:val="007D40E8"/>
    <w:rsid w:val="007D53ED"/>
    <w:rsid w:val="007E1E57"/>
    <w:rsid w:val="007E2064"/>
    <w:rsid w:val="007E40A9"/>
    <w:rsid w:val="007E66C9"/>
    <w:rsid w:val="007F0578"/>
    <w:rsid w:val="007F3FB1"/>
    <w:rsid w:val="007F49F3"/>
    <w:rsid w:val="007F6A9A"/>
    <w:rsid w:val="0080052C"/>
    <w:rsid w:val="00800871"/>
    <w:rsid w:val="00800A99"/>
    <w:rsid w:val="008018A3"/>
    <w:rsid w:val="008019FF"/>
    <w:rsid w:val="00802B9C"/>
    <w:rsid w:val="00803499"/>
    <w:rsid w:val="008034D8"/>
    <w:rsid w:val="00803622"/>
    <w:rsid w:val="00804A49"/>
    <w:rsid w:val="00812EBB"/>
    <w:rsid w:val="00813D5D"/>
    <w:rsid w:val="0081768D"/>
    <w:rsid w:val="00821762"/>
    <w:rsid w:val="008217F6"/>
    <w:rsid w:val="00823157"/>
    <w:rsid w:val="008239C7"/>
    <w:rsid w:val="00823FB2"/>
    <w:rsid w:val="00825DFF"/>
    <w:rsid w:val="00826387"/>
    <w:rsid w:val="00830126"/>
    <w:rsid w:val="008311B2"/>
    <w:rsid w:val="00831F24"/>
    <w:rsid w:val="0083261B"/>
    <w:rsid w:val="00834748"/>
    <w:rsid w:val="00834F6D"/>
    <w:rsid w:val="00840198"/>
    <w:rsid w:val="00840F4E"/>
    <w:rsid w:val="0084154D"/>
    <w:rsid w:val="00841AD8"/>
    <w:rsid w:val="00841D8C"/>
    <w:rsid w:val="00845036"/>
    <w:rsid w:val="0084572A"/>
    <w:rsid w:val="0084694C"/>
    <w:rsid w:val="00847499"/>
    <w:rsid w:val="00850ED4"/>
    <w:rsid w:val="008518E4"/>
    <w:rsid w:val="00854CB7"/>
    <w:rsid w:val="00860C51"/>
    <w:rsid w:val="00860F50"/>
    <w:rsid w:val="008633A5"/>
    <w:rsid w:val="008637CC"/>
    <w:rsid w:val="0086582D"/>
    <w:rsid w:val="008661C0"/>
    <w:rsid w:val="00866A3E"/>
    <w:rsid w:val="00867A06"/>
    <w:rsid w:val="00870C66"/>
    <w:rsid w:val="00871002"/>
    <w:rsid w:val="00871A3B"/>
    <w:rsid w:val="00872729"/>
    <w:rsid w:val="00873809"/>
    <w:rsid w:val="0087505B"/>
    <w:rsid w:val="00875E56"/>
    <w:rsid w:val="00875E9A"/>
    <w:rsid w:val="00876788"/>
    <w:rsid w:val="00881285"/>
    <w:rsid w:val="00882959"/>
    <w:rsid w:val="00883EB9"/>
    <w:rsid w:val="008849F7"/>
    <w:rsid w:val="008851A3"/>
    <w:rsid w:val="00886150"/>
    <w:rsid w:val="008879E9"/>
    <w:rsid w:val="00890AD2"/>
    <w:rsid w:val="00891421"/>
    <w:rsid w:val="00891462"/>
    <w:rsid w:val="00892EC9"/>
    <w:rsid w:val="008932A9"/>
    <w:rsid w:val="0089355C"/>
    <w:rsid w:val="00896F07"/>
    <w:rsid w:val="00897E9D"/>
    <w:rsid w:val="008A04C4"/>
    <w:rsid w:val="008A0F72"/>
    <w:rsid w:val="008A193A"/>
    <w:rsid w:val="008A1A4D"/>
    <w:rsid w:val="008A26AC"/>
    <w:rsid w:val="008A2C4E"/>
    <w:rsid w:val="008A381D"/>
    <w:rsid w:val="008B1F0F"/>
    <w:rsid w:val="008B2C32"/>
    <w:rsid w:val="008B33BA"/>
    <w:rsid w:val="008B398F"/>
    <w:rsid w:val="008B4181"/>
    <w:rsid w:val="008B42C6"/>
    <w:rsid w:val="008B5BBD"/>
    <w:rsid w:val="008B686B"/>
    <w:rsid w:val="008C0BBA"/>
    <w:rsid w:val="008C2382"/>
    <w:rsid w:val="008C5CCC"/>
    <w:rsid w:val="008C6D1D"/>
    <w:rsid w:val="008C6F97"/>
    <w:rsid w:val="008D0622"/>
    <w:rsid w:val="008D06A1"/>
    <w:rsid w:val="008D089E"/>
    <w:rsid w:val="008D0F83"/>
    <w:rsid w:val="008D1929"/>
    <w:rsid w:val="008D1BCC"/>
    <w:rsid w:val="008D2A58"/>
    <w:rsid w:val="008D4AEF"/>
    <w:rsid w:val="008D6B2D"/>
    <w:rsid w:val="008D6E21"/>
    <w:rsid w:val="008D6FBE"/>
    <w:rsid w:val="008D77A6"/>
    <w:rsid w:val="008D7E19"/>
    <w:rsid w:val="008E2391"/>
    <w:rsid w:val="008E585B"/>
    <w:rsid w:val="008E6D1D"/>
    <w:rsid w:val="008E7C2D"/>
    <w:rsid w:val="008E7E4D"/>
    <w:rsid w:val="008F3085"/>
    <w:rsid w:val="008F350D"/>
    <w:rsid w:val="008F4648"/>
    <w:rsid w:val="008F59E9"/>
    <w:rsid w:val="008F65B5"/>
    <w:rsid w:val="008F7520"/>
    <w:rsid w:val="008F7991"/>
    <w:rsid w:val="008F7BA8"/>
    <w:rsid w:val="00900DC5"/>
    <w:rsid w:val="00901EA7"/>
    <w:rsid w:val="00902E9F"/>
    <w:rsid w:val="00903935"/>
    <w:rsid w:val="009063F6"/>
    <w:rsid w:val="00907FA6"/>
    <w:rsid w:val="0091009F"/>
    <w:rsid w:val="009100C7"/>
    <w:rsid w:val="00912011"/>
    <w:rsid w:val="009123A5"/>
    <w:rsid w:val="00912408"/>
    <w:rsid w:val="00916127"/>
    <w:rsid w:val="00917B7C"/>
    <w:rsid w:val="00920795"/>
    <w:rsid w:val="0092146E"/>
    <w:rsid w:val="00921874"/>
    <w:rsid w:val="009225BE"/>
    <w:rsid w:val="00923DF8"/>
    <w:rsid w:val="00923F4B"/>
    <w:rsid w:val="009261E7"/>
    <w:rsid w:val="00927219"/>
    <w:rsid w:val="009306FD"/>
    <w:rsid w:val="00932905"/>
    <w:rsid w:val="00933C7E"/>
    <w:rsid w:val="00934F0B"/>
    <w:rsid w:val="00936C48"/>
    <w:rsid w:val="00936F82"/>
    <w:rsid w:val="0093755C"/>
    <w:rsid w:val="00937E72"/>
    <w:rsid w:val="00941281"/>
    <w:rsid w:val="00941C1E"/>
    <w:rsid w:val="00943825"/>
    <w:rsid w:val="009443F5"/>
    <w:rsid w:val="00946AF0"/>
    <w:rsid w:val="00950C68"/>
    <w:rsid w:val="009511E0"/>
    <w:rsid w:val="00951694"/>
    <w:rsid w:val="00952A75"/>
    <w:rsid w:val="00954A19"/>
    <w:rsid w:val="00955A0F"/>
    <w:rsid w:val="00956CEA"/>
    <w:rsid w:val="00956E27"/>
    <w:rsid w:val="00967DB9"/>
    <w:rsid w:val="00967F85"/>
    <w:rsid w:val="0097592B"/>
    <w:rsid w:val="00977050"/>
    <w:rsid w:val="009770EA"/>
    <w:rsid w:val="0097735E"/>
    <w:rsid w:val="009778C3"/>
    <w:rsid w:val="0098061D"/>
    <w:rsid w:val="009807EE"/>
    <w:rsid w:val="00984148"/>
    <w:rsid w:val="0098437D"/>
    <w:rsid w:val="00984488"/>
    <w:rsid w:val="0098456B"/>
    <w:rsid w:val="009847BE"/>
    <w:rsid w:val="00984972"/>
    <w:rsid w:val="00985451"/>
    <w:rsid w:val="00987D6E"/>
    <w:rsid w:val="009904DC"/>
    <w:rsid w:val="009918E9"/>
    <w:rsid w:val="009959F2"/>
    <w:rsid w:val="009959F7"/>
    <w:rsid w:val="009975F4"/>
    <w:rsid w:val="009A0219"/>
    <w:rsid w:val="009A0844"/>
    <w:rsid w:val="009A1071"/>
    <w:rsid w:val="009A11C5"/>
    <w:rsid w:val="009A2CE5"/>
    <w:rsid w:val="009A37D6"/>
    <w:rsid w:val="009A392F"/>
    <w:rsid w:val="009A5852"/>
    <w:rsid w:val="009A5E58"/>
    <w:rsid w:val="009B1AA4"/>
    <w:rsid w:val="009B1CB6"/>
    <w:rsid w:val="009B2E3A"/>
    <w:rsid w:val="009B4F15"/>
    <w:rsid w:val="009B527F"/>
    <w:rsid w:val="009B5E9B"/>
    <w:rsid w:val="009B6AE0"/>
    <w:rsid w:val="009B736B"/>
    <w:rsid w:val="009B73E1"/>
    <w:rsid w:val="009C0706"/>
    <w:rsid w:val="009C4681"/>
    <w:rsid w:val="009C5217"/>
    <w:rsid w:val="009C7575"/>
    <w:rsid w:val="009D2098"/>
    <w:rsid w:val="009D3275"/>
    <w:rsid w:val="009D4C0F"/>
    <w:rsid w:val="009D6811"/>
    <w:rsid w:val="009E559B"/>
    <w:rsid w:val="009E7DD8"/>
    <w:rsid w:val="009F170C"/>
    <w:rsid w:val="009F27BF"/>
    <w:rsid w:val="009F3B7B"/>
    <w:rsid w:val="009F48BE"/>
    <w:rsid w:val="009F5082"/>
    <w:rsid w:val="009F5505"/>
    <w:rsid w:val="009F70EB"/>
    <w:rsid w:val="00A0069C"/>
    <w:rsid w:val="00A01026"/>
    <w:rsid w:val="00A01757"/>
    <w:rsid w:val="00A0389D"/>
    <w:rsid w:val="00A03C1D"/>
    <w:rsid w:val="00A05291"/>
    <w:rsid w:val="00A05755"/>
    <w:rsid w:val="00A05DAA"/>
    <w:rsid w:val="00A11155"/>
    <w:rsid w:val="00A161E4"/>
    <w:rsid w:val="00A1701E"/>
    <w:rsid w:val="00A214F4"/>
    <w:rsid w:val="00A22F92"/>
    <w:rsid w:val="00A2374D"/>
    <w:rsid w:val="00A246CE"/>
    <w:rsid w:val="00A263C5"/>
    <w:rsid w:val="00A27258"/>
    <w:rsid w:val="00A31B16"/>
    <w:rsid w:val="00A31CCA"/>
    <w:rsid w:val="00A31EB5"/>
    <w:rsid w:val="00A32B71"/>
    <w:rsid w:val="00A339CB"/>
    <w:rsid w:val="00A3429C"/>
    <w:rsid w:val="00A35B66"/>
    <w:rsid w:val="00A403E2"/>
    <w:rsid w:val="00A4121B"/>
    <w:rsid w:val="00A41CF6"/>
    <w:rsid w:val="00A42626"/>
    <w:rsid w:val="00A439FB"/>
    <w:rsid w:val="00A43B02"/>
    <w:rsid w:val="00A45B78"/>
    <w:rsid w:val="00A46B78"/>
    <w:rsid w:val="00A46D5D"/>
    <w:rsid w:val="00A46E6C"/>
    <w:rsid w:val="00A47736"/>
    <w:rsid w:val="00A505FB"/>
    <w:rsid w:val="00A51C03"/>
    <w:rsid w:val="00A5315F"/>
    <w:rsid w:val="00A531CD"/>
    <w:rsid w:val="00A54C23"/>
    <w:rsid w:val="00A5527F"/>
    <w:rsid w:val="00A568AB"/>
    <w:rsid w:val="00A63BC1"/>
    <w:rsid w:val="00A6620D"/>
    <w:rsid w:val="00A670B1"/>
    <w:rsid w:val="00A71346"/>
    <w:rsid w:val="00A71E49"/>
    <w:rsid w:val="00A72D24"/>
    <w:rsid w:val="00A72EFA"/>
    <w:rsid w:val="00A73947"/>
    <w:rsid w:val="00A76930"/>
    <w:rsid w:val="00A81DB7"/>
    <w:rsid w:val="00A8203F"/>
    <w:rsid w:val="00A820C5"/>
    <w:rsid w:val="00A83F91"/>
    <w:rsid w:val="00A8599F"/>
    <w:rsid w:val="00A9098D"/>
    <w:rsid w:val="00A91402"/>
    <w:rsid w:val="00A91A42"/>
    <w:rsid w:val="00A91A79"/>
    <w:rsid w:val="00A937AF"/>
    <w:rsid w:val="00A939E1"/>
    <w:rsid w:val="00A954E7"/>
    <w:rsid w:val="00AA10A6"/>
    <w:rsid w:val="00AA395F"/>
    <w:rsid w:val="00AA3AE3"/>
    <w:rsid w:val="00AA5ABD"/>
    <w:rsid w:val="00AB2272"/>
    <w:rsid w:val="00AB262D"/>
    <w:rsid w:val="00AB2CAB"/>
    <w:rsid w:val="00AB355D"/>
    <w:rsid w:val="00AB45D4"/>
    <w:rsid w:val="00AB4EA0"/>
    <w:rsid w:val="00AB6919"/>
    <w:rsid w:val="00AB6E76"/>
    <w:rsid w:val="00AB72CC"/>
    <w:rsid w:val="00AC0953"/>
    <w:rsid w:val="00AC596F"/>
    <w:rsid w:val="00AC6733"/>
    <w:rsid w:val="00AC6AFF"/>
    <w:rsid w:val="00AC7361"/>
    <w:rsid w:val="00AD0776"/>
    <w:rsid w:val="00AD2074"/>
    <w:rsid w:val="00AD237B"/>
    <w:rsid w:val="00AD3F75"/>
    <w:rsid w:val="00AD45DA"/>
    <w:rsid w:val="00AD6419"/>
    <w:rsid w:val="00AD6840"/>
    <w:rsid w:val="00AE1849"/>
    <w:rsid w:val="00AE248F"/>
    <w:rsid w:val="00AE2F5A"/>
    <w:rsid w:val="00AE3D96"/>
    <w:rsid w:val="00AE5DAF"/>
    <w:rsid w:val="00AE69C3"/>
    <w:rsid w:val="00AE7104"/>
    <w:rsid w:val="00AF0161"/>
    <w:rsid w:val="00AF2147"/>
    <w:rsid w:val="00AF279B"/>
    <w:rsid w:val="00AF34A0"/>
    <w:rsid w:val="00AF40D2"/>
    <w:rsid w:val="00AF4264"/>
    <w:rsid w:val="00B0046F"/>
    <w:rsid w:val="00B02389"/>
    <w:rsid w:val="00B05BDE"/>
    <w:rsid w:val="00B07349"/>
    <w:rsid w:val="00B10549"/>
    <w:rsid w:val="00B15146"/>
    <w:rsid w:val="00B151DC"/>
    <w:rsid w:val="00B16B8F"/>
    <w:rsid w:val="00B16F33"/>
    <w:rsid w:val="00B176FD"/>
    <w:rsid w:val="00B203C3"/>
    <w:rsid w:val="00B20754"/>
    <w:rsid w:val="00B238DF"/>
    <w:rsid w:val="00B240D2"/>
    <w:rsid w:val="00B241DD"/>
    <w:rsid w:val="00B2437A"/>
    <w:rsid w:val="00B25DE9"/>
    <w:rsid w:val="00B2773B"/>
    <w:rsid w:val="00B300AA"/>
    <w:rsid w:val="00B31D5E"/>
    <w:rsid w:val="00B31DAC"/>
    <w:rsid w:val="00B32A34"/>
    <w:rsid w:val="00B33956"/>
    <w:rsid w:val="00B34EB1"/>
    <w:rsid w:val="00B36A4D"/>
    <w:rsid w:val="00B37149"/>
    <w:rsid w:val="00B40279"/>
    <w:rsid w:val="00B41177"/>
    <w:rsid w:val="00B4139C"/>
    <w:rsid w:val="00B41C71"/>
    <w:rsid w:val="00B432DD"/>
    <w:rsid w:val="00B43821"/>
    <w:rsid w:val="00B443D2"/>
    <w:rsid w:val="00B44966"/>
    <w:rsid w:val="00B44C7E"/>
    <w:rsid w:val="00B46B3B"/>
    <w:rsid w:val="00B47FE9"/>
    <w:rsid w:val="00B50E94"/>
    <w:rsid w:val="00B50FDC"/>
    <w:rsid w:val="00B52360"/>
    <w:rsid w:val="00B53286"/>
    <w:rsid w:val="00B534D6"/>
    <w:rsid w:val="00B5361A"/>
    <w:rsid w:val="00B5444E"/>
    <w:rsid w:val="00B54CBC"/>
    <w:rsid w:val="00B617A3"/>
    <w:rsid w:val="00B625AA"/>
    <w:rsid w:val="00B63296"/>
    <w:rsid w:val="00B64ED9"/>
    <w:rsid w:val="00B658BF"/>
    <w:rsid w:val="00B65A59"/>
    <w:rsid w:val="00B70398"/>
    <w:rsid w:val="00B70B2B"/>
    <w:rsid w:val="00B71100"/>
    <w:rsid w:val="00B714F0"/>
    <w:rsid w:val="00B71E18"/>
    <w:rsid w:val="00B742E3"/>
    <w:rsid w:val="00B760EA"/>
    <w:rsid w:val="00B773BD"/>
    <w:rsid w:val="00B77906"/>
    <w:rsid w:val="00B77B14"/>
    <w:rsid w:val="00B77C9B"/>
    <w:rsid w:val="00B81035"/>
    <w:rsid w:val="00B81325"/>
    <w:rsid w:val="00B81E50"/>
    <w:rsid w:val="00B83F79"/>
    <w:rsid w:val="00B85E11"/>
    <w:rsid w:val="00B86075"/>
    <w:rsid w:val="00B86C25"/>
    <w:rsid w:val="00B870D7"/>
    <w:rsid w:val="00B90C4C"/>
    <w:rsid w:val="00B91348"/>
    <w:rsid w:val="00B9204C"/>
    <w:rsid w:val="00B96AB3"/>
    <w:rsid w:val="00B96AB5"/>
    <w:rsid w:val="00BA1729"/>
    <w:rsid w:val="00BA297A"/>
    <w:rsid w:val="00BA2F6F"/>
    <w:rsid w:val="00BA4F23"/>
    <w:rsid w:val="00BA5256"/>
    <w:rsid w:val="00BA6E14"/>
    <w:rsid w:val="00BA7E12"/>
    <w:rsid w:val="00BB2CA1"/>
    <w:rsid w:val="00BB42D2"/>
    <w:rsid w:val="00BB458C"/>
    <w:rsid w:val="00BB532A"/>
    <w:rsid w:val="00BB58A7"/>
    <w:rsid w:val="00BB5F9A"/>
    <w:rsid w:val="00BB6295"/>
    <w:rsid w:val="00BB6FA9"/>
    <w:rsid w:val="00BC0505"/>
    <w:rsid w:val="00BC0D40"/>
    <w:rsid w:val="00BC31F9"/>
    <w:rsid w:val="00BC4BF9"/>
    <w:rsid w:val="00BC606F"/>
    <w:rsid w:val="00BC6619"/>
    <w:rsid w:val="00BC6FA3"/>
    <w:rsid w:val="00BD10BB"/>
    <w:rsid w:val="00BD1B18"/>
    <w:rsid w:val="00BD20BE"/>
    <w:rsid w:val="00BD2202"/>
    <w:rsid w:val="00BD2CAC"/>
    <w:rsid w:val="00BD6459"/>
    <w:rsid w:val="00BD728E"/>
    <w:rsid w:val="00BD78D9"/>
    <w:rsid w:val="00BE32F6"/>
    <w:rsid w:val="00BE6639"/>
    <w:rsid w:val="00BE70E6"/>
    <w:rsid w:val="00BF0022"/>
    <w:rsid w:val="00BF0DDC"/>
    <w:rsid w:val="00BF1A26"/>
    <w:rsid w:val="00BF1D08"/>
    <w:rsid w:val="00BF244F"/>
    <w:rsid w:val="00BF2481"/>
    <w:rsid w:val="00BF339E"/>
    <w:rsid w:val="00BF3A6A"/>
    <w:rsid w:val="00BF4833"/>
    <w:rsid w:val="00C002C4"/>
    <w:rsid w:val="00C0043E"/>
    <w:rsid w:val="00C00C88"/>
    <w:rsid w:val="00C0131B"/>
    <w:rsid w:val="00C0244D"/>
    <w:rsid w:val="00C04B5D"/>
    <w:rsid w:val="00C04D32"/>
    <w:rsid w:val="00C055B8"/>
    <w:rsid w:val="00C05B47"/>
    <w:rsid w:val="00C06DE0"/>
    <w:rsid w:val="00C074C1"/>
    <w:rsid w:val="00C07E01"/>
    <w:rsid w:val="00C12AA2"/>
    <w:rsid w:val="00C14EC3"/>
    <w:rsid w:val="00C1722C"/>
    <w:rsid w:val="00C17D85"/>
    <w:rsid w:val="00C21C44"/>
    <w:rsid w:val="00C25E21"/>
    <w:rsid w:val="00C27804"/>
    <w:rsid w:val="00C3306F"/>
    <w:rsid w:val="00C330CE"/>
    <w:rsid w:val="00C3617F"/>
    <w:rsid w:val="00C36561"/>
    <w:rsid w:val="00C36ED0"/>
    <w:rsid w:val="00C3779C"/>
    <w:rsid w:val="00C37D48"/>
    <w:rsid w:val="00C37E8C"/>
    <w:rsid w:val="00C42C69"/>
    <w:rsid w:val="00C47F0B"/>
    <w:rsid w:val="00C50596"/>
    <w:rsid w:val="00C5203B"/>
    <w:rsid w:val="00C52D0B"/>
    <w:rsid w:val="00C52DA2"/>
    <w:rsid w:val="00C53ED3"/>
    <w:rsid w:val="00C53FA0"/>
    <w:rsid w:val="00C55926"/>
    <w:rsid w:val="00C55B79"/>
    <w:rsid w:val="00C56365"/>
    <w:rsid w:val="00C64427"/>
    <w:rsid w:val="00C64525"/>
    <w:rsid w:val="00C645F4"/>
    <w:rsid w:val="00C64DCC"/>
    <w:rsid w:val="00C65560"/>
    <w:rsid w:val="00C66F12"/>
    <w:rsid w:val="00C67B63"/>
    <w:rsid w:val="00C71589"/>
    <w:rsid w:val="00C7298D"/>
    <w:rsid w:val="00C72EE6"/>
    <w:rsid w:val="00C7335C"/>
    <w:rsid w:val="00C73A90"/>
    <w:rsid w:val="00C76F63"/>
    <w:rsid w:val="00C826AF"/>
    <w:rsid w:val="00C848A8"/>
    <w:rsid w:val="00C86327"/>
    <w:rsid w:val="00C87A7A"/>
    <w:rsid w:val="00C90666"/>
    <w:rsid w:val="00C90967"/>
    <w:rsid w:val="00C90994"/>
    <w:rsid w:val="00C910FB"/>
    <w:rsid w:val="00C91D96"/>
    <w:rsid w:val="00C922CB"/>
    <w:rsid w:val="00C9237F"/>
    <w:rsid w:val="00C94B9E"/>
    <w:rsid w:val="00C955A2"/>
    <w:rsid w:val="00C9732E"/>
    <w:rsid w:val="00CA63F0"/>
    <w:rsid w:val="00CA7E7B"/>
    <w:rsid w:val="00CB3363"/>
    <w:rsid w:val="00CB56E2"/>
    <w:rsid w:val="00CB7767"/>
    <w:rsid w:val="00CC02E1"/>
    <w:rsid w:val="00CC0D10"/>
    <w:rsid w:val="00CC195E"/>
    <w:rsid w:val="00CC1A4A"/>
    <w:rsid w:val="00CC2E78"/>
    <w:rsid w:val="00CC46C2"/>
    <w:rsid w:val="00CC50DD"/>
    <w:rsid w:val="00CC5B05"/>
    <w:rsid w:val="00CC66A1"/>
    <w:rsid w:val="00CD066C"/>
    <w:rsid w:val="00CD0C85"/>
    <w:rsid w:val="00CD280A"/>
    <w:rsid w:val="00CD3350"/>
    <w:rsid w:val="00CD3DAB"/>
    <w:rsid w:val="00CD4AB1"/>
    <w:rsid w:val="00CD5098"/>
    <w:rsid w:val="00CE04D6"/>
    <w:rsid w:val="00CE18E5"/>
    <w:rsid w:val="00CE2F24"/>
    <w:rsid w:val="00CE62AC"/>
    <w:rsid w:val="00CE7C83"/>
    <w:rsid w:val="00CE7CC3"/>
    <w:rsid w:val="00CF1F91"/>
    <w:rsid w:val="00CF2F3A"/>
    <w:rsid w:val="00CF3558"/>
    <w:rsid w:val="00CF39A3"/>
    <w:rsid w:val="00CF670F"/>
    <w:rsid w:val="00CF6B42"/>
    <w:rsid w:val="00CF6C6B"/>
    <w:rsid w:val="00CF78AF"/>
    <w:rsid w:val="00CF7968"/>
    <w:rsid w:val="00D0156F"/>
    <w:rsid w:val="00D0242E"/>
    <w:rsid w:val="00D05429"/>
    <w:rsid w:val="00D054F2"/>
    <w:rsid w:val="00D055D5"/>
    <w:rsid w:val="00D059E5"/>
    <w:rsid w:val="00D061F4"/>
    <w:rsid w:val="00D068AF"/>
    <w:rsid w:val="00D06B47"/>
    <w:rsid w:val="00D07698"/>
    <w:rsid w:val="00D109F3"/>
    <w:rsid w:val="00D10EC0"/>
    <w:rsid w:val="00D12301"/>
    <w:rsid w:val="00D125CF"/>
    <w:rsid w:val="00D14618"/>
    <w:rsid w:val="00D15540"/>
    <w:rsid w:val="00D15B7D"/>
    <w:rsid w:val="00D166AC"/>
    <w:rsid w:val="00D16A08"/>
    <w:rsid w:val="00D2032C"/>
    <w:rsid w:val="00D20549"/>
    <w:rsid w:val="00D20DD1"/>
    <w:rsid w:val="00D22559"/>
    <w:rsid w:val="00D22F8F"/>
    <w:rsid w:val="00D23D32"/>
    <w:rsid w:val="00D23D54"/>
    <w:rsid w:val="00D25825"/>
    <w:rsid w:val="00D26D0E"/>
    <w:rsid w:val="00D3064D"/>
    <w:rsid w:val="00D30A79"/>
    <w:rsid w:val="00D3413F"/>
    <w:rsid w:val="00D3506A"/>
    <w:rsid w:val="00D352B0"/>
    <w:rsid w:val="00D35E41"/>
    <w:rsid w:val="00D41A02"/>
    <w:rsid w:val="00D42D15"/>
    <w:rsid w:val="00D42F46"/>
    <w:rsid w:val="00D43DFD"/>
    <w:rsid w:val="00D45CB5"/>
    <w:rsid w:val="00D45FCC"/>
    <w:rsid w:val="00D46BAB"/>
    <w:rsid w:val="00D5070B"/>
    <w:rsid w:val="00D51C24"/>
    <w:rsid w:val="00D536A9"/>
    <w:rsid w:val="00D53D30"/>
    <w:rsid w:val="00D5527C"/>
    <w:rsid w:val="00D55A34"/>
    <w:rsid w:val="00D56616"/>
    <w:rsid w:val="00D57552"/>
    <w:rsid w:val="00D57E65"/>
    <w:rsid w:val="00D6155C"/>
    <w:rsid w:val="00D616B2"/>
    <w:rsid w:val="00D62403"/>
    <w:rsid w:val="00D64B1A"/>
    <w:rsid w:val="00D65D33"/>
    <w:rsid w:val="00D67072"/>
    <w:rsid w:val="00D6730A"/>
    <w:rsid w:val="00D67833"/>
    <w:rsid w:val="00D7125F"/>
    <w:rsid w:val="00D71660"/>
    <w:rsid w:val="00D763CE"/>
    <w:rsid w:val="00D76828"/>
    <w:rsid w:val="00D76A6B"/>
    <w:rsid w:val="00D8028B"/>
    <w:rsid w:val="00D81793"/>
    <w:rsid w:val="00D82296"/>
    <w:rsid w:val="00D82A77"/>
    <w:rsid w:val="00D82FA3"/>
    <w:rsid w:val="00D85411"/>
    <w:rsid w:val="00D860F3"/>
    <w:rsid w:val="00D90364"/>
    <w:rsid w:val="00D917FB"/>
    <w:rsid w:val="00D934FE"/>
    <w:rsid w:val="00D96648"/>
    <w:rsid w:val="00DA39E1"/>
    <w:rsid w:val="00DA3BFA"/>
    <w:rsid w:val="00DA469B"/>
    <w:rsid w:val="00DA5876"/>
    <w:rsid w:val="00DA5AD6"/>
    <w:rsid w:val="00DA5DFC"/>
    <w:rsid w:val="00DA7996"/>
    <w:rsid w:val="00DA7C32"/>
    <w:rsid w:val="00DA7D0F"/>
    <w:rsid w:val="00DB32EE"/>
    <w:rsid w:val="00DB3820"/>
    <w:rsid w:val="00DB728A"/>
    <w:rsid w:val="00DB7D1E"/>
    <w:rsid w:val="00DC08EF"/>
    <w:rsid w:val="00DC2012"/>
    <w:rsid w:val="00DC408C"/>
    <w:rsid w:val="00DD37DF"/>
    <w:rsid w:val="00DD4F08"/>
    <w:rsid w:val="00DD5046"/>
    <w:rsid w:val="00DD5CAF"/>
    <w:rsid w:val="00DD6344"/>
    <w:rsid w:val="00DD6A5B"/>
    <w:rsid w:val="00DD6BE6"/>
    <w:rsid w:val="00DE1B38"/>
    <w:rsid w:val="00DE1C28"/>
    <w:rsid w:val="00DE2A4A"/>
    <w:rsid w:val="00DE30EB"/>
    <w:rsid w:val="00DE451C"/>
    <w:rsid w:val="00DE48CF"/>
    <w:rsid w:val="00DE6B98"/>
    <w:rsid w:val="00DF1812"/>
    <w:rsid w:val="00DF35CD"/>
    <w:rsid w:val="00DF47F5"/>
    <w:rsid w:val="00DF5011"/>
    <w:rsid w:val="00DF6BC7"/>
    <w:rsid w:val="00DF759F"/>
    <w:rsid w:val="00DF7986"/>
    <w:rsid w:val="00E0058A"/>
    <w:rsid w:val="00E00DCD"/>
    <w:rsid w:val="00E0184B"/>
    <w:rsid w:val="00E02BC7"/>
    <w:rsid w:val="00E03317"/>
    <w:rsid w:val="00E0377A"/>
    <w:rsid w:val="00E03C3D"/>
    <w:rsid w:val="00E04C0A"/>
    <w:rsid w:val="00E0595A"/>
    <w:rsid w:val="00E06023"/>
    <w:rsid w:val="00E06F44"/>
    <w:rsid w:val="00E107A2"/>
    <w:rsid w:val="00E1082F"/>
    <w:rsid w:val="00E10EB6"/>
    <w:rsid w:val="00E11AF9"/>
    <w:rsid w:val="00E12100"/>
    <w:rsid w:val="00E132CA"/>
    <w:rsid w:val="00E14E42"/>
    <w:rsid w:val="00E15B8B"/>
    <w:rsid w:val="00E16093"/>
    <w:rsid w:val="00E16FD4"/>
    <w:rsid w:val="00E1779E"/>
    <w:rsid w:val="00E232D5"/>
    <w:rsid w:val="00E24049"/>
    <w:rsid w:val="00E24540"/>
    <w:rsid w:val="00E25214"/>
    <w:rsid w:val="00E25A5E"/>
    <w:rsid w:val="00E25B5F"/>
    <w:rsid w:val="00E3032E"/>
    <w:rsid w:val="00E35EAE"/>
    <w:rsid w:val="00E36119"/>
    <w:rsid w:val="00E36970"/>
    <w:rsid w:val="00E37245"/>
    <w:rsid w:val="00E37676"/>
    <w:rsid w:val="00E3788B"/>
    <w:rsid w:val="00E379D6"/>
    <w:rsid w:val="00E37CAD"/>
    <w:rsid w:val="00E40808"/>
    <w:rsid w:val="00E40F7E"/>
    <w:rsid w:val="00E434E9"/>
    <w:rsid w:val="00E438B3"/>
    <w:rsid w:val="00E43C2E"/>
    <w:rsid w:val="00E44C82"/>
    <w:rsid w:val="00E475A9"/>
    <w:rsid w:val="00E4787B"/>
    <w:rsid w:val="00E514BD"/>
    <w:rsid w:val="00E5366E"/>
    <w:rsid w:val="00E56425"/>
    <w:rsid w:val="00E57669"/>
    <w:rsid w:val="00E604C5"/>
    <w:rsid w:val="00E62556"/>
    <w:rsid w:val="00E626C5"/>
    <w:rsid w:val="00E62F02"/>
    <w:rsid w:val="00E6529F"/>
    <w:rsid w:val="00E6674E"/>
    <w:rsid w:val="00E67AED"/>
    <w:rsid w:val="00E74CF0"/>
    <w:rsid w:val="00E75838"/>
    <w:rsid w:val="00E77E0D"/>
    <w:rsid w:val="00E81AAF"/>
    <w:rsid w:val="00E824C4"/>
    <w:rsid w:val="00E8268B"/>
    <w:rsid w:val="00E835AD"/>
    <w:rsid w:val="00E84FF5"/>
    <w:rsid w:val="00E8530C"/>
    <w:rsid w:val="00E8577F"/>
    <w:rsid w:val="00E86689"/>
    <w:rsid w:val="00E86E3A"/>
    <w:rsid w:val="00E87736"/>
    <w:rsid w:val="00E87B1C"/>
    <w:rsid w:val="00E87CBB"/>
    <w:rsid w:val="00E90AA5"/>
    <w:rsid w:val="00E91776"/>
    <w:rsid w:val="00E9748F"/>
    <w:rsid w:val="00E97E7A"/>
    <w:rsid w:val="00EA14F4"/>
    <w:rsid w:val="00EA2097"/>
    <w:rsid w:val="00EA2378"/>
    <w:rsid w:val="00EA3A51"/>
    <w:rsid w:val="00EA45F3"/>
    <w:rsid w:val="00EA46F6"/>
    <w:rsid w:val="00EA580D"/>
    <w:rsid w:val="00EA5F14"/>
    <w:rsid w:val="00EA7A61"/>
    <w:rsid w:val="00EB0052"/>
    <w:rsid w:val="00EB3ACF"/>
    <w:rsid w:val="00EB3E64"/>
    <w:rsid w:val="00EB6FA7"/>
    <w:rsid w:val="00EC21FF"/>
    <w:rsid w:val="00EC5623"/>
    <w:rsid w:val="00EC65F8"/>
    <w:rsid w:val="00EC7D1E"/>
    <w:rsid w:val="00ED175E"/>
    <w:rsid w:val="00ED1AE2"/>
    <w:rsid w:val="00ED2064"/>
    <w:rsid w:val="00ED2EAC"/>
    <w:rsid w:val="00ED3B9B"/>
    <w:rsid w:val="00EE05A7"/>
    <w:rsid w:val="00EE0C33"/>
    <w:rsid w:val="00EE257C"/>
    <w:rsid w:val="00EE2805"/>
    <w:rsid w:val="00EE3C87"/>
    <w:rsid w:val="00EE3CE0"/>
    <w:rsid w:val="00EE42EB"/>
    <w:rsid w:val="00EE5807"/>
    <w:rsid w:val="00EE5D9B"/>
    <w:rsid w:val="00EE7590"/>
    <w:rsid w:val="00EF3056"/>
    <w:rsid w:val="00EF3710"/>
    <w:rsid w:val="00EF3DE0"/>
    <w:rsid w:val="00EF6818"/>
    <w:rsid w:val="00EF68FA"/>
    <w:rsid w:val="00F0002F"/>
    <w:rsid w:val="00F00AEE"/>
    <w:rsid w:val="00F00E37"/>
    <w:rsid w:val="00F0506F"/>
    <w:rsid w:val="00F05C5F"/>
    <w:rsid w:val="00F06131"/>
    <w:rsid w:val="00F06400"/>
    <w:rsid w:val="00F06B8B"/>
    <w:rsid w:val="00F11654"/>
    <w:rsid w:val="00F1364A"/>
    <w:rsid w:val="00F163E0"/>
    <w:rsid w:val="00F16F88"/>
    <w:rsid w:val="00F2095A"/>
    <w:rsid w:val="00F221D7"/>
    <w:rsid w:val="00F23E44"/>
    <w:rsid w:val="00F24F49"/>
    <w:rsid w:val="00F2564A"/>
    <w:rsid w:val="00F25A15"/>
    <w:rsid w:val="00F26C4B"/>
    <w:rsid w:val="00F26F52"/>
    <w:rsid w:val="00F319B8"/>
    <w:rsid w:val="00F327D0"/>
    <w:rsid w:val="00F3343A"/>
    <w:rsid w:val="00F3390E"/>
    <w:rsid w:val="00F33DCB"/>
    <w:rsid w:val="00F356B5"/>
    <w:rsid w:val="00F358A6"/>
    <w:rsid w:val="00F37FB7"/>
    <w:rsid w:val="00F43910"/>
    <w:rsid w:val="00F4397B"/>
    <w:rsid w:val="00F445F3"/>
    <w:rsid w:val="00F44AE2"/>
    <w:rsid w:val="00F44F98"/>
    <w:rsid w:val="00F45959"/>
    <w:rsid w:val="00F45A8B"/>
    <w:rsid w:val="00F45CCB"/>
    <w:rsid w:val="00F45D7E"/>
    <w:rsid w:val="00F4691A"/>
    <w:rsid w:val="00F47FB7"/>
    <w:rsid w:val="00F5027B"/>
    <w:rsid w:val="00F504B5"/>
    <w:rsid w:val="00F5176D"/>
    <w:rsid w:val="00F52813"/>
    <w:rsid w:val="00F53E9E"/>
    <w:rsid w:val="00F543C2"/>
    <w:rsid w:val="00F5758A"/>
    <w:rsid w:val="00F60E43"/>
    <w:rsid w:val="00F619D2"/>
    <w:rsid w:val="00F61EC5"/>
    <w:rsid w:val="00F62E77"/>
    <w:rsid w:val="00F63536"/>
    <w:rsid w:val="00F639C0"/>
    <w:rsid w:val="00F639D0"/>
    <w:rsid w:val="00F63E6B"/>
    <w:rsid w:val="00F67AC6"/>
    <w:rsid w:val="00F67AE1"/>
    <w:rsid w:val="00F71B3B"/>
    <w:rsid w:val="00F7414C"/>
    <w:rsid w:val="00F74FBA"/>
    <w:rsid w:val="00F7604A"/>
    <w:rsid w:val="00F77950"/>
    <w:rsid w:val="00F77DC2"/>
    <w:rsid w:val="00F8164A"/>
    <w:rsid w:val="00F819FC"/>
    <w:rsid w:val="00F8282F"/>
    <w:rsid w:val="00F82DDD"/>
    <w:rsid w:val="00F847E6"/>
    <w:rsid w:val="00F84823"/>
    <w:rsid w:val="00F84B9C"/>
    <w:rsid w:val="00F863FF"/>
    <w:rsid w:val="00F86C57"/>
    <w:rsid w:val="00F87E47"/>
    <w:rsid w:val="00F90209"/>
    <w:rsid w:val="00F91724"/>
    <w:rsid w:val="00F9261B"/>
    <w:rsid w:val="00F92688"/>
    <w:rsid w:val="00F941B9"/>
    <w:rsid w:val="00F95A49"/>
    <w:rsid w:val="00F9724F"/>
    <w:rsid w:val="00FA02B3"/>
    <w:rsid w:val="00FA40A1"/>
    <w:rsid w:val="00FA5588"/>
    <w:rsid w:val="00FA59F1"/>
    <w:rsid w:val="00FA61A6"/>
    <w:rsid w:val="00FB380B"/>
    <w:rsid w:val="00FB3CAC"/>
    <w:rsid w:val="00FB4E5C"/>
    <w:rsid w:val="00FB5459"/>
    <w:rsid w:val="00FB57BF"/>
    <w:rsid w:val="00FB6127"/>
    <w:rsid w:val="00FB6315"/>
    <w:rsid w:val="00FB65B8"/>
    <w:rsid w:val="00FB6776"/>
    <w:rsid w:val="00FB6F86"/>
    <w:rsid w:val="00FB726E"/>
    <w:rsid w:val="00FC0609"/>
    <w:rsid w:val="00FC06D0"/>
    <w:rsid w:val="00FC1F1E"/>
    <w:rsid w:val="00FC342A"/>
    <w:rsid w:val="00FC3C4F"/>
    <w:rsid w:val="00FC3EAE"/>
    <w:rsid w:val="00FC4615"/>
    <w:rsid w:val="00FC5BC6"/>
    <w:rsid w:val="00FC62FA"/>
    <w:rsid w:val="00FC66C4"/>
    <w:rsid w:val="00FC7B49"/>
    <w:rsid w:val="00FC7B8F"/>
    <w:rsid w:val="00FD040A"/>
    <w:rsid w:val="00FD0792"/>
    <w:rsid w:val="00FD153E"/>
    <w:rsid w:val="00FD4344"/>
    <w:rsid w:val="00FD5E15"/>
    <w:rsid w:val="00FD73D6"/>
    <w:rsid w:val="00FD791B"/>
    <w:rsid w:val="00FD7E0A"/>
    <w:rsid w:val="00FE0E9D"/>
    <w:rsid w:val="00FE13B5"/>
    <w:rsid w:val="00FE1ABE"/>
    <w:rsid w:val="00FE3116"/>
    <w:rsid w:val="00FE4F6F"/>
    <w:rsid w:val="00FE676D"/>
    <w:rsid w:val="00FF29B8"/>
    <w:rsid w:val="00FF2B54"/>
    <w:rsid w:val="00FF351E"/>
    <w:rsid w:val="00FF3D2C"/>
    <w:rsid w:val="00FF44E0"/>
    <w:rsid w:val="00FF4798"/>
    <w:rsid w:val="00FF489D"/>
    <w:rsid w:val="00FF4B29"/>
    <w:rsid w:val="00FF4C19"/>
    <w:rsid w:val="00FF4EFC"/>
    <w:rsid w:val="00FF617E"/>
    <w:rsid w:val="00FF6326"/>
    <w:rsid w:val="00FF6349"/>
    <w:rsid w:val="00FF659C"/>
    <w:rsid w:val="00FF761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4"/>
    <o:shapelayout v:ext="edit">
      <o:idmap v:ext="edit" data="1"/>
      <o:rules v:ext="edit">
        <o:r id="V:Rule10" type="connector" idref="#_s1117">
          <o:proxy start="" idref="#_s1116" connectloc="0"/>
          <o:proxy end="" idref="#_s1088" connectloc="2"/>
        </o:r>
        <o:r id="V:Rule11" type="connector" idref="#_s1079">
          <o:proxy end="" idref="#_s1080" connectloc="2"/>
        </o:r>
        <o:r id="V:Rule12" type="connector" idref="#_s1077">
          <o:proxy start="" idref="#_s1081" connectloc="2"/>
        </o:r>
        <o:r id="V:Rule13" type="connector" idref="#_s1072"/>
        <o:r id="V:Rule14" type="connector" idref="#_s1078"/>
        <o:r id="V:Rule15" type="connector" idref="#_s1047"/>
        <o:r id="V:Rule16" type="connector" idref="#_s1074"/>
        <o:r id="V:Rule17" type="connector" idref="#_s1073">
          <o:proxy start="" idref="#_s1087" connectloc="1"/>
          <o:proxy end="" idref="#_s1080" connectloc="2"/>
        </o:r>
        <o:r id="V:Rule18" type="connector" idref="#_s107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0F50"/>
    <w:rPr>
      <w:sz w:val="24"/>
      <w:szCs w:val="24"/>
    </w:rPr>
  </w:style>
  <w:style w:type="paragraph" w:styleId="1">
    <w:name w:val="heading 1"/>
    <w:basedOn w:val="a"/>
    <w:next w:val="a"/>
    <w:link w:val="10"/>
    <w:qFormat/>
    <w:rsid w:val="004F569D"/>
    <w:pPr>
      <w:keepNext/>
      <w:spacing w:before="240" w:after="60"/>
      <w:outlineLvl w:val="0"/>
    </w:pPr>
    <w:rPr>
      <w:rFonts w:ascii="Arial" w:hAnsi="Arial" w:cs="Arial"/>
      <w:b/>
      <w:bCs/>
      <w:kern w:val="32"/>
      <w:sz w:val="32"/>
      <w:szCs w:val="32"/>
    </w:rPr>
  </w:style>
  <w:style w:type="paragraph" w:styleId="2">
    <w:name w:val="heading 2"/>
    <w:basedOn w:val="a"/>
    <w:next w:val="a"/>
    <w:qFormat/>
    <w:rsid w:val="009B5E9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F569D"/>
    <w:pPr>
      <w:keepNext/>
      <w:jc w:val="center"/>
      <w:outlineLvl w:val="2"/>
    </w:pPr>
    <w:rPr>
      <w:b/>
      <w:bCs/>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E3218"/>
    <w:rPr>
      <w:rFonts w:ascii="Arial" w:hAnsi="Arial" w:cs="Arial"/>
      <w:b/>
      <w:bCs/>
      <w:kern w:val="32"/>
      <w:sz w:val="32"/>
      <w:szCs w:val="32"/>
      <w:lang w:val="ru-RU" w:eastAsia="ru-RU" w:bidi="ar-SA"/>
    </w:rPr>
  </w:style>
  <w:style w:type="character" w:customStyle="1" w:styleId="30">
    <w:name w:val="Заголовок 3 Знак"/>
    <w:link w:val="3"/>
    <w:rsid w:val="00A03C1D"/>
    <w:rPr>
      <w:b/>
      <w:bCs/>
    </w:rPr>
  </w:style>
  <w:style w:type="table" w:styleId="a3">
    <w:name w:val="Table Grid"/>
    <w:basedOn w:val="a1"/>
    <w:rsid w:val="004F56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ikaz">
    <w:name w:val="Prikaz"/>
    <w:basedOn w:val="a"/>
    <w:rsid w:val="00E40808"/>
    <w:pPr>
      <w:ind w:firstLine="709"/>
      <w:jc w:val="both"/>
    </w:pPr>
    <w:rPr>
      <w:sz w:val="28"/>
      <w:szCs w:val="28"/>
      <w:lang w:eastAsia="en-US"/>
    </w:rPr>
  </w:style>
  <w:style w:type="paragraph" w:styleId="a4">
    <w:name w:val="footer"/>
    <w:basedOn w:val="a"/>
    <w:rsid w:val="006672B2"/>
    <w:pPr>
      <w:tabs>
        <w:tab w:val="center" w:pos="4677"/>
        <w:tab w:val="right" w:pos="9355"/>
      </w:tabs>
    </w:pPr>
  </w:style>
  <w:style w:type="character" w:styleId="a5">
    <w:name w:val="page number"/>
    <w:basedOn w:val="a0"/>
    <w:rsid w:val="006672B2"/>
  </w:style>
  <w:style w:type="paragraph" w:styleId="11">
    <w:name w:val="toc 1"/>
    <w:basedOn w:val="a"/>
    <w:next w:val="a"/>
    <w:autoRedefine/>
    <w:semiHidden/>
    <w:rsid w:val="006D564D"/>
    <w:pPr>
      <w:tabs>
        <w:tab w:val="right" w:leader="dot" w:pos="9344"/>
      </w:tabs>
    </w:pPr>
    <w:rPr>
      <w:noProof/>
    </w:rPr>
  </w:style>
  <w:style w:type="paragraph" w:styleId="20">
    <w:name w:val="toc 2"/>
    <w:basedOn w:val="a"/>
    <w:next w:val="a"/>
    <w:autoRedefine/>
    <w:semiHidden/>
    <w:rsid w:val="004D1EDF"/>
    <w:pPr>
      <w:tabs>
        <w:tab w:val="right" w:leader="dot" w:pos="9344"/>
      </w:tabs>
      <w:ind w:left="360"/>
    </w:pPr>
    <w:rPr>
      <w:noProof/>
      <w:sz w:val="26"/>
      <w:szCs w:val="26"/>
    </w:rPr>
  </w:style>
  <w:style w:type="paragraph" w:styleId="31">
    <w:name w:val="toc 3"/>
    <w:basedOn w:val="a"/>
    <w:next w:val="a"/>
    <w:autoRedefine/>
    <w:semiHidden/>
    <w:rsid w:val="00E232D5"/>
    <w:pPr>
      <w:ind w:left="480"/>
    </w:pPr>
  </w:style>
  <w:style w:type="character" w:styleId="a6">
    <w:name w:val="Hyperlink"/>
    <w:rsid w:val="00E232D5"/>
    <w:rPr>
      <w:color w:val="0000FF"/>
      <w:u w:val="single"/>
    </w:rPr>
  </w:style>
  <w:style w:type="paragraph" w:styleId="a7">
    <w:name w:val="Balloon Text"/>
    <w:basedOn w:val="a"/>
    <w:semiHidden/>
    <w:rsid w:val="00FC3EAE"/>
    <w:rPr>
      <w:rFonts w:ascii="Tahoma" w:hAnsi="Tahoma" w:cs="Tahoma"/>
      <w:sz w:val="16"/>
      <w:szCs w:val="16"/>
    </w:rPr>
  </w:style>
  <w:style w:type="paragraph" w:styleId="a8">
    <w:name w:val="header"/>
    <w:basedOn w:val="a"/>
    <w:rsid w:val="0093755C"/>
    <w:pPr>
      <w:tabs>
        <w:tab w:val="center" w:pos="4677"/>
        <w:tab w:val="right" w:pos="9355"/>
      </w:tabs>
    </w:pPr>
  </w:style>
  <w:style w:type="paragraph" w:styleId="a9">
    <w:name w:val="Body Text Indent"/>
    <w:basedOn w:val="a"/>
    <w:rsid w:val="0093755C"/>
    <w:pPr>
      <w:ind w:firstLine="567"/>
      <w:jc w:val="both"/>
    </w:pPr>
    <w:rPr>
      <w:szCs w:val="20"/>
    </w:rPr>
  </w:style>
  <w:style w:type="paragraph" w:styleId="21">
    <w:name w:val="Body Text Indent 2"/>
    <w:basedOn w:val="a"/>
    <w:rsid w:val="0093755C"/>
    <w:pPr>
      <w:ind w:firstLine="709"/>
      <w:jc w:val="both"/>
    </w:pPr>
    <w:rPr>
      <w:szCs w:val="20"/>
    </w:rPr>
  </w:style>
  <w:style w:type="paragraph" w:styleId="aa">
    <w:name w:val="No Spacing"/>
    <w:uiPriority w:val="1"/>
    <w:qFormat/>
    <w:rsid w:val="00D860F3"/>
    <w:rPr>
      <w:sz w:val="24"/>
      <w:szCs w:val="24"/>
    </w:rPr>
  </w:style>
  <w:style w:type="paragraph" w:styleId="ab">
    <w:name w:val="Body Text"/>
    <w:basedOn w:val="a"/>
    <w:link w:val="ac"/>
    <w:rsid w:val="00CC50DD"/>
    <w:pPr>
      <w:spacing w:after="120"/>
    </w:pPr>
  </w:style>
  <w:style w:type="character" w:customStyle="1" w:styleId="ac">
    <w:name w:val="Основной текст Знак"/>
    <w:link w:val="ab"/>
    <w:rsid w:val="00984972"/>
    <w:rPr>
      <w:sz w:val="24"/>
      <w:szCs w:val="24"/>
      <w:lang w:val="ru-RU" w:eastAsia="ru-RU" w:bidi="ar-SA"/>
    </w:rPr>
  </w:style>
  <w:style w:type="paragraph" w:styleId="32">
    <w:name w:val="Body Text Indent 3"/>
    <w:basedOn w:val="a"/>
    <w:rsid w:val="00CC50DD"/>
    <w:pPr>
      <w:spacing w:after="120"/>
      <w:ind w:left="283"/>
    </w:pPr>
    <w:rPr>
      <w:sz w:val="16"/>
      <w:szCs w:val="16"/>
    </w:rPr>
  </w:style>
  <w:style w:type="character" w:customStyle="1" w:styleId="FontStyle19">
    <w:name w:val="Font Style19"/>
    <w:rsid w:val="00CC50DD"/>
    <w:rPr>
      <w:rFonts w:ascii="Arial" w:hAnsi="Arial" w:cs="Arial"/>
      <w:sz w:val="22"/>
      <w:szCs w:val="22"/>
    </w:rPr>
  </w:style>
  <w:style w:type="paragraph" w:customStyle="1" w:styleId="Style1">
    <w:name w:val="Style1"/>
    <w:basedOn w:val="a"/>
    <w:rsid w:val="00A05755"/>
    <w:pPr>
      <w:widowControl w:val="0"/>
      <w:autoSpaceDE w:val="0"/>
      <w:autoSpaceDN w:val="0"/>
      <w:adjustRightInd w:val="0"/>
      <w:spacing w:line="324" w:lineRule="exact"/>
      <w:jc w:val="both"/>
    </w:pPr>
  </w:style>
  <w:style w:type="paragraph" w:customStyle="1" w:styleId="Style4">
    <w:name w:val="Style4"/>
    <w:basedOn w:val="a"/>
    <w:rsid w:val="00A05755"/>
    <w:pPr>
      <w:widowControl w:val="0"/>
      <w:autoSpaceDE w:val="0"/>
      <w:autoSpaceDN w:val="0"/>
      <w:adjustRightInd w:val="0"/>
      <w:spacing w:line="323" w:lineRule="exact"/>
      <w:ind w:firstLine="518"/>
      <w:jc w:val="both"/>
    </w:pPr>
  </w:style>
  <w:style w:type="character" w:customStyle="1" w:styleId="FontStyle12">
    <w:name w:val="Font Style12"/>
    <w:rsid w:val="00A05755"/>
    <w:rPr>
      <w:rFonts w:ascii="Times New Roman" w:hAnsi="Times New Roman" w:cs="Times New Roman"/>
      <w:b/>
      <w:bCs/>
      <w:sz w:val="26"/>
      <w:szCs w:val="26"/>
    </w:rPr>
  </w:style>
  <w:style w:type="character" w:customStyle="1" w:styleId="FontStyle13">
    <w:name w:val="Font Style13"/>
    <w:rsid w:val="00A05755"/>
    <w:rPr>
      <w:rFonts w:ascii="Times New Roman" w:hAnsi="Times New Roman" w:cs="Times New Roman"/>
      <w:sz w:val="26"/>
      <w:szCs w:val="26"/>
    </w:rPr>
  </w:style>
  <w:style w:type="paragraph" w:customStyle="1" w:styleId="ConsNormal">
    <w:name w:val="ConsNormal"/>
    <w:rsid w:val="00A05755"/>
    <w:pPr>
      <w:widowControl w:val="0"/>
      <w:autoSpaceDE w:val="0"/>
      <w:autoSpaceDN w:val="0"/>
      <w:adjustRightInd w:val="0"/>
      <w:ind w:firstLine="720"/>
    </w:pPr>
    <w:rPr>
      <w:rFonts w:ascii="Arial" w:hAnsi="Arial" w:cs="Arial"/>
    </w:rPr>
  </w:style>
  <w:style w:type="paragraph" w:customStyle="1" w:styleId="Style5">
    <w:name w:val="Style5"/>
    <w:basedOn w:val="a"/>
    <w:rsid w:val="00A05755"/>
    <w:pPr>
      <w:widowControl w:val="0"/>
      <w:autoSpaceDE w:val="0"/>
      <w:autoSpaceDN w:val="0"/>
      <w:adjustRightInd w:val="0"/>
      <w:spacing w:line="298" w:lineRule="exact"/>
    </w:pPr>
  </w:style>
  <w:style w:type="paragraph" w:customStyle="1" w:styleId="Style6">
    <w:name w:val="Style6"/>
    <w:basedOn w:val="a"/>
    <w:rsid w:val="00A05755"/>
    <w:pPr>
      <w:widowControl w:val="0"/>
      <w:autoSpaceDE w:val="0"/>
      <w:autoSpaceDN w:val="0"/>
      <w:adjustRightInd w:val="0"/>
    </w:pPr>
  </w:style>
  <w:style w:type="character" w:styleId="ad">
    <w:name w:val="FollowedHyperlink"/>
    <w:rsid w:val="006712E6"/>
    <w:rPr>
      <w:color w:val="800080"/>
      <w:u w:val="single"/>
    </w:rPr>
  </w:style>
  <w:style w:type="paragraph" w:customStyle="1" w:styleId="1KGK9">
    <w:name w:val="1KG=K9"/>
    <w:rsid w:val="002B6557"/>
    <w:pPr>
      <w:autoSpaceDE w:val="0"/>
      <w:autoSpaceDN w:val="0"/>
      <w:adjustRightInd w:val="0"/>
    </w:pPr>
    <w:rPr>
      <w:rFonts w:ascii="MS Sans Serif" w:hAnsi="MS Sans Serif"/>
      <w:sz w:val="24"/>
      <w:szCs w:val="24"/>
    </w:rPr>
  </w:style>
  <w:style w:type="paragraph" w:styleId="33">
    <w:name w:val="Body Text 3"/>
    <w:basedOn w:val="a"/>
    <w:rsid w:val="00011799"/>
    <w:pPr>
      <w:spacing w:after="120"/>
    </w:pPr>
    <w:rPr>
      <w:sz w:val="16"/>
      <w:szCs w:val="16"/>
    </w:rPr>
  </w:style>
  <w:style w:type="paragraph" w:customStyle="1" w:styleId="34">
    <w:name w:val="Основной текст3"/>
    <w:basedOn w:val="a"/>
    <w:rsid w:val="00541F82"/>
    <w:pPr>
      <w:shd w:val="clear" w:color="auto" w:fill="FFFFFF"/>
      <w:spacing w:before="60" w:after="180" w:line="259" w:lineRule="exact"/>
      <w:jc w:val="center"/>
    </w:pPr>
    <w:rPr>
      <w:b/>
      <w:bCs/>
      <w:color w:val="000000"/>
      <w:sz w:val="22"/>
      <w:szCs w:val="22"/>
    </w:rPr>
  </w:style>
  <w:style w:type="paragraph" w:customStyle="1" w:styleId="22">
    <w:name w:val="Основной текст2"/>
    <w:basedOn w:val="a"/>
    <w:link w:val="ae"/>
    <w:rsid w:val="00514518"/>
    <w:pPr>
      <w:shd w:val="clear" w:color="auto" w:fill="FFFFFF"/>
      <w:spacing w:before="300" w:line="274" w:lineRule="exact"/>
      <w:jc w:val="both"/>
    </w:pPr>
    <w:rPr>
      <w:color w:val="000000"/>
      <w:sz w:val="25"/>
      <w:szCs w:val="25"/>
      <w:lang/>
    </w:rPr>
  </w:style>
  <w:style w:type="character" w:customStyle="1" w:styleId="ae">
    <w:name w:val="Основной текст_"/>
    <w:link w:val="22"/>
    <w:rsid w:val="009D4C0F"/>
    <w:rPr>
      <w:color w:val="000000"/>
      <w:sz w:val="25"/>
      <w:szCs w:val="25"/>
      <w:lang w:eastAsia="ru-RU" w:bidi="ar-SA"/>
    </w:rPr>
  </w:style>
  <w:style w:type="character" w:customStyle="1" w:styleId="FontStyle11">
    <w:name w:val="Font Style11"/>
    <w:rsid w:val="00D23D54"/>
    <w:rPr>
      <w:sz w:val="26"/>
      <w:szCs w:val="26"/>
    </w:rPr>
  </w:style>
  <w:style w:type="paragraph" w:customStyle="1" w:styleId="af">
    <w:name w:val="Нормальный"/>
    <w:rsid w:val="00FB6127"/>
    <w:pPr>
      <w:tabs>
        <w:tab w:val="left" w:pos="2359"/>
        <w:tab w:val="left" w:pos="3538"/>
        <w:tab w:val="left" w:pos="4717"/>
        <w:tab w:val="left" w:pos="5897"/>
        <w:tab w:val="left" w:pos="6946"/>
        <w:tab w:val="left" w:pos="8256"/>
        <w:tab w:val="right" w:pos="9242"/>
      </w:tabs>
      <w:overflowPunct w:val="0"/>
      <w:autoSpaceDE w:val="0"/>
      <w:autoSpaceDN w:val="0"/>
      <w:adjustRightInd w:val="0"/>
      <w:spacing w:before="120" w:line="360" w:lineRule="auto"/>
      <w:ind w:firstLine="624"/>
      <w:jc w:val="both"/>
      <w:textAlignment w:val="baseline"/>
    </w:pPr>
    <w:rPr>
      <w:rFonts w:ascii="Antiqua" w:hAnsi="Antiqua"/>
      <w:sz w:val="24"/>
    </w:rPr>
  </w:style>
  <w:style w:type="paragraph" w:customStyle="1" w:styleId="12">
    <w:name w:val="Основной текст1"/>
    <w:basedOn w:val="a"/>
    <w:rsid w:val="0061433F"/>
    <w:pPr>
      <w:shd w:val="clear" w:color="auto" w:fill="FFFFFF"/>
      <w:spacing w:line="317" w:lineRule="exact"/>
      <w:jc w:val="both"/>
    </w:pPr>
    <w:rPr>
      <w:sz w:val="26"/>
      <w:szCs w:val="26"/>
    </w:rPr>
  </w:style>
  <w:style w:type="character" w:customStyle="1" w:styleId="FontStyle17">
    <w:name w:val="Font Style17"/>
    <w:rsid w:val="002A2EDB"/>
    <w:rPr>
      <w:rFonts w:ascii="Times New Roman" w:hAnsi="Times New Roman" w:cs="Times New Roman"/>
      <w:sz w:val="22"/>
      <w:szCs w:val="22"/>
    </w:rPr>
  </w:style>
  <w:style w:type="paragraph" w:customStyle="1" w:styleId="ConsPlusNonformat">
    <w:name w:val="ConsPlusNonformat"/>
    <w:rsid w:val="00B432DD"/>
    <w:pPr>
      <w:widowControl w:val="0"/>
      <w:autoSpaceDE w:val="0"/>
      <w:autoSpaceDN w:val="0"/>
      <w:adjustRightInd w:val="0"/>
    </w:pPr>
    <w:rPr>
      <w:rFonts w:ascii="Courier New" w:hAnsi="Courier New" w:cs="Courier New"/>
    </w:rPr>
  </w:style>
  <w:style w:type="paragraph" w:styleId="af0">
    <w:name w:val="List Paragraph"/>
    <w:basedOn w:val="a"/>
    <w:uiPriority w:val="34"/>
    <w:qFormat/>
    <w:rsid w:val="00B432DD"/>
    <w:pPr>
      <w:spacing w:after="200" w:line="276" w:lineRule="auto"/>
      <w:ind w:left="720"/>
      <w:contextualSpacing/>
    </w:pPr>
    <w:rPr>
      <w:rFonts w:ascii="Calibri" w:eastAsia="Calibri" w:hAnsi="Calibri"/>
      <w:sz w:val="22"/>
      <w:szCs w:val="22"/>
      <w:lang w:eastAsia="en-US"/>
    </w:rPr>
  </w:style>
  <w:style w:type="paragraph" w:customStyle="1" w:styleId="FR2">
    <w:name w:val="FR2"/>
    <w:rsid w:val="00F86C57"/>
    <w:pPr>
      <w:spacing w:before="80"/>
      <w:jc w:val="both"/>
    </w:pPr>
    <w:rPr>
      <w:snapToGrid w:val="0"/>
      <w:sz w:val="24"/>
    </w:rPr>
  </w:style>
  <w:style w:type="paragraph" w:customStyle="1" w:styleId="13">
    <w:name w:val="Абзац списка1"/>
    <w:basedOn w:val="a"/>
    <w:rsid w:val="00B52360"/>
    <w:pPr>
      <w:spacing w:after="200" w:line="276" w:lineRule="auto"/>
      <w:ind w:left="720"/>
      <w:contextualSpacing/>
    </w:pPr>
    <w:rPr>
      <w:rFonts w:ascii="Calibri" w:hAnsi="Calibri"/>
      <w:sz w:val="22"/>
      <w:szCs w:val="22"/>
      <w:lang w:eastAsia="en-US"/>
    </w:rPr>
  </w:style>
  <w:style w:type="paragraph" w:customStyle="1" w:styleId="af1">
    <w:name w:val="Абзац маркерованный"/>
    <w:basedOn w:val="a"/>
    <w:rsid w:val="00AB2272"/>
    <w:pPr>
      <w:tabs>
        <w:tab w:val="num" w:pos="360"/>
      </w:tabs>
      <w:ind w:left="360" w:hanging="360"/>
      <w:jc w:val="both"/>
    </w:pPr>
    <w:rPr>
      <w:rFonts w:ascii="Arial" w:hAnsi="Arial" w:cs="Arial"/>
    </w:rPr>
  </w:style>
  <w:style w:type="character" w:customStyle="1" w:styleId="af2">
    <w:name w:val="Абзац с интервалом Знак Знак"/>
    <w:link w:val="af3"/>
    <w:locked/>
    <w:rsid w:val="00AB2272"/>
    <w:rPr>
      <w:rFonts w:ascii="Arial" w:hAnsi="Arial"/>
      <w:sz w:val="24"/>
      <w:szCs w:val="24"/>
      <w:lang w:bidi="ar-SA"/>
    </w:rPr>
  </w:style>
  <w:style w:type="paragraph" w:customStyle="1" w:styleId="af3">
    <w:name w:val="Абзац с интервалом Знак"/>
    <w:basedOn w:val="a"/>
    <w:link w:val="af2"/>
    <w:rsid w:val="00AB2272"/>
    <w:pPr>
      <w:spacing w:before="120" w:after="120"/>
      <w:jc w:val="both"/>
    </w:pPr>
    <w:rPr>
      <w:rFonts w:ascii="Arial" w:hAnsi="Arial"/>
      <w:lang/>
    </w:rPr>
  </w:style>
  <w:style w:type="paragraph" w:styleId="af4">
    <w:name w:val="Normal (Web)"/>
    <w:basedOn w:val="a"/>
    <w:rsid w:val="009B6AE0"/>
    <w:pPr>
      <w:spacing w:before="100" w:beforeAutospacing="1" w:after="100" w:afterAutospacing="1"/>
    </w:pPr>
  </w:style>
  <w:style w:type="paragraph" w:customStyle="1" w:styleId="af5">
    <w:name w:val="Абзац с интервалом"/>
    <w:basedOn w:val="a"/>
    <w:rsid w:val="009B6AE0"/>
    <w:pPr>
      <w:spacing w:before="120" w:after="120"/>
      <w:jc w:val="both"/>
    </w:pPr>
    <w:rPr>
      <w:rFonts w:ascii="Arial" w:hAnsi="Arial" w:cs="Arial"/>
    </w:rPr>
  </w:style>
  <w:style w:type="paragraph" w:customStyle="1" w:styleId="ConsPlusNormal">
    <w:name w:val="ConsPlusNormal"/>
    <w:uiPriority w:val="99"/>
    <w:rsid w:val="009B6AE0"/>
    <w:pPr>
      <w:widowControl w:val="0"/>
      <w:autoSpaceDE w:val="0"/>
      <w:autoSpaceDN w:val="0"/>
      <w:adjustRightInd w:val="0"/>
      <w:ind w:firstLine="720"/>
    </w:pPr>
    <w:rPr>
      <w:rFonts w:ascii="Arial" w:hAnsi="Arial" w:cs="Arial"/>
    </w:rPr>
  </w:style>
  <w:style w:type="character" w:customStyle="1" w:styleId="9">
    <w:name w:val="Знак Знак9"/>
    <w:rsid w:val="009B6AE0"/>
    <w:rPr>
      <w:bCs/>
      <w:lang w:val="ru-RU" w:eastAsia="ru-RU" w:bidi="ar-SA"/>
    </w:rPr>
  </w:style>
  <w:style w:type="character" w:customStyle="1" w:styleId="35">
    <w:name w:val="Знак Знак3"/>
    <w:rsid w:val="009B6AE0"/>
    <w:rPr>
      <w:bCs/>
      <w:lang w:val="ru-RU" w:eastAsia="ru-RU" w:bidi="ar-SA"/>
    </w:rPr>
  </w:style>
  <w:style w:type="paragraph" w:customStyle="1" w:styleId="Style3">
    <w:name w:val="Style 3"/>
    <w:rsid w:val="00EA7A61"/>
    <w:pPr>
      <w:widowControl w:val="0"/>
      <w:autoSpaceDE w:val="0"/>
      <w:autoSpaceDN w:val="0"/>
      <w:ind w:left="72"/>
    </w:pPr>
    <w:rPr>
      <w:rFonts w:ascii="Arial" w:hAnsi="Arial" w:cs="Arial"/>
      <w:sz w:val="18"/>
      <w:szCs w:val="18"/>
    </w:rPr>
  </w:style>
  <w:style w:type="paragraph" w:customStyle="1" w:styleId="Style40">
    <w:name w:val="Style 4"/>
    <w:rsid w:val="00EA7A61"/>
    <w:pPr>
      <w:widowControl w:val="0"/>
      <w:autoSpaceDE w:val="0"/>
      <w:autoSpaceDN w:val="0"/>
      <w:ind w:left="792" w:hanging="144"/>
    </w:pPr>
    <w:rPr>
      <w:rFonts w:ascii="Arial" w:hAnsi="Arial" w:cs="Arial"/>
      <w:sz w:val="18"/>
      <w:szCs w:val="18"/>
    </w:rPr>
  </w:style>
  <w:style w:type="character" w:styleId="af6">
    <w:name w:val="Strong"/>
    <w:qFormat/>
    <w:rsid w:val="00257D72"/>
    <w:rPr>
      <w:b/>
      <w:bCs/>
    </w:rPr>
  </w:style>
  <w:style w:type="paragraph" w:customStyle="1" w:styleId="14">
    <w:name w:val="Без интервала1"/>
    <w:rsid w:val="007D1808"/>
    <w:rPr>
      <w:sz w:val="24"/>
      <w:szCs w:val="24"/>
    </w:rPr>
  </w:style>
  <w:style w:type="character" w:customStyle="1" w:styleId="BodyTextChar">
    <w:name w:val="Body Text Char"/>
    <w:locked/>
    <w:rsid w:val="007473BC"/>
    <w:rPr>
      <w:rFonts w:cs="Times New Roman"/>
      <w:sz w:val="22"/>
    </w:rPr>
  </w:style>
  <w:style w:type="paragraph" w:customStyle="1" w:styleId="Style14">
    <w:name w:val="Style14"/>
    <w:basedOn w:val="a"/>
    <w:rsid w:val="009778C3"/>
    <w:pPr>
      <w:widowControl w:val="0"/>
      <w:autoSpaceDE w:val="0"/>
      <w:autoSpaceDN w:val="0"/>
      <w:adjustRightInd w:val="0"/>
    </w:pPr>
    <w:rPr>
      <w:rFonts w:ascii="Arial" w:hAnsi="Arial" w:cs="Arial"/>
    </w:rPr>
  </w:style>
  <w:style w:type="character" w:customStyle="1" w:styleId="23">
    <w:name w:val="Основной текст (2)_"/>
    <w:link w:val="24"/>
    <w:locked/>
    <w:rsid w:val="00462AFC"/>
    <w:rPr>
      <w:b/>
      <w:bCs/>
      <w:spacing w:val="-3"/>
      <w:shd w:val="clear" w:color="auto" w:fill="FFFFFF"/>
      <w:lang w:bidi="ar-SA"/>
    </w:rPr>
  </w:style>
  <w:style w:type="paragraph" w:customStyle="1" w:styleId="24">
    <w:name w:val="Основной текст (2)"/>
    <w:basedOn w:val="a"/>
    <w:link w:val="23"/>
    <w:rsid w:val="00462AFC"/>
    <w:pPr>
      <w:widowControl w:val="0"/>
      <w:shd w:val="clear" w:color="auto" w:fill="FFFFFF"/>
      <w:spacing w:after="180" w:line="240" w:lineRule="atLeast"/>
      <w:ind w:firstLine="700"/>
      <w:jc w:val="both"/>
    </w:pPr>
    <w:rPr>
      <w:b/>
      <w:bCs/>
      <w:spacing w:val="-3"/>
      <w:sz w:val="20"/>
      <w:szCs w:val="20"/>
      <w:shd w:val="clear" w:color="auto" w:fill="FFFFFF"/>
      <w:lang/>
    </w:rPr>
  </w:style>
  <w:style w:type="paragraph" w:customStyle="1" w:styleId="25">
    <w:name w:val="Абзац списка2"/>
    <w:basedOn w:val="a"/>
    <w:rsid w:val="000364A2"/>
    <w:pPr>
      <w:ind w:left="720"/>
    </w:pPr>
  </w:style>
  <w:style w:type="paragraph" w:customStyle="1" w:styleId="26">
    <w:name w:val="Без интервала2"/>
    <w:rsid w:val="000364A2"/>
    <w:rPr>
      <w:rFonts w:ascii="Calibri" w:hAnsi="Calibri"/>
      <w:sz w:val="22"/>
      <w:szCs w:val="22"/>
      <w:lang w:eastAsia="en-US"/>
    </w:rPr>
  </w:style>
  <w:style w:type="character" w:customStyle="1" w:styleId="FontStyle18">
    <w:name w:val="Font Style18"/>
    <w:rsid w:val="00344B29"/>
    <w:rPr>
      <w:rFonts w:ascii="Arial" w:hAnsi="Arial" w:cs="Arial"/>
      <w:sz w:val="18"/>
      <w:szCs w:val="18"/>
    </w:rPr>
  </w:style>
  <w:style w:type="paragraph" w:customStyle="1" w:styleId="15">
    <w:name w:val="Стиль1"/>
    <w:basedOn w:val="a"/>
    <w:qFormat/>
    <w:rsid w:val="00344B29"/>
    <w:pPr>
      <w:ind w:left="35"/>
    </w:pPr>
    <w:rPr>
      <w:rFonts w:ascii="PartnerCondensed-Normal" w:hAnsi="PartnerCondensed-Normal"/>
      <w:color w:val="000000"/>
      <w:sz w:val="20"/>
      <w:szCs w:val="20"/>
    </w:rPr>
  </w:style>
</w:styles>
</file>

<file path=word/webSettings.xml><?xml version="1.0" encoding="utf-8"?>
<w:webSettings xmlns:r="http://schemas.openxmlformats.org/officeDocument/2006/relationships" xmlns:w="http://schemas.openxmlformats.org/wordprocessingml/2006/main">
  <w:divs>
    <w:div w:id="17198609">
      <w:bodyDiv w:val="1"/>
      <w:marLeft w:val="0"/>
      <w:marRight w:val="0"/>
      <w:marTop w:val="0"/>
      <w:marBottom w:val="0"/>
      <w:divBdr>
        <w:top w:val="none" w:sz="0" w:space="0" w:color="auto"/>
        <w:left w:val="none" w:sz="0" w:space="0" w:color="auto"/>
        <w:bottom w:val="none" w:sz="0" w:space="0" w:color="auto"/>
        <w:right w:val="none" w:sz="0" w:space="0" w:color="auto"/>
      </w:divBdr>
    </w:div>
    <w:div w:id="21978250">
      <w:bodyDiv w:val="1"/>
      <w:marLeft w:val="0"/>
      <w:marRight w:val="0"/>
      <w:marTop w:val="0"/>
      <w:marBottom w:val="0"/>
      <w:divBdr>
        <w:top w:val="none" w:sz="0" w:space="0" w:color="auto"/>
        <w:left w:val="none" w:sz="0" w:space="0" w:color="auto"/>
        <w:bottom w:val="none" w:sz="0" w:space="0" w:color="auto"/>
        <w:right w:val="none" w:sz="0" w:space="0" w:color="auto"/>
      </w:divBdr>
    </w:div>
    <w:div w:id="306397622">
      <w:bodyDiv w:val="1"/>
      <w:marLeft w:val="0"/>
      <w:marRight w:val="0"/>
      <w:marTop w:val="0"/>
      <w:marBottom w:val="0"/>
      <w:divBdr>
        <w:top w:val="none" w:sz="0" w:space="0" w:color="auto"/>
        <w:left w:val="none" w:sz="0" w:space="0" w:color="auto"/>
        <w:bottom w:val="none" w:sz="0" w:space="0" w:color="auto"/>
        <w:right w:val="none" w:sz="0" w:space="0" w:color="auto"/>
      </w:divBdr>
    </w:div>
    <w:div w:id="331375763">
      <w:bodyDiv w:val="1"/>
      <w:marLeft w:val="0"/>
      <w:marRight w:val="0"/>
      <w:marTop w:val="0"/>
      <w:marBottom w:val="0"/>
      <w:divBdr>
        <w:top w:val="none" w:sz="0" w:space="0" w:color="auto"/>
        <w:left w:val="none" w:sz="0" w:space="0" w:color="auto"/>
        <w:bottom w:val="none" w:sz="0" w:space="0" w:color="auto"/>
        <w:right w:val="none" w:sz="0" w:space="0" w:color="auto"/>
      </w:divBdr>
    </w:div>
    <w:div w:id="342517277">
      <w:bodyDiv w:val="1"/>
      <w:marLeft w:val="0"/>
      <w:marRight w:val="0"/>
      <w:marTop w:val="0"/>
      <w:marBottom w:val="0"/>
      <w:divBdr>
        <w:top w:val="none" w:sz="0" w:space="0" w:color="auto"/>
        <w:left w:val="none" w:sz="0" w:space="0" w:color="auto"/>
        <w:bottom w:val="none" w:sz="0" w:space="0" w:color="auto"/>
        <w:right w:val="none" w:sz="0" w:space="0" w:color="auto"/>
      </w:divBdr>
    </w:div>
    <w:div w:id="361396995">
      <w:bodyDiv w:val="1"/>
      <w:marLeft w:val="50"/>
      <w:marRight w:val="50"/>
      <w:marTop w:val="50"/>
      <w:marBottom w:val="13"/>
      <w:divBdr>
        <w:top w:val="none" w:sz="0" w:space="0" w:color="auto"/>
        <w:left w:val="none" w:sz="0" w:space="0" w:color="auto"/>
        <w:bottom w:val="none" w:sz="0" w:space="0" w:color="auto"/>
        <w:right w:val="none" w:sz="0" w:space="0" w:color="auto"/>
      </w:divBdr>
      <w:divsChild>
        <w:div w:id="936449415">
          <w:marLeft w:val="0"/>
          <w:marRight w:val="0"/>
          <w:marTop w:val="0"/>
          <w:marBottom w:val="0"/>
          <w:divBdr>
            <w:top w:val="none" w:sz="0" w:space="0" w:color="auto"/>
            <w:left w:val="none" w:sz="0" w:space="0" w:color="auto"/>
            <w:bottom w:val="none" w:sz="0" w:space="0" w:color="auto"/>
            <w:right w:val="none" w:sz="0" w:space="0" w:color="auto"/>
          </w:divBdr>
        </w:div>
        <w:div w:id="1651443096">
          <w:marLeft w:val="0"/>
          <w:marRight w:val="0"/>
          <w:marTop w:val="0"/>
          <w:marBottom w:val="0"/>
          <w:divBdr>
            <w:top w:val="none" w:sz="0" w:space="0" w:color="auto"/>
            <w:left w:val="none" w:sz="0" w:space="0" w:color="auto"/>
            <w:bottom w:val="none" w:sz="0" w:space="0" w:color="auto"/>
            <w:right w:val="none" w:sz="0" w:space="0" w:color="auto"/>
          </w:divBdr>
        </w:div>
        <w:div w:id="1697120952">
          <w:marLeft w:val="0"/>
          <w:marRight w:val="0"/>
          <w:marTop w:val="0"/>
          <w:marBottom w:val="0"/>
          <w:divBdr>
            <w:top w:val="none" w:sz="0" w:space="0" w:color="auto"/>
            <w:left w:val="none" w:sz="0" w:space="0" w:color="auto"/>
            <w:bottom w:val="none" w:sz="0" w:space="0" w:color="auto"/>
            <w:right w:val="none" w:sz="0" w:space="0" w:color="auto"/>
          </w:divBdr>
        </w:div>
      </w:divsChild>
    </w:div>
    <w:div w:id="415564985">
      <w:bodyDiv w:val="1"/>
      <w:marLeft w:val="0"/>
      <w:marRight w:val="0"/>
      <w:marTop w:val="0"/>
      <w:marBottom w:val="0"/>
      <w:divBdr>
        <w:top w:val="none" w:sz="0" w:space="0" w:color="auto"/>
        <w:left w:val="none" w:sz="0" w:space="0" w:color="auto"/>
        <w:bottom w:val="none" w:sz="0" w:space="0" w:color="auto"/>
        <w:right w:val="none" w:sz="0" w:space="0" w:color="auto"/>
      </w:divBdr>
    </w:div>
    <w:div w:id="436868823">
      <w:bodyDiv w:val="1"/>
      <w:marLeft w:val="0"/>
      <w:marRight w:val="0"/>
      <w:marTop w:val="0"/>
      <w:marBottom w:val="0"/>
      <w:divBdr>
        <w:top w:val="none" w:sz="0" w:space="0" w:color="auto"/>
        <w:left w:val="none" w:sz="0" w:space="0" w:color="auto"/>
        <w:bottom w:val="none" w:sz="0" w:space="0" w:color="auto"/>
        <w:right w:val="none" w:sz="0" w:space="0" w:color="auto"/>
      </w:divBdr>
    </w:div>
    <w:div w:id="550729187">
      <w:bodyDiv w:val="1"/>
      <w:marLeft w:val="0"/>
      <w:marRight w:val="0"/>
      <w:marTop w:val="0"/>
      <w:marBottom w:val="0"/>
      <w:divBdr>
        <w:top w:val="none" w:sz="0" w:space="0" w:color="auto"/>
        <w:left w:val="none" w:sz="0" w:space="0" w:color="auto"/>
        <w:bottom w:val="none" w:sz="0" w:space="0" w:color="auto"/>
        <w:right w:val="none" w:sz="0" w:space="0" w:color="auto"/>
      </w:divBdr>
    </w:div>
    <w:div w:id="598685636">
      <w:bodyDiv w:val="1"/>
      <w:marLeft w:val="0"/>
      <w:marRight w:val="0"/>
      <w:marTop w:val="0"/>
      <w:marBottom w:val="0"/>
      <w:divBdr>
        <w:top w:val="none" w:sz="0" w:space="0" w:color="auto"/>
        <w:left w:val="none" w:sz="0" w:space="0" w:color="auto"/>
        <w:bottom w:val="none" w:sz="0" w:space="0" w:color="auto"/>
        <w:right w:val="none" w:sz="0" w:space="0" w:color="auto"/>
      </w:divBdr>
    </w:div>
    <w:div w:id="600843895">
      <w:bodyDiv w:val="1"/>
      <w:marLeft w:val="0"/>
      <w:marRight w:val="0"/>
      <w:marTop w:val="0"/>
      <w:marBottom w:val="0"/>
      <w:divBdr>
        <w:top w:val="none" w:sz="0" w:space="0" w:color="auto"/>
        <w:left w:val="none" w:sz="0" w:space="0" w:color="auto"/>
        <w:bottom w:val="none" w:sz="0" w:space="0" w:color="auto"/>
        <w:right w:val="none" w:sz="0" w:space="0" w:color="auto"/>
      </w:divBdr>
    </w:div>
    <w:div w:id="726950104">
      <w:bodyDiv w:val="1"/>
      <w:marLeft w:val="0"/>
      <w:marRight w:val="0"/>
      <w:marTop w:val="0"/>
      <w:marBottom w:val="0"/>
      <w:divBdr>
        <w:top w:val="none" w:sz="0" w:space="0" w:color="auto"/>
        <w:left w:val="none" w:sz="0" w:space="0" w:color="auto"/>
        <w:bottom w:val="none" w:sz="0" w:space="0" w:color="auto"/>
        <w:right w:val="none" w:sz="0" w:space="0" w:color="auto"/>
      </w:divBdr>
      <w:divsChild>
        <w:div w:id="235168346">
          <w:marLeft w:val="0"/>
          <w:marRight w:val="0"/>
          <w:marTop w:val="0"/>
          <w:marBottom w:val="0"/>
          <w:divBdr>
            <w:top w:val="none" w:sz="0" w:space="0" w:color="auto"/>
            <w:left w:val="none" w:sz="0" w:space="0" w:color="auto"/>
            <w:bottom w:val="none" w:sz="0" w:space="0" w:color="auto"/>
            <w:right w:val="none" w:sz="0" w:space="0" w:color="auto"/>
          </w:divBdr>
        </w:div>
        <w:div w:id="868568034">
          <w:marLeft w:val="0"/>
          <w:marRight w:val="0"/>
          <w:marTop w:val="0"/>
          <w:marBottom w:val="0"/>
          <w:divBdr>
            <w:top w:val="none" w:sz="0" w:space="0" w:color="auto"/>
            <w:left w:val="none" w:sz="0" w:space="0" w:color="auto"/>
            <w:bottom w:val="none" w:sz="0" w:space="0" w:color="auto"/>
            <w:right w:val="none" w:sz="0" w:space="0" w:color="auto"/>
          </w:divBdr>
        </w:div>
      </w:divsChild>
    </w:div>
    <w:div w:id="849565935">
      <w:bodyDiv w:val="1"/>
      <w:marLeft w:val="0"/>
      <w:marRight w:val="0"/>
      <w:marTop w:val="0"/>
      <w:marBottom w:val="0"/>
      <w:divBdr>
        <w:top w:val="none" w:sz="0" w:space="0" w:color="auto"/>
        <w:left w:val="none" w:sz="0" w:space="0" w:color="auto"/>
        <w:bottom w:val="none" w:sz="0" w:space="0" w:color="auto"/>
        <w:right w:val="none" w:sz="0" w:space="0" w:color="auto"/>
      </w:divBdr>
    </w:div>
    <w:div w:id="1009408301">
      <w:bodyDiv w:val="1"/>
      <w:marLeft w:val="0"/>
      <w:marRight w:val="0"/>
      <w:marTop w:val="0"/>
      <w:marBottom w:val="0"/>
      <w:divBdr>
        <w:top w:val="none" w:sz="0" w:space="0" w:color="auto"/>
        <w:left w:val="none" w:sz="0" w:space="0" w:color="auto"/>
        <w:bottom w:val="none" w:sz="0" w:space="0" w:color="auto"/>
        <w:right w:val="none" w:sz="0" w:space="0" w:color="auto"/>
      </w:divBdr>
    </w:div>
    <w:div w:id="1146438956">
      <w:bodyDiv w:val="1"/>
      <w:marLeft w:val="0"/>
      <w:marRight w:val="0"/>
      <w:marTop w:val="0"/>
      <w:marBottom w:val="0"/>
      <w:divBdr>
        <w:top w:val="none" w:sz="0" w:space="0" w:color="auto"/>
        <w:left w:val="none" w:sz="0" w:space="0" w:color="auto"/>
        <w:bottom w:val="none" w:sz="0" w:space="0" w:color="auto"/>
        <w:right w:val="none" w:sz="0" w:space="0" w:color="auto"/>
      </w:divBdr>
    </w:div>
    <w:div w:id="1275014519">
      <w:bodyDiv w:val="1"/>
      <w:marLeft w:val="0"/>
      <w:marRight w:val="0"/>
      <w:marTop w:val="0"/>
      <w:marBottom w:val="0"/>
      <w:divBdr>
        <w:top w:val="none" w:sz="0" w:space="0" w:color="auto"/>
        <w:left w:val="none" w:sz="0" w:space="0" w:color="auto"/>
        <w:bottom w:val="none" w:sz="0" w:space="0" w:color="auto"/>
        <w:right w:val="none" w:sz="0" w:space="0" w:color="auto"/>
      </w:divBdr>
    </w:div>
    <w:div w:id="1330399697">
      <w:bodyDiv w:val="1"/>
      <w:marLeft w:val="0"/>
      <w:marRight w:val="0"/>
      <w:marTop w:val="0"/>
      <w:marBottom w:val="0"/>
      <w:divBdr>
        <w:top w:val="none" w:sz="0" w:space="0" w:color="auto"/>
        <w:left w:val="none" w:sz="0" w:space="0" w:color="auto"/>
        <w:bottom w:val="none" w:sz="0" w:space="0" w:color="auto"/>
        <w:right w:val="none" w:sz="0" w:space="0" w:color="auto"/>
      </w:divBdr>
    </w:div>
    <w:div w:id="1433739340">
      <w:bodyDiv w:val="1"/>
      <w:marLeft w:val="0"/>
      <w:marRight w:val="0"/>
      <w:marTop w:val="0"/>
      <w:marBottom w:val="0"/>
      <w:divBdr>
        <w:top w:val="none" w:sz="0" w:space="0" w:color="auto"/>
        <w:left w:val="none" w:sz="0" w:space="0" w:color="auto"/>
        <w:bottom w:val="none" w:sz="0" w:space="0" w:color="auto"/>
        <w:right w:val="none" w:sz="0" w:space="0" w:color="auto"/>
      </w:divBdr>
    </w:div>
    <w:div w:id="1453550113">
      <w:bodyDiv w:val="1"/>
      <w:marLeft w:val="0"/>
      <w:marRight w:val="0"/>
      <w:marTop w:val="0"/>
      <w:marBottom w:val="0"/>
      <w:divBdr>
        <w:top w:val="none" w:sz="0" w:space="0" w:color="auto"/>
        <w:left w:val="none" w:sz="0" w:space="0" w:color="auto"/>
        <w:bottom w:val="none" w:sz="0" w:space="0" w:color="auto"/>
        <w:right w:val="none" w:sz="0" w:space="0" w:color="auto"/>
      </w:divBdr>
    </w:div>
    <w:div w:id="1519931454">
      <w:bodyDiv w:val="1"/>
      <w:marLeft w:val="0"/>
      <w:marRight w:val="0"/>
      <w:marTop w:val="0"/>
      <w:marBottom w:val="0"/>
      <w:divBdr>
        <w:top w:val="none" w:sz="0" w:space="0" w:color="auto"/>
        <w:left w:val="none" w:sz="0" w:space="0" w:color="auto"/>
        <w:bottom w:val="none" w:sz="0" w:space="0" w:color="auto"/>
        <w:right w:val="none" w:sz="0" w:space="0" w:color="auto"/>
      </w:divBdr>
    </w:div>
    <w:div w:id="1521355718">
      <w:bodyDiv w:val="1"/>
      <w:marLeft w:val="0"/>
      <w:marRight w:val="0"/>
      <w:marTop w:val="0"/>
      <w:marBottom w:val="0"/>
      <w:divBdr>
        <w:top w:val="none" w:sz="0" w:space="0" w:color="auto"/>
        <w:left w:val="none" w:sz="0" w:space="0" w:color="auto"/>
        <w:bottom w:val="none" w:sz="0" w:space="0" w:color="auto"/>
        <w:right w:val="none" w:sz="0" w:space="0" w:color="auto"/>
      </w:divBdr>
    </w:div>
    <w:div w:id="1535996834">
      <w:bodyDiv w:val="1"/>
      <w:marLeft w:val="0"/>
      <w:marRight w:val="0"/>
      <w:marTop w:val="0"/>
      <w:marBottom w:val="0"/>
      <w:divBdr>
        <w:top w:val="none" w:sz="0" w:space="0" w:color="auto"/>
        <w:left w:val="none" w:sz="0" w:space="0" w:color="auto"/>
        <w:bottom w:val="none" w:sz="0" w:space="0" w:color="auto"/>
        <w:right w:val="none" w:sz="0" w:space="0" w:color="auto"/>
      </w:divBdr>
    </w:div>
    <w:div w:id="1646203378">
      <w:bodyDiv w:val="1"/>
      <w:marLeft w:val="0"/>
      <w:marRight w:val="0"/>
      <w:marTop w:val="0"/>
      <w:marBottom w:val="0"/>
      <w:divBdr>
        <w:top w:val="none" w:sz="0" w:space="0" w:color="auto"/>
        <w:left w:val="none" w:sz="0" w:space="0" w:color="auto"/>
        <w:bottom w:val="none" w:sz="0" w:space="0" w:color="auto"/>
        <w:right w:val="none" w:sz="0" w:space="0" w:color="auto"/>
      </w:divBdr>
    </w:div>
    <w:div w:id="1804886344">
      <w:bodyDiv w:val="1"/>
      <w:marLeft w:val="0"/>
      <w:marRight w:val="0"/>
      <w:marTop w:val="0"/>
      <w:marBottom w:val="0"/>
      <w:divBdr>
        <w:top w:val="none" w:sz="0" w:space="0" w:color="auto"/>
        <w:left w:val="none" w:sz="0" w:space="0" w:color="auto"/>
        <w:bottom w:val="none" w:sz="0" w:space="0" w:color="auto"/>
        <w:right w:val="none" w:sz="0" w:space="0" w:color="auto"/>
      </w:divBdr>
    </w:div>
    <w:div w:id="1925649146">
      <w:bodyDiv w:val="1"/>
      <w:marLeft w:val="0"/>
      <w:marRight w:val="0"/>
      <w:marTop w:val="0"/>
      <w:marBottom w:val="0"/>
      <w:divBdr>
        <w:top w:val="none" w:sz="0" w:space="0" w:color="auto"/>
        <w:left w:val="none" w:sz="0" w:space="0" w:color="auto"/>
        <w:bottom w:val="none" w:sz="0" w:space="0" w:color="auto"/>
        <w:right w:val="none" w:sz="0" w:space="0" w:color="auto"/>
      </w:divBdr>
    </w:div>
    <w:div w:id="1977291919">
      <w:bodyDiv w:val="1"/>
      <w:marLeft w:val="0"/>
      <w:marRight w:val="0"/>
      <w:marTop w:val="0"/>
      <w:marBottom w:val="0"/>
      <w:divBdr>
        <w:top w:val="none" w:sz="0" w:space="0" w:color="auto"/>
        <w:left w:val="none" w:sz="0" w:space="0" w:color="auto"/>
        <w:bottom w:val="none" w:sz="0" w:space="0" w:color="auto"/>
        <w:right w:val="none" w:sz="0" w:space="0" w:color="auto"/>
      </w:divBdr>
    </w:div>
    <w:div w:id="2032299749">
      <w:bodyDiv w:val="1"/>
      <w:marLeft w:val="0"/>
      <w:marRight w:val="0"/>
      <w:marTop w:val="0"/>
      <w:marBottom w:val="0"/>
      <w:divBdr>
        <w:top w:val="none" w:sz="0" w:space="0" w:color="auto"/>
        <w:left w:val="none" w:sz="0" w:space="0" w:color="auto"/>
        <w:bottom w:val="none" w:sz="0" w:space="0" w:color="auto"/>
        <w:right w:val="none" w:sz="0" w:space="0" w:color="auto"/>
      </w:divBdr>
    </w:div>
    <w:div w:id="208622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mp@sevmash.ru" TargetMode="External"/><Relationship Id="rId4" Type="http://schemas.openxmlformats.org/officeDocument/2006/relationships/settings" Target="settings.xml"/><Relationship Id="rId9" Type="http://schemas.openxmlformats.org/officeDocument/2006/relationships/image" Target="file:///C:\Temp\FineReader11.00\media\image1.jpe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E815B-FF64-40F4-AB85-D726B5C51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22521</Words>
  <Characters>128371</Characters>
  <Application>Microsoft Office Word</Application>
  <DocSecurity>0</DocSecurity>
  <Lines>1069</Lines>
  <Paragraphs>301</Paragraphs>
  <ScaleCrop>false</ScaleCrop>
  <HeadingPairs>
    <vt:vector size="2" baseType="variant">
      <vt:variant>
        <vt:lpstr>Название</vt:lpstr>
      </vt:variant>
      <vt:variant>
        <vt:i4>1</vt:i4>
      </vt:variant>
    </vt:vector>
  </HeadingPairs>
  <TitlesOfParts>
    <vt:vector size="1" baseType="lpstr">
      <vt:lpstr>00000000000000000000000000000000000</vt:lpstr>
    </vt:vector>
  </TitlesOfParts>
  <Company>Company</Company>
  <LinksUpToDate>false</LinksUpToDate>
  <CharactersWithSpaces>150591</CharactersWithSpaces>
  <SharedDoc>false</SharedDoc>
  <HLinks>
    <vt:vector size="12" baseType="variant">
      <vt:variant>
        <vt:i4>2424956</vt:i4>
      </vt:variant>
      <vt:variant>
        <vt:i4>6</vt:i4>
      </vt:variant>
      <vt:variant>
        <vt:i4>0</vt:i4>
      </vt:variant>
      <vt:variant>
        <vt:i4>5</vt:i4>
      </vt:variant>
      <vt:variant>
        <vt:lpwstr>http://www.e-disclosure.ru/portal/company.aspx?id=13354</vt:lpwstr>
      </vt:variant>
      <vt:variant>
        <vt:lpwstr/>
      </vt:variant>
      <vt:variant>
        <vt:i4>2031666</vt:i4>
      </vt:variant>
      <vt:variant>
        <vt:i4>0</vt:i4>
      </vt:variant>
      <vt:variant>
        <vt:i4>0</vt:i4>
      </vt:variant>
      <vt:variant>
        <vt:i4>5</vt:i4>
      </vt:variant>
      <vt:variant>
        <vt:lpwstr>mailto:smp@sevmash.ru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00000000000000000000000000000000000</dc:title>
  <dc:subject/>
  <dc:creator>User</dc:creator>
  <cp:keywords/>
  <dc:description/>
  <cp:lastModifiedBy>SMP</cp:lastModifiedBy>
  <cp:revision>9</cp:revision>
  <cp:lastPrinted>2015-05-15T07:30:00Z</cp:lastPrinted>
  <dcterms:created xsi:type="dcterms:W3CDTF">2015-04-27T08:37:00Z</dcterms:created>
  <dcterms:modified xsi:type="dcterms:W3CDTF">2015-06-16T07:40:00Z</dcterms:modified>
</cp:coreProperties>
</file>